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ind w:left="8822"/>
        <w:rPr>
          <w:sz w:val="20"/>
        </w:rPr>
      </w:pPr>
      <w:r>
        <w:rPr>
          <w:lang w:val="en-GB" w:eastAsia="en-GB"/>
        </w:rPr>
        <mc:AlternateContent>
          <mc:Choice Requires="wpg">
            <w:drawing>
              <wp:anchor distT="0" distB="0" distL="114300" distR="114300" simplePos="0" relativeHeight="251660288" behindDoc="0" locked="0" layoutInCell="1" allowOverlap="1">
                <wp:simplePos x="0" y="0"/>
                <wp:positionH relativeFrom="page">
                  <wp:posOffset>17145</wp:posOffset>
                </wp:positionH>
                <wp:positionV relativeFrom="page">
                  <wp:posOffset>7791450</wp:posOffset>
                </wp:positionV>
                <wp:extent cx="7543165" cy="2900680"/>
                <wp:effectExtent l="0" t="0" r="0" b="0"/>
                <wp:wrapNone/>
                <wp:docPr id="147" name="Group 39"/>
                <wp:cNvGraphicFramePr/>
                <a:graphic xmlns:a="http://schemas.openxmlformats.org/drawingml/2006/main">
                  <a:graphicData uri="http://schemas.microsoft.com/office/word/2010/wordprocessingGroup">
                    <wpg:wgp>
                      <wpg:cNvGrpSpPr/>
                      <wpg:grpSpPr>
                        <a:xfrm>
                          <a:off x="0" y="0"/>
                          <a:ext cx="7543165" cy="2900680"/>
                          <a:chOff x="27" y="12270"/>
                          <a:chExt cx="11879" cy="4568"/>
                        </a:xfrm>
                      </wpg:grpSpPr>
                      <wps:wsp>
                        <wps:cNvPr id="148" name="Rectangle 42"/>
                        <wps:cNvSpPr>
                          <a:spLocks noChangeArrowheads="1"/>
                        </wps:cNvSpPr>
                        <wps:spPr bwMode="auto">
                          <a:xfrm>
                            <a:off x="26" y="12270"/>
                            <a:ext cx="11879" cy="4568"/>
                          </a:xfrm>
                          <a:prstGeom prst="rect">
                            <a:avLst/>
                          </a:prstGeom>
                          <a:solidFill>
                            <a:srgbClr val="006633"/>
                          </a:solidFill>
                          <a:ln>
                            <a:noFill/>
                          </a:ln>
                        </wps:spPr>
                        <wps:bodyPr rot="0" vert="horz" wrap="square" lIns="91440" tIns="45720" rIns="91440" bIns="45720" anchor="t" anchorCtr="0" upright="1">
                          <a:noAutofit/>
                        </wps:bodyPr>
                      </wps:wsp>
                      <pic:pic xmlns:pic="http://schemas.openxmlformats.org/drawingml/2006/picture">
                        <pic:nvPicPr>
                          <pic:cNvPr id="149"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1068" y="12568"/>
                            <a:ext cx="9824" cy="2595"/>
                          </a:xfrm>
                          <a:prstGeom prst="rect">
                            <a:avLst/>
                          </a:prstGeom>
                          <a:noFill/>
                          <a:ln>
                            <a:noFill/>
                          </a:ln>
                        </pic:spPr>
                      </pic:pic>
                      <wps:wsp>
                        <wps:cNvPr id="150" name="Text Box 40"/>
                        <wps:cNvSpPr txBox="1">
                          <a:spLocks noChangeArrowheads="1"/>
                        </wps:cNvSpPr>
                        <wps:spPr bwMode="auto">
                          <a:xfrm>
                            <a:off x="26" y="12270"/>
                            <a:ext cx="11879" cy="4568"/>
                          </a:xfrm>
                          <a:prstGeom prst="rect">
                            <a:avLst/>
                          </a:prstGeom>
                          <a:noFill/>
                          <a:ln>
                            <a:noFill/>
                          </a:ln>
                        </wps:spPr>
                        <wps:txbx>
                          <w:txbxContent>
                            <w:p>
                              <w:pPr>
                                <w:rPr>
                                  <w:b/>
                                  <w:sz w:val="84"/>
                                </w:rPr>
                              </w:pPr>
                            </w:p>
                            <w:p>
                              <w:pPr>
                                <w:rPr>
                                  <w:b/>
                                  <w:sz w:val="84"/>
                                </w:rPr>
                              </w:pPr>
                            </w:p>
                            <w:p>
                              <w:pPr>
                                <w:rPr>
                                  <w:b/>
                                  <w:sz w:val="124"/>
                                </w:rPr>
                              </w:pPr>
                            </w:p>
                            <w:p>
                              <w:pPr>
                                <w:ind w:left="1519" w:right="1530"/>
                                <w:jc w:val="center"/>
                                <w:rPr>
                                  <w:b/>
                                  <w:sz w:val="42"/>
                                </w:rPr>
                              </w:pPr>
                              <w:r>
                                <w:rPr>
                                  <w:b/>
                                  <w:color w:val="231F20"/>
                                  <w:sz w:val="63"/>
                                </w:rPr>
                                <w:t>K</w:t>
                              </w:r>
                              <w:r>
                                <w:rPr>
                                  <w:b/>
                                  <w:color w:val="231F20"/>
                                  <w:sz w:val="42"/>
                                </w:rPr>
                                <w:t xml:space="preserve">NOWLEDGE </w:t>
                              </w:r>
                              <w:r>
                                <w:rPr>
                                  <w:b/>
                                  <w:color w:val="231F20"/>
                                  <w:spacing w:val="-6"/>
                                  <w:sz w:val="63"/>
                                </w:rPr>
                                <w:t>C</w:t>
                              </w:r>
                              <w:r>
                                <w:rPr>
                                  <w:b/>
                                  <w:color w:val="231F20"/>
                                  <w:spacing w:val="-6"/>
                                  <w:sz w:val="42"/>
                                </w:rPr>
                                <w:t>ULTURE</w:t>
                              </w:r>
                              <w:r>
                                <w:rPr>
                                  <w:b/>
                                  <w:color w:val="231F20"/>
                                  <w:spacing w:val="-36"/>
                                  <w:sz w:val="42"/>
                                </w:rPr>
                                <w:t xml:space="preserve"> </w:t>
                              </w:r>
                              <w:r>
                                <w:rPr>
                                  <w:b/>
                                  <w:color w:val="231F20"/>
                                  <w:sz w:val="63"/>
                                </w:rPr>
                                <w:t>D</w:t>
                              </w:r>
                              <w:r>
                                <w:rPr>
                                  <w:b/>
                                  <w:color w:val="231F20"/>
                                  <w:sz w:val="42"/>
                                </w:rPr>
                                <w:t>EVELOPMENT</w:t>
                              </w:r>
                            </w:p>
                          </w:txbxContent>
                        </wps:txbx>
                        <wps:bodyPr rot="0" vert="horz" wrap="square" lIns="0" tIns="0" rIns="0" bIns="0" anchor="t" anchorCtr="0" upright="1">
                          <a:noAutofit/>
                        </wps:bodyPr>
                      </wps:wsp>
                    </wpg:wgp>
                  </a:graphicData>
                </a:graphic>
              </wp:anchor>
            </w:drawing>
          </mc:Choice>
          <mc:Fallback>
            <w:pict>
              <v:group id="Group 39" o:spid="_x0000_s1026" o:spt="203" style="position:absolute;left:0pt;margin-left:1.35pt;margin-top:613.5pt;height:228.4pt;width:593.95pt;mso-position-horizontal-relative:page;mso-position-vertical-relative:page;z-index:251660288;mso-width-relative:page;mso-height-relative:page;" coordorigin="27,12270" coordsize="11879,4568" o:gfxdata="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">
                <o:lock v:ext="edit" aspectratio="f"/>
                <v:rect id="Rectangle 42" o:spid="_x0000_s1026" o:spt="1" style="position:absolute;left:26;top:12270;height:4568;width:11879;" fillcolor="#006633" filled="t" stroked="f" coordsize="21600,21600" o:gfxdata="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Rju6b4A&#10;AADcAAAADwAAAAAAAAABACAAAAAiAAAAZHJzL2Rvd25yZXYueG1sUEsBAhQAFAAAAAgAh07iQDMv&#10;BZ47AAAAOQAAABAAAAAAAAAAAQAgAAAADQEAAGRycy9zaGFwZXhtbC54bWxQSwUGAAAAAAYABgBb&#10;AQAAtwMAAAAA&#10;">
                  <v:fill on="t" focussize="0,0"/>
                  <v:stroke on="f"/>
                  <v:imagedata o:title=""/>
                  <o:lock v:ext="edit" aspectratio="f"/>
                </v:rect>
                <v:shape id="Picture 41" o:spid="_x0000_s1026" o:spt="75" type="#_x0000_t75" style="position:absolute;left:1068;top:12568;height:2595;width:9824;" filled="f" o:preferrelative="t" stroked="f" coordsize="21600,21600" o:gfxdata="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LFQPjtwAAANwAAAAP&#10;AAAAAAAAAAEAIAAAACIAAABkcnMvZG93bnJldi54bWxQSwECFAAUAAAACACHTuJAMy8FnjsAAAA5&#10;AAAAEAAAAAAAAAABACAAAAAGAQAAZHJzL3NoYXBleG1sLnhtbFBLBQYAAAAABgAGAFsBAACwAwAA&#10;AAA=&#10;">
                  <v:fill on="f" focussize="0,0"/>
                  <v:stroke on="f"/>
                  <v:imagedata r:id="rId10" o:title=""/>
                  <o:lock v:ext="edit" aspectratio="t"/>
                </v:shape>
                <v:shape id="Text Box 40" o:spid="_x0000_s1026" o:spt="202" type="#_x0000_t202" style="position:absolute;left:26;top:12270;height:4568;width:11879;" filled="f" stroked="f" coordsize="21600,21600" o:gfxdata="UEsDBAoAAAAAAIdO4kAAAAAAAAAAAAAAAAAEAAAAZHJzL1BLAwQUAAAACACHTuJAtDN5f78AAADc&#10;AAAADwAAAGRycy9kb3ducmV2LnhtbEWPQUvDQBCF74L/YZmCN7tbw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zeX+/&#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b/>
                            <w:sz w:val="84"/>
                          </w:rPr>
                        </w:pPr>
                      </w:p>
                      <w:p>
                        <w:pPr>
                          <w:rPr>
                            <w:b/>
                            <w:sz w:val="84"/>
                          </w:rPr>
                        </w:pPr>
                      </w:p>
                      <w:p>
                        <w:pPr>
                          <w:rPr>
                            <w:b/>
                            <w:sz w:val="124"/>
                          </w:rPr>
                        </w:pPr>
                      </w:p>
                      <w:p>
                        <w:pPr>
                          <w:ind w:left="1519" w:right="1530"/>
                          <w:jc w:val="center"/>
                          <w:rPr>
                            <w:b/>
                            <w:sz w:val="42"/>
                          </w:rPr>
                        </w:pPr>
                        <w:r>
                          <w:rPr>
                            <w:b/>
                            <w:color w:val="231F20"/>
                            <w:sz w:val="63"/>
                          </w:rPr>
                          <w:t>K</w:t>
                        </w:r>
                        <w:r>
                          <w:rPr>
                            <w:b/>
                            <w:color w:val="231F20"/>
                            <w:sz w:val="42"/>
                          </w:rPr>
                          <w:t xml:space="preserve">NOWLEDGE </w:t>
                        </w:r>
                        <w:r>
                          <w:rPr>
                            <w:b/>
                            <w:color w:val="231F20"/>
                            <w:spacing w:val="-6"/>
                            <w:sz w:val="63"/>
                          </w:rPr>
                          <w:t>C</w:t>
                        </w:r>
                        <w:r>
                          <w:rPr>
                            <w:b/>
                            <w:color w:val="231F20"/>
                            <w:spacing w:val="-6"/>
                            <w:sz w:val="42"/>
                          </w:rPr>
                          <w:t>ULTURE</w:t>
                        </w:r>
                        <w:r>
                          <w:rPr>
                            <w:b/>
                            <w:color w:val="231F20"/>
                            <w:spacing w:val="-36"/>
                            <w:sz w:val="42"/>
                          </w:rPr>
                          <w:t xml:space="preserve"> </w:t>
                        </w:r>
                        <w:r>
                          <w:rPr>
                            <w:b/>
                            <w:color w:val="231F20"/>
                            <w:sz w:val="63"/>
                          </w:rPr>
                          <w:t>D</w:t>
                        </w:r>
                        <w:r>
                          <w:rPr>
                            <w:b/>
                            <w:color w:val="231F20"/>
                            <w:sz w:val="42"/>
                          </w:rPr>
                          <w:t>EVELOPMENT</w:t>
                        </w:r>
                      </w:p>
                    </w:txbxContent>
                  </v:textbox>
                </v:shape>
              </v:group>
            </w:pict>
          </mc:Fallback>
        </mc:AlternateContent>
      </w:r>
    </w:p>
    <w:p>
      <w:pPr>
        <w:pStyle w:val="8"/>
        <w:rPr>
          <w:sz w:val="20"/>
        </w:rPr>
      </w:pPr>
    </w:p>
    <w:p>
      <w:pPr>
        <w:pStyle w:val="8"/>
        <w:rPr>
          <w:sz w:val="20"/>
        </w:rPr>
      </w:pPr>
    </w:p>
    <w:p>
      <w:pPr>
        <w:pStyle w:val="8"/>
        <w:rPr>
          <w:sz w:val="20"/>
        </w:rPr>
      </w:pPr>
    </w:p>
    <w:p>
      <w:pPr>
        <w:pStyle w:val="8"/>
        <w:rPr>
          <w:sz w:val="20"/>
        </w:rPr>
      </w:pPr>
    </w:p>
    <w:p>
      <w:pPr>
        <w:pStyle w:val="8"/>
        <w:jc w:val="center"/>
        <w:rPr>
          <w:sz w:val="20"/>
        </w:rPr>
      </w:pPr>
      <w:r>
        <w:rPr>
          <w:sz w:val="20"/>
          <w:lang w:val="en-GB" w:eastAsia="en-GB"/>
        </w:rPr>
        <w:drawing>
          <wp:inline distT="0" distB="0" distL="0" distR="0">
            <wp:extent cx="1618615" cy="2116455"/>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a:blip r:embed="rId11" cstate="print"/>
                    <a:stretch>
                      <a:fillRect/>
                    </a:stretch>
                  </pic:blipFill>
                  <pic:spPr>
                    <a:xfrm>
                      <a:off x="0" y="0"/>
                      <a:ext cx="1619243" cy="2116835"/>
                    </a:xfrm>
                    <a:prstGeom prst="rect">
                      <a:avLst/>
                    </a:prstGeom>
                  </pic:spPr>
                </pic:pic>
              </a:graphicData>
            </a:graphic>
          </wp:inline>
        </w:drawing>
      </w:r>
    </w:p>
    <w:p>
      <w:pPr>
        <w:spacing w:before="735"/>
        <w:jc w:val="center"/>
        <w:rPr>
          <w:b/>
          <w:color w:val="231F20"/>
          <w:spacing w:val="-4"/>
          <w:sz w:val="79"/>
        </w:rPr>
      </w:pPr>
      <w:bookmarkStart w:id="0" w:name="Page_1"/>
      <w:bookmarkEnd w:id="0"/>
      <w:r>
        <w:rPr>
          <w:b/>
          <w:color w:val="231F20"/>
          <w:spacing w:val="-57"/>
          <w:sz w:val="79"/>
        </w:rPr>
        <w:t>G</w:t>
      </w:r>
      <w:r>
        <w:rPr>
          <w:b/>
          <w:color w:val="231F20"/>
          <w:spacing w:val="-57"/>
          <w:sz w:val="56"/>
        </w:rPr>
        <w:t>ENERAL</w:t>
      </w:r>
      <w:r>
        <w:rPr>
          <w:b/>
          <w:color w:val="231F20"/>
          <w:spacing w:val="-57"/>
          <w:sz w:val="79"/>
        </w:rPr>
        <w:t xml:space="preserve"> A</w:t>
      </w:r>
      <w:r>
        <w:rPr>
          <w:b/>
          <w:color w:val="231F20"/>
          <w:spacing w:val="-57"/>
          <w:sz w:val="56"/>
        </w:rPr>
        <w:t>CADEMIC</w:t>
      </w:r>
    </w:p>
    <w:p>
      <w:pPr>
        <w:spacing w:before="735"/>
        <w:ind w:left="850"/>
        <w:rPr>
          <w:b/>
          <w:sz w:val="49"/>
        </w:rPr>
      </w:pPr>
      <w:r>
        <w:rPr>
          <w:b/>
          <w:color w:val="231F20"/>
          <w:spacing w:val="-4"/>
          <w:sz w:val="79"/>
        </w:rPr>
        <w:t xml:space="preserve">                  R</w:t>
      </w:r>
      <w:r>
        <w:rPr>
          <w:b/>
          <w:color w:val="231F20"/>
          <w:spacing w:val="-4"/>
          <w:sz w:val="49"/>
        </w:rPr>
        <w:t>EGULATIONS</w:t>
      </w:r>
    </w:p>
    <w:p>
      <w:pPr>
        <w:spacing w:before="739"/>
        <w:ind w:left="2612" w:right="2586"/>
        <w:jc w:val="center"/>
        <w:rPr>
          <w:b/>
          <w:sz w:val="56"/>
        </w:rPr>
      </w:pPr>
    </w:p>
    <w:p>
      <w:pPr>
        <w:jc w:val="center"/>
        <w:rPr>
          <w:sz w:val="56"/>
        </w:rPr>
        <w:sectPr>
          <w:type w:val="continuous"/>
          <w:pgSz w:w="11910" w:h="16840"/>
          <w:pgMar w:top="160" w:right="0" w:bottom="0" w:left="0" w:header="720" w:footer="720" w:gutter="0"/>
          <w:cols w:space="720" w:num="1"/>
        </w:sectPr>
      </w:pPr>
    </w:p>
    <w:p>
      <w:pPr>
        <w:pStyle w:val="3"/>
        <w:spacing w:before="170" w:line="278" w:lineRule="auto"/>
        <w:ind w:right="751" w:firstLine="0"/>
      </w:pPr>
      <w:bookmarkStart w:id="1" w:name="Page_73"/>
      <w:bookmarkEnd w:id="1"/>
      <w:r>
        <w:rPr>
          <w:color w:val="231F20"/>
        </w:rPr>
        <w:t>GENERAL ACADEMIC</w:t>
      </w:r>
      <w:r>
        <w:rPr>
          <w:color w:val="231F20"/>
          <w:spacing w:val="-26"/>
        </w:rPr>
        <w:t xml:space="preserve"> </w:t>
      </w:r>
      <w:r>
        <w:rPr>
          <w:color w:val="231F20"/>
        </w:rPr>
        <w:t>REGULATIONS</w:t>
      </w:r>
      <w:r>
        <w:rPr>
          <w:color w:val="231F20"/>
          <w:spacing w:val="-27"/>
        </w:rPr>
        <w:t xml:space="preserve"> </w:t>
      </w:r>
      <w:r>
        <w:rPr>
          <w:color w:val="231F20"/>
        </w:rPr>
        <w:t>FOR</w:t>
      </w:r>
      <w:r>
        <w:rPr>
          <w:color w:val="231F20"/>
          <w:spacing w:val="-26"/>
        </w:rPr>
        <w:t xml:space="preserve"> </w:t>
      </w:r>
      <w:r>
        <w:rPr>
          <w:color w:val="231F20"/>
        </w:rPr>
        <w:t>UNDERGRADUATE</w:t>
      </w:r>
      <w:r>
        <w:rPr>
          <w:color w:val="231F20"/>
          <w:spacing w:val="-27"/>
        </w:rPr>
        <w:t xml:space="preserve"> </w:t>
      </w:r>
      <w:r>
        <w:rPr>
          <w:color w:val="231F20"/>
        </w:rPr>
        <w:t>DEGREES</w:t>
      </w:r>
      <w:r>
        <w:rPr>
          <w:color w:val="231F20"/>
          <w:spacing w:val="-38"/>
        </w:rPr>
        <w:t xml:space="preserve"> </w:t>
      </w:r>
      <w:r>
        <w:rPr>
          <w:color w:val="231F20"/>
        </w:rPr>
        <w:t>AND</w:t>
      </w:r>
      <w:r>
        <w:rPr>
          <w:color w:val="231F20"/>
          <w:spacing w:val="-26"/>
        </w:rPr>
        <w:t xml:space="preserve"> </w:t>
      </w:r>
      <w:r>
        <w:rPr>
          <w:color w:val="231F20"/>
        </w:rPr>
        <w:t>DIPLOMAS OF</w:t>
      </w:r>
      <w:r>
        <w:rPr>
          <w:color w:val="231F20"/>
          <w:spacing w:val="-38"/>
        </w:rPr>
        <w:t xml:space="preserve"> </w:t>
      </w:r>
      <w:r>
        <w:rPr>
          <w:color w:val="231F20"/>
        </w:rPr>
        <w:t>THE</w:t>
      </w:r>
      <w:r>
        <w:rPr>
          <w:color w:val="231F20"/>
          <w:spacing w:val="-25"/>
        </w:rPr>
        <w:t xml:space="preserve"> </w:t>
      </w:r>
      <w:r>
        <w:rPr>
          <w:color w:val="231F20"/>
          <w:spacing w:val="-4"/>
        </w:rPr>
        <w:t>GREAT</w:t>
      </w:r>
      <w:r>
        <w:rPr>
          <w:color w:val="231F20"/>
          <w:spacing w:val="-29"/>
        </w:rPr>
        <w:t xml:space="preserve"> </w:t>
      </w:r>
      <w:r>
        <w:rPr>
          <w:color w:val="231F20"/>
        </w:rPr>
        <w:t>ZIMBABWE</w:t>
      </w:r>
      <w:r>
        <w:rPr>
          <w:color w:val="231F20"/>
          <w:spacing w:val="-24"/>
        </w:rPr>
        <w:t xml:space="preserve"> </w:t>
      </w:r>
      <w:r>
        <w:rPr>
          <w:color w:val="231F20"/>
        </w:rPr>
        <w:t>UNIVERSITY</w:t>
      </w:r>
    </w:p>
    <w:p>
      <w:pPr>
        <w:pStyle w:val="8"/>
        <w:spacing w:before="6"/>
        <w:rPr>
          <w:b/>
          <w:sz w:val="27"/>
        </w:rPr>
      </w:pPr>
    </w:p>
    <w:p>
      <w:pPr>
        <w:pStyle w:val="15"/>
        <w:numPr>
          <w:ilvl w:val="0"/>
          <w:numId w:val="1"/>
        </w:numPr>
        <w:tabs>
          <w:tab w:val="left" w:pos="1067"/>
        </w:tabs>
        <w:spacing w:before="1"/>
        <w:ind w:hanging="217"/>
        <w:rPr>
          <w:b/>
          <w:sz w:val="24"/>
        </w:rPr>
      </w:pPr>
      <w:r>
        <w:rPr>
          <w:b/>
          <w:color w:val="231F20"/>
          <w:sz w:val="24"/>
        </w:rPr>
        <w:t>PREAMBLE</w:t>
      </w:r>
    </w:p>
    <w:p>
      <w:pPr>
        <w:pStyle w:val="8"/>
        <w:spacing w:before="5"/>
        <w:rPr>
          <w:b/>
          <w:sz w:val="31"/>
        </w:rPr>
      </w:pPr>
    </w:p>
    <w:p>
      <w:pPr>
        <w:pStyle w:val="15"/>
        <w:numPr>
          <w:ilvl w:val="1"/>
          <w:numId w:val="1"/>
        </w:numPr>
        <w:tabs>
          <w:tab w:val="left" w:pos="1570"/>
          <w:tab w:val="left" w:pos="1571"/>
        </w:tabs>
        <w:ind w:hanging="721"/>
        <w:rPr>
          <w:sz w:val="24"/>
        </w:rPr>
      </w:pPr>
      <w:r>
        <w:rPr>
          <w:color w:val="231F20"/>
          <w:sz w:val="24"/>
        </w:rPr>
        <w:t>The</w:t>
      </w:r>
      <w:r>
        <w:rPr>
          <w:color w:val="231F20"/>
          <w:spacing w:val="-25"/>
          <w:sz w:val="24"/>
        </w:rPr>
        <w:t xml:space="preserve"> </w:t>
      </w:r>
      <w:r>
        <w:rPr>
          <w:color w:val="231F20"/>
          <w:sz w:val="24"/>
        </w:rPr>
        <w:t>Senate</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the</w:t>
      </w:r>
      <w:r>
        <w:rPr>
          <w:color w:val="231F20"/>
          <w:spacing w:val="-25"/>
          <w:sz w:val="24"/>
        </w:rPr>
        <w:t xml:space="preserve"> </w:t>
      </w:r>
      <w:r>
        <w:rPr>
          <w:color w:val="231F20"/>
          <w:sz w:val="24"/>
        </w:rPr>
        <w:t>final</w:t>
      </w:r>
      <w:r>
        <w:rPr>
          <w:color w:val="231F20"/>
          <w:spacing w:val="-25"/>
          <w:sz w:val="24"/>
        </w:rPr>
        <w:t xml:space="preserve"> </w:t>
      </w:r>
      <w:r>
        <w:rPr>
          <w:color w:val="231F20"/>
          <w:sz w:val="24"/>
        </w:rPr>
        <w:t>authority</w:t>
      </w:r>
      <w:r>
        <w:rPr>
          <w:color w:val="231F20"/>
          <w:spacing w:val="-25"/>
          <w:sz w:val="24"/>
        </w:rPr>
        <w:t xml:space="preserve"> </w:t>
      </w:r>
      <w:r>
        <w:rPr>
          <w:color w:val="231F20"/>
          <w:sz w:val="24"/>
        </w:rPr>
        <w:t>for</w:t>
      </w:r>
      <w:r>
        <w:rPr>
          <w:color w:val="231F20"/>
          <w:spacing w:val="-24"/>
          <w:sz w:val="24"/>
        </w:rPr>
        <w:t xml:space="preserve"> </w:t>
      </w:r>
      <w:r>
        <w:rPr>
          <w:color w:val="231F20"/>
          <w:sz w:val="24"/>
        </w:rPr>
        <w:t>the</w:t>
      </w:r>
      <w:r>
        <w:rPr>
          <w:color w:val="231F20"/>
          <w:spacing w:val="-25"/>
          <w:sz w:val="24"/>
        </w:rPr>
        <w:t xml:space="preserve"> </w:t>
      </w:r>
      <w:r>
        <w:rPr>
          <w:color w:val="231F20"/>
          <w:sz w:val="24"/>
        </w:rPr>
        <w:t>interpretation</w:t>
      </w:r>
      <w:r>
        <w:rPr>
          <w:color w:val="231F20"/>
          <w:spacing w:val="-25"/>
          <w:sz w:val="24"/>
        </w:rPr>
        <w:t xml:space="preserve"> </w:t>
      </w:r>
      <w:r>
        <w:rPr>
          <w:color w:val="231F20"/>
          <w:sz w:val="24"/>
        </w:rPr>
        <w:t>of</w:t>
      </w:r>
      <w:r>
        <w:rPr>
          <w:color w:val="231F20"/>
          <w:spacing w:val="-24"/>
          <w:sz w:val="24"/>
        </w:rPr>
        <w:t xml:space="preserve"> </w:t>
      </w:r>
      <w:r>
        <w:rPr>
          <w:color w:val="231F20"/>
          <w:sz w:val="24"/>
        </w:rPr>
        <w:t>these</w:t>
      </w:r>
      <w:r>
        <w:rPr>
          <w:color w:val="231F20"/>
          <w:spacing w:val="-25"/>
          <w:sz w:val="24"/>
        </w:rPr>
        <w:t xml:space="preserve"> </w:t>
      </w:r>
      <w:r>
        <w:rPr>
          <w:color w:val="231F20"/>
          <w:sz w:val="24"/>
        </w:rPr>
        <w:t>regulations.</w:t>
      </w:r>
    </w:p>
    <w:p>
      <w:pPr>
        <w:pStyle w:val="8"/>
        <w:spacing w:before="3"/>
        <w:rPr>
          <w:sz w:val="34"/>
        </w:rPr>
      </w:pPr>
    </w:p>
    <w:p>
      <w:pPr>
        <w:pStyle w:val="15"/>
        <w:numPr>
          <w:ilvl w:val="1"/>
          <w:numId w:val="1"/>
        </w:numPr>
        <w:tabs>
          <w:tab w:val="left" w:pos="1571"/>
        </w:tabs>
        <w:spacing w:before="1" w:line="278" w:lineRule="auto"/>
        <w:ind w:right="848"/>
        <w:jc w:val="both"/>
        <w:rPr>
          <w:sz w:val="24"/>
        </w:rPr>
      </w:pPr>
      <w:r>
        <w:rPr>
          <w:color w:val="231F20"/>
          <w:sz w:val="24"/>
        </w:rPr>
        <w:t>The Senate reserves the right to alter, amend, replace, waiver or cancel any of the academic regulations.</w:t>
      </w:r>
    </w:p>
    <w:p>
      <w:pPr>
        <w:pStyle w:val="8"/>
        <w:spacing w:before="6"/>
        <w:rPr>
          <w:sz w:val="27"/>
        </w:rPr>
      </w:pPr>
    </w:p>
    <w:p>
      <w:pPr>
        <w:pStyle w:val="15"/>
        <w:numPr>
          <w:ilvl w:val="1"/>
          <w:numId w:val="1"/>
        </w:numPr>
        <w:tabs>
          <w:tab w:val="left" w:pos="1571"/>
        </w:tabs>
        <w:spacing w:line="278" w:lineRule="auto"/>
        <w:ind w:right="850"/>
        <w:jc w:val="both"/>
        <w:rPr>
          <w:sz w:val="24"/>
        </w:rPr>
      </w:pPr>
      <w:r>
        <w:rPr>
          <w:color w:val="231F20"/>
          <w:sz w:val="24"/>
        </w:rPr>
        <w:t xml:space="preserve">Normally, no student who has started a programme following one set of regulations shall be set at </w:t>
      </w:r>
      <w:r>
        <w:rPr>
          <w:color w:val="231F20"/>
          <w:spacing w:val="-18"/>
          <w:sz w:val="24"/>
        </w:rPr>
        <w:t xml:space="preserve">a </w:t>
      </w:r>
      <w:r>
        <w:rPr>
          <w:color w:val="231F20"/>
          <w:sz w:val="24"/>
        </w:rPr>
        <w:t>disadvantage</w:t>
      </w:r>
      <w:r>
        <w:rPr>
          <w:color w:val="231F20"/>
          <w:spacing w:val="-25"/>
          <w:sz w:val="24"/>
        </w:rPr>
        <w:t xml:space="preserve"> </w:t>
      </w:r>
      <w:r>
        <w:rPr>
          <w:color w:val="231F20"/>
          <w:sz w:val="24"/>
        </w:rPr>
        <w:t>by</w:t>
      </w:r>
      <w:r>
        <w:rPr>
          <w:color w:val="231F20"/>
          <w:spacing w:val="-24"/>
          <w:sz w:val="24"/>
        </w:rPr>
        <w:t xml:space="preserve"> </w:t>
      </w:r>
      <w:r>
        <w:rPr>
          <w:color w:val="231F20"/>
          <w:sz w:val="24"/>
        </w:rPr>
        <w:t>a</w:t>
      </w:r>
      <w:r>
        <w:rPr>
          <w:color w:val="231F20"/>
          <w:spacing w:val="-25"/>
          <w:sz w:val="24"/>
        </w:rPr>
        <w:t xml:space="preserve"> </w:t>
      </w:r>
      <w:r>
        <w:rPr>
          <w:color w:val="231F20"/>
          <w:sz w:val="24"/>
        </w:rPr>
        <w:t>regulation</w:t>
      </w:r>
      <w:r>
        <w:rPr>
          <w:color w:val="231F20"/>
          <w:spacing w:val="-25"/>
          <w:sz w:val="24"/>
        </w:rPr>
        <w:t xml:space="preserve"> </w:t>
      </w:r>
      <w:r>
        <w:rPr>
          <w:color w:val="231F20"/>
          <w:sz w:val="24"/>
        </w:rPr>
        <w:t>or</w:t>
      </w:r>
      <w:r>
        <w:rPr>
          <w:color w:val="231F20"/>
          <w:spacing w:val="-24"/>
          <w:sz w:val="24"/>
        </w:rPr>
        <w:t xml:space="preserve"> </w:t>
      </w:r>
      <w:r>
        <w:rPr>
          <w:color w:val="231F20"/>
          <w:sz w:val="24"/>
        </w:rPr>
        <w:t>regulations</w:t>
      </w:r>
      <w:r>
        <w:rPr>
          <w:color w:val="231F20"/>
          <w:spacing w:val="-25"/>
          <w:sz w:val="24"/>
        </w:rPr>
        <w:t xml:space="preserve"> </w:t>
      </w:r>
      <w:r>
        <w:rPr>
          <w:color w:val="231F20"/>
          <w:sz w:val="24"/>
        </w:rPr>
        <w:t>subsequently</w:t>
      </w:r>
      <w:r>
        <w:rPr>
          <w:color w:val="231F20"/>
          <w:spacing w:val="-25"/>
          <w:sz w:val="24"/>
        </w:rPr>
        <w:t xml:space="preserve"> </w:t>
      </w:r>
      <w:r>
        <w:rPr>
          <w:color w:val="231F20"/>
          <w:sz w:val="24"/>
        </w:rPr>
        <w:t>adopted.</w:t>
      </w:r>
    </w:p>
    <w:p>
      <w:pPr>
        <w:pStyle w:val="8"/>
        <w:spacing w:before="6"/>
        <w:rPr>
          <w:sz w:val="27"/>
        </w:rPr>
      </w:pPr>
    </w:p>
    <w:p>
      <w:pPr>
        <w:pStyle w:val="15"/>
        <w:numPr>
          <w:ilvl w:val="1"/>
          <w:numId w:val="1"/>
        </w:numPr>
        <w:spacing w:line="278" w:lineRule="auto"/>
        <w:ind w:right="848"/>
        <w:jc w:val="both"/>
        <w:rPr>
          <w:sz w:val="24"/>
        </w:rPr>
      </w:pPr>
      <w:r>
        <w:rPr>
          <w:color w:val="231F20"/>
          <w:sz w:val="24"/>
        </w:rPr>
        <w:t>There</w:t>
      </w:r>
      <w:r>
        <w:rPr>
          <w:color w:val="231F20"/>
          <w:spacing w:val="-7"/>
          <w:sz w:val="24"/>
        </w:rPr>
        <w:t xml:space="preserve"> </w:t>
      </w:r>
      <w:r>
        <w:rPr>
          <w:color w:val="231F20"/>
          <w:sz w:val="24"/>
        </w:rPr>
        <w:t>shall</w:t>
      </w:r>
      <w:r>
        <w:rPr>
          <w:color w:val="231F20"/>
          <w:spacing w:val="-7"/>
          <w:sz w:val="24"/>
        </w:rPr>
        <w:t xml:space="preserve"> </w:t>
      </w:r>
      <w:r>
        <w:rPr>
          <w:color w:val="231F20"/>
          <w:sz w:val="24"/>
        </w:rPr>
        <w:t>be</w:t>
      </w:r>
      <w:r>
        <w:rPr>
          <w:color w:val="231F20"/>
          <w:spacing w:val="-7"/>
          <w:sz w:val="24"/>
        </w:rPr>
        <w:t xml:space="preserve"> </w:t>
      </w:r>
      <w:r>
        <w:rPr>
          <w:color w:val="231F20"/>
          <w:sz w:val="24"/>
        </w:rPr>
        <w:t>Special</w:t>
      </w:r>
      <w:r>
        <w:rPr>
          <w:color w:val="231F20"/>
          <w:spacing w:val="-7"/>
          <w:sz w:val="24"/>
        </w:rPr>
        <w:t xml:space="preserve"> </w:t>
      </w:r>
      <w:r>
        <w:rPr>
          <w:color w:val="231F20"/>
          <w:sz w:val="24"/>
        </w:rPr>
        <w:t>Regulations</w:t>
      </w:r>
      <w:r>
        <w:rPr>
          <w:color w:val="231F20"/>
          <w:spacing w:val="-7"/>
          <w:sz w:val="24"/>
        </w:rPr>
        <w:t xml:space="preserve"> </w:t>
      </w:r>
      <w:r>
        <w:rPr>
          <w:color w:val="231F20"/>
          <w:sz w:val="24"/>
        </w:rPr>
        <w:t>for</w:t>
      </w:r>
      <w:r>
        <w:rPr>
          <w:color w:val="231F20"/>
          <w:spacing w:val="-7"/>
          <w:sz w:val="24"/>
        </w:rPr>
        <w:t xml:space="preserve"> </w:t>
      </w:r>
      <w:r>
        <w:rPr>
          <w:color w:val="231F20"/>
          <w:sz w:val="24"/>
        </w:rPr>
        <w:t>each</w:t>
      </w:r>
      <w:r>
        <w:rPr>
          <w:color w:val="231F20"/>
          <w:spacing w:val="-7"/>
          <w:sz w:val="24"/>
        </w:rPr>
        <w:t xml:space="preserve"> </w:t>
      </w:r>
      <w:r>
        <w:rPr>
          <w:color w:val="231F20"/>
          <w:sz w:val="24"/>
        </w:rPr>
        <w:t>School</w:t>
      </w:r>
      <w:r>
        <w:rPr>
          <w:color w:val="231F20"/>
          <w:spacing w:val="-7"/>
          <w:sz w:val="24"/>
        </w:rPr>
        <w:t xml:space="preserve"> </w:t>
      </w:r>
      <w:r>
        <w:rPr>
          <w:color w:val="231F20"/>
          <w:sz w:val="24"/>
        </w:rPr>
        <w:t>which</w:t>
      </w:r>
      <w:r>
        <w:rPr>
          <w:color w:val="231F20"/>
          <w:spacing w:val="-7"/>
          <w:sz w:val="24"/>
        </w:rPr>
        <w:t xml:space="preserve"> </w:t>
      </w:r>
      <w:r>
        <w:rPr>
          <w:color w:val="231F20"/>
          <w:sz w:val="24"/>
        </w:rPr>
        <w:t>shall</w:t>
      </w:r>
      <w:r>
        <w:rPr>
          <w:color w:val="231F20"/>
          <w:spacing w:val="-7"/>
          <w:sz w:val="24"/>
        </w:rPr>
        <w:t xml:space="preserve"> </w:t>
      </w:r>
      <w:r>
        <w:rPr>
          <w:color w:val="231F20"/>
          <w:sz w:val="24"/>
        </w:rPr>
        <w:t>be</w:t>
      </w:r>
      <w:r>
        <w:rPr>
          <w:color w:val="231F20"/>
          <w:spacing w:val="-7"/>
          <w:sz w:val="24"/>
        </w:rPr>
        <w:t xml:space="preserve"> </w:t>
      </w:r>
      <w:r>
        <w:rPr>
          <w:color w:val="231F20"/>
          <w:sz w:val="24"/>
        </w:rPr>
        <w:t>subject</w:t>
      </w:r>
      <w:r>
        <w:rPr>
          <w:color w:val="231F20"/>
          <w:spacing w:val="-7"/>
          <w:sz w:val="24"/>
        </w:rPr>
        <w:t xml:space="preserve"> </w:t>
      </w:r>
      <w:r>
        <w:rPr>
          <w:color w:val="231F20"/>
          <w:sz w:val="24"/>
        </w:rPr>
        <w:t>to</w:t>
      </w:r>
      <w:r>
        <w:rPr>
          <w:color w:val="231F20"/>
          <w:spacing w:val="-7"/>
          <w:sz w:val="24"/>
        </w:rPr>
        <w:t xml:space="preserve"> </w:t>
      </w:r>
      <w:r>
        <w:rPr>
          <w:color w:val="231F20"/>
          <w:sz w:val="24"/>
        </w:rPr>
        <w:t>approval</w:t>
      </w:r>
      <w:r>
        <w:rPr>
          <w:color w:val="231F20"/>
          <w:spacing w:val="-6"/>
          <w:sz w:val="24"/>
        </w:rPr>
        <w:t xml:space="preserve"> </w:t>
      </w:r>
      <w:r>
        <w:rPr>
          <w:color w:val="231F20"/>
          <w:sz w:val="24"/>
        </w:rPr>
        <w:t>by</w:t>
      </w:r>
      <w:r>
        <w:rPr>
          <w:color w:val="231F20"/>
          <w:spacing w:val="-7"/>
          <w:sz w:val="24"/>
        </w:rPr>
        <w:t xml:space="preserve"> </w:t>
      </w:r>
      <w:r>
        <w:rPr>
          <w:color w:val="231F20"/>
          <w:sz w:val="24"/>
        </w:rPr>
        <w:t>the</w:t>
      </w:r>
      <w:r>
        <w:rPr>
          <w:color w:val="231F20"/>
          <w:spacing w:val="-7"/>
          <w:sz w:val="24"/>
        </w:rPr>
        <w:t xml:space="preserve"> </w:t>
      </w:r>
      <w:r>
        <w:rPr>
          <w:color w:val="231F20"/>
          <w:sz w:val="24"/>
        </w:rPr>
        <w:t>Senate and which shall include provision for admission to Programmes, Subjects and Modules within the School</w:t>
      </w:r>
      <w:r>
        <w:rPr>
          <w:color w:val="231F20"/>
          <w:spacing w:val="-25"/>
          <w:sz w:val="24"/>
        </w:rPr>
        <w:t xml:space="preserve"> </w:t>
      </w:r>
      <w:r>
        <w:rPr>
          <w:color w:val="231F20"/>
          <w:sz w:val="24"/>
        </w:rPr>
        <w:t>and</w:t>
      </w:r>
      <w:r>
        <w:rPr>
          <w:color w:val="231F20"/>
          <w:spacing w:val="-25"/>
          <w:sz w:val="24"/>
        </w:rPr>
        <w:t xml:space="preserve"> </w:t>
      </w:r>
      <w:r>
        <w:rPr>
          <w:color w:val="231F20"/>
          <w:sz w:val="24"/>
        </w:rPr>
        <w:t>schemes</w:t>
      </w:r>
      <w:r>
        <w:rPr>
          <w:color w:val="231F20"/>
          <w:spacing w:val="-25"/>
          <w:sz w:val="24"/>
        </w:rPr>
        <w:t xml:space="preserve"> </w:t>
      </w:r>
      <w:r>
        <w:rPr>
          <w:color w:val="231F20"/>
          <w:sz w:val="24"/>
        </w:rPr>
        <w:t>of</w:t>
      </w:r>
      <w:r>
        <w:rPr>
          <w:color w:val="231F20"/>
          <w:spacing w:val="-24"/>
          <w:sz w:val="24"/>
        </w:rPr>
        <w:t xml:space="preserve"> </w:t>
      </w:r>
      <w:r>
        <w:rPr>
          <w:color w:val="231F20"/>
          <w:sz w:val="24"/>
        </w:rPr>
        <w:t>examinations</w:t>
      </w:r>
      <w:r>
        <w:rPr>
          <w:color w:val="231F20"/>
          <w:spacing w:val="-25"/>
          <w:sz w:val="24"/>
        </w:rPr>
        <w:t xml:space="preserve"> </w:t>
      </w:r>
      <w:r>
        <w:rPr>
          <w:color w:val="231F20"/>
          <w:sz w:val="24"/>
        </w:rPr>
        <w:t>for</w:t>
      </w:r>
      <w:r>
        <w:rPr>
          <w:color w:val="231F20"/>
          <w:spacing w:val="-24"/>
          <w:sz w:val="24"/>
        </w:rPr>
        <w:t xml:space="preserve"> </w:t>
      </w:r>
      <w:r>
        <w:rPr>
          <w:color w:val="231F20"/>
          <w:sz w:val="24"/>
        </w:rPr>
        <w:t>these</w:t>
      </w:r>
      <w:r>
        <w:rPr>
          <w:color w:val="231F20"/>
          <w:spacing w:val="-25"/>
          <w:sz w:val="24"/>
        </w:rPr>
        <w:t xml:space="preserve"> </w:t>
      </w:r>
      <w:r>
        <w:rPr>
          <w:color w:val="231F20"/>
          <w:sz w:val="24"/>
        </w:rPr>
        <w:t>Programmes.</w:t>
      </w:r>
    </w:p>
    <w:p>
      <w:pPr>
        <w:pStyle w:val="15"/>
        <w:rPr>
          <w:color w:val="231F20"/>
          <w:sz w:val="24"/>
        </w:rPr>
      </w:pPr>
    </w:p>
    <w:p>
      <w:pPr>
        <w:pStyle w:val="15"/>
        <w:numPr>
          <w:ilvl w:val="1"/>
          <w:numId w:val="1"/>
        </w:numPr>
        <w:spacing w:line="278" w:lineRule="auto"/>
        <w:ind w:right="848"/>
        <w:jc w:val="both"/>
        <w:rPr>
          <w:sz w:val="24"/>
        </w:rPr>
      </w:pPr>
      <w:r>
        <w:rPr>
          <w:color w:val="231F20"/>
          <w:sz w:val="24"/>
        </w:rPr>
        <w:t>The</w:t>
      </w:r>
      <w:r>
        <w:rPr>
          <w:color w:val="231F20"/>
          <w:spacing w:val="-25"/>
          <w:sz w:val="24"/>
        </w:rPr>
        <w:t xml:space="preserve"> </w:t>
      </w:r>
      <w:r>
        <w:rPr>
          <w:color w:val="231F20"/>
          <w:sz w:val="24"/>
        </w:rPr>
        <w:t>General</w:t>
      </w:r>
      <w:r>
        <w:rPr>
          <w:color w:val="231F20"/>
          <w:spacing w:val="-38"/>
          <w:sz w:val="24"/>
        </w:rPr>
        <w:t xml:space="preserve"> </w:t>
      </w:r>
      <w:r>
        <w:rPr>
          <w:color w:val="231F20"/>
          <w:sz w:val="24"/>
        </w:rPr>
        <w:t>Academic</w:t>
      </w:r>
      <w:r>
        <w:rPr>
          <w:color w:val="231F20"/>
          <w:spacing w:val="-25"/>
          <w:sz w:val="24"/>
        </w:rPr>
        <w:t xml:space="preserve"> </w:t>
      </w:r>
      <w:r>
        <w:rPr>
          <w:color w:val="231F20"/>
          <w:sz w:val="24"/>
        </w:rPr>
        <w:t>Regulations</w:t>
      </w:r>
      <w:r>
        <w:rPr>
          <w:color w:val="231F20"/>
          <w:spacing w:val="-25"/>
          <w:sz w:val="24"/>
        </w:rPr>
        <w:t xml:space="preserve"> </w:t>
      </w:r>
      <w:r>
        <w:rPr>
          <w:color w:val="231F20"/>
          <w:sz w:val="24"/>
        </w:rPr>
        <w:t>shall</w:t>
      </w:r>
      <w:r>
        <w:rPr>
          <w:color w:val="231F20"/>
          <w:spacing w:val="-25"/>
          <w:sz w:val="24"/>
        </w:rPr>
        <w:t xml:space="preserve"> </w:t>
      </w:r>
      <w:r>
        <w:rPr>
          <w:color w:val="231F20"/>
          <w:sz w:val="24"/>
        </w:rPr>
        <w:t>take</w:t>
      </w:r>
      <w:r>
        <w:rPr>
          <w:color w:val="231F20"/>
          <w:spacing w:val="-25"/>
          <w:sz w:val="24"/>
        </w:rPr>
        <w:t xml:space="preserve"> </w:t>
      </w:r>
      <w:r>
        <w:rPr>
          <w:color w:val="231F20"/>
          <w:sz w:val="24"/>
        </w:rPr>
        <w:t>precedence</w:t>
      </w:r>
      <w:r>
        <w:rPr>
          <w:color w:val="231F20"/>
          <w:spacing w:val="-25"/>
          <w:sz w:val="24"/>
        </w:rPr>
        <w:t xml:space="preserve"> </w:t>
      </w:r>
      <w:r>
        <w:rPr>
          <w:color w:val="231F20"/>
          <w:sz w:val="24"/>
        </w:rPr>
        <w:t>over</w:t>
      </w:r>
      <w:r>
        <w:rPr>
          <w:color w:val="231F20"/>
          <w:spacing w:val="-25"/>
          <w:sz w:val="24"/>
        </w:rPr>
        <w:t xml:space="preserve"> </w:t>
      </w:r>
      <w:r>
        <w:rPr>
          <w:color w:val="231F20"/>
          <w:sz w:val="24"/>
        </w:rPr>
        <w:t>the</w:t>
      </w:r>
      <w:r>
        <w:rPr>
          <w:color w:val="231F20"/>
          <w:spacing w:val="-24"/>
          <w:sz w:val="24"/>
        </w:rPr>
        <w:t xml:space="preserve"> </w:t>
      </w:r>
      <w:r>
        <w:rPr>
          <w:color w:val="231F20"/>
          <w:sz w:val="24"/>
        </w:rPr>
        <w:t>Special</w:t>
      </w:r>
      <w:r>
        <w:rPr>
          <w:color w:val="231F20"/>
          <w:spacing w:val="-25"/>
          <w:sz w:val="24"/>
        </w:rPr>
        <w:t xml:space="preserve"> </w:t>
      </w:r>
      <w:r>
        <w:rPr>
          <w:color w:val="231F20"/>
          <w:sz w:val="24"/>
        </w:rPr>
        <w:t>School</w:t>
      </w:r>
      <w:r>
        <w:rPr>
          <w:color w:val="231F20"/>
          <w:spacing w:val="-25"/>
          <w:sz w:val="24"/>
        </w:rPr>
        <w:t xml:space="preserve"> </w:t>
      </w:r>
      <w:r>
        <w:rPr>
          <w:color w:val="231F20"/>
          <w:sz w:val="24"/>
        </w:rPr>
        <w:t>Regulations.</w:t>
      </w:r>
    </w:p>
    <w:p>
      <w:pPr>
        <w:pStyle w:val="15"/>
        <w:rPr>
          <w:color w:val="231F20"/>
          <w:sz w:val="24"/>
        </w:rPr>
      </w:pPr>
    </w:p>
    <w:p>
      <w:pPr>
        <w:pStyle w:val="15"/>
        <w:numPr>
          <w:ilvl w:val="1"/>
          <w:numId w:val="1"/>
        </w:numPr>
        <w:spacing w:line="278" w:lineRule="auto"/>
        <w:ind w:right="848"/>
        <w:jc w:val="both"/>
        <w:rPr>
          <w:sz w:val="24"/>
        </w:rPr>
      </w:pPr>
      <w:r>
        <w:rPr>
          <w:color w:val="231F20"/>
          <w:sz w:val="24"/>
        </w:rPr>
        <w:t>Detailed</w:t>
      </w:r>
      <w:r>
        <w:rPr>
          <w:color w:val="231F20"/>
          <w:spacing w:val="-19"/>
          <w:sz w:val="24"/>
        </w:rPr>
        <w:t xml:space="preserve"> </w:t>
      </w:r>
      <w:r>
        <w:rPr>
          <w:b/>
          <w:color w:val="231F20"/>
          <w:sz w:val="24"/>
        </w:rPr>
        <w:t>synopses</w:t>
      </w:r>
      <w:r>
        <w:rPr>
          <w:b/>
          <w:color w:val="231F20"/>
          <w:spacing w:val="-18"/>
          <w:sz w:val="24"/>
        </w:rPr>
        <w:t xml:space="preserve"> </w:t>
      </w:r>
      <w:r>
        <w:rPr>
          <w:color w:val="231F20"/>
          <w:sz w:val="24"/>
        </w:rPr>
        <w:t>for</w:t>
      </w:r>
      <w:r>
        <w:rPr>
          <w:color w:val="231F20"/>
          <w:spacing w:val="-18"/>
          <w:sz w:val="24"/>
        </w:rPr>
        <w:t xml:space="preserve"> </w:t>
      </w:r>
      <w:r>
        <w:rPr>
          <w:color w:val="231F20"/>
          <w:sz w:val="24"/>
        </w:rPr>
        <w:t>modules</w:t>
      </w:r>
      <w:r>
        <w:rPr>
          <w:color w:val="231F20"/>
          <w:spacing w:val="-18"/>
          <w:sz w:val="24"/>
        </w:rPr>
        <w:t xml:space="preserve"> </w:t>
      </w:r>
      <w:r>
        <w:rPr>
          <w:color w:val="231F20"/>
          <w:sz w:val="24"/>
        </w:rPr>
        <w:t>in</w:t>
      </w:r>
      <w:r>
        <w:rPr>
          <w:color w:val="231F20"/>
          <w:spacing w:val="-18"/>
          <w:sz w:val="24"/>
        </w:rPr>
        <w:t xml:space="preserve"> </w:t>
      </w:r>
      <w:r>
        <w:rPr>
          <w:color w:val="231F20"/>
          <w:sz w:val="24"/>
        </w:rPr>
        <w:t>the</w:t>
      </w:r>
      <w:r>
        <w:rPr>
          <w:color w:val="231F20"/>
          <w:spacing w:val="-17"/>
          <w:sz w:val="24"/>
        </w:rPr>
        <w:t xml:space="preserve"> </w:t>
      </w:r>
      <w:r>
        <w:rPr>
          <w:color w:val="231F20"/>
          <w:sz w:val="24"/>
        </w:rPr>
        <w:t>subject</w:t>
      </w:r>
      <w:r>
        <w:rPr>
          <w:color w:val="231F20"/>
          <w:spacing w:val="-18"/>
          <w:sz w:val="24"/>
        </w:rPr>
        <w:t xml:space="preserve"> </w:t>
      </w:r>
      <w:r>
        <w:rPr>
          <w:color w:val="231F20"/>
          <w:sz w:val="24"/>
        </w:rPr>
        <w:t>will</w:t>
      </w:r>
      <w:r>
        <w:rPr>
          <w:color w:val="231F20"/>
          <w:spacing w:val="-18"/>
          <w:sz w:val="24"/>
        </w:rPr>
        <w:t xml:space="preserve"> </w:t>
      </w:r>
      <w:r>
        <w:rPr>
          <w:color w:val="231F20"/>
          <w:sz w:val="24"/>
        </w:rPr>
        <w:t>not</w:t>
      </w:r>
      <w:r>
        <w:rPr>
          <w:color w:val="231F20"/>
          <w:spacing w:val="-18"/>
          <w:sz w:val="24"/>
        </w:rPr>
        <w:t xml:space="preserve"> </w:t>
      </w:r>
      <w:r>
        <w:rPr>
          <w:color w:val="231F20"/>
          <w:sz w:val="24"/>
        </w:rPr>
        <w:t>form</w:t>
      </w:r>
      <w:r>
        <w:rPr>
          <w:color w:val="231F20"/>
          <w:spacing w:val="-18"/>
          <w:sz w:val="24"/>
        </w:rPr>
        <w:t xml:space="preserve"> </w:t>
      </w:r>
      <w:r>
        <w:rPr>
          <w:color w:val="231F20"/>
          <w:sz w:val="24"/>
        </w:rPr>
        <w:t>part</w:t>
      </w:r>
      <w:r>
        <w:rPr>
          <w:color w:val="231F20"/>
          <w:spacing w:val="-17"/>
          <w:sz w:val="24"/>
        </w:rPr>
        <w:t xml:space="preserve"> </w:t>
      </w:r>
      <w:r>
        <w:rPr>
          <w:color w:val="231F20"/>
          <w:sz w:val="24"/>
        </w:rPr>
        <w:t>of</w:t>
      </w:r>
      <w:r>
        <w:rPr>
          <w:color w:val="231F20"/>
          <w:spacing w:val="-18"/>
          <w:sz w:val="24"/>
        </w:rPr>
        <w:t xml:space="preserve"> </w:t>
      </w:r>
      <w:r>
        <w:rPr>
          <w:color w:val="231F20"/>
          <w:sz w:val="24"/>
        </w:rPr>
        <w:t>the</w:t>
      </w:r>
      <w:r>
        <w:rPr>
          <w:color w:val="231F20"/>
          <w:spacing w:val="-18"/>
          <w:sz w:val="24"/>
        </w:rPr>
        <w:t xml:space="preserve"> </w:t>
      </w:r>
      <w:r>
        <w:rPr>
          <w:color w:val="231F20"/>
          <w:sz w:val="24"/>
        </w:rPr>
        <w:t>General</w:t>
      </w:r>
      <w:r>
        <w:rPr>
          <w:color w:val="231F20"/>
          <w:spacing w:val="-32"/>
          <w:sz w:val="24"/>
        </w:rPr>
        <w:t xml:space="preserve"> </w:t>
      </w:r>
      <w:r>
        <w:rPr>
          <w:color w:val="231F20"/>
          <w:sz w:val="24"/>
        </w:rPr>
        <w:t>Academic</w:t>
      </w:r>
      <w:r>
        <w:rPr>
          <w:color w:val="231F20"/>
          <w:spacing w:val="-18"/>
          <w:sz w:val="24"/>
        </w:rPr>
        <w:t xml:space="preserve"> </w:t>
      </w:r>
      <w:r>
        <w:rPr>
          <w:color w:val="231F20"/>
          <w:sz w:val="24"/>
        </w:rPr>
        <w:t>Regulations or</w:t>
      </w:r>
      <w:r>
        <w:rPr>
          <w:color w:val="231F20"/>
          <w:spacing w:val="-24"/>
          <w:sz w:val="24"/>
        </w:rPr>
        <w:t xml:space="preserve"> </w:t>
      </w:r>
      <w:r>
        <w:rPr>
          <w:color w:val="231F20"/>
          <w:sz w:val="24"/>
        </w:rPr>
        <w:t>School</w:t>
      </w:r>
      <w:r>
        <w:rPr>
          <w:color w:val="231F20"/>
          <w:spacing w:val="-25"/>
          <w:sz w:val="24"/>
        </w:rPr>
        <w:t xml:space="preserve"> </w:t>
      </w:r>
      <w:r>
        <w:rPr>
          <w:color w:val="231F20"/>
          <w:sz w:val="24"/>
        </w:rPr>
        <w:t>Regulations</w:t>
      </w:r>
      <w:r>
        <w:rPr>
          <w:color w:val="231F20"/>
          <w:spacing w:val="-25"/>
          <w:sz w:val="24"/>
        </w:rPr>
        <w:t xml:space="preserve"> </w:t>
      </w:r>
      <w:r>
        <w:rPr>
          <w:color w:val="231F20"/>
          <w:sz w:val="24"/>
        </w:rPr>
        <w:t>but</w:t>
      </w:r>
      <w:r>
        <w:rPr>
          <w:color w:val="231F20"/>
          <w:spacing w:val="-25"/>
          <w:sz w:val="24"/>
        </w:rPr>
        <w:t xml:space="preserve"> </w:t>
      </w:r>
      <w:r>
        <w:rPr>
          <w:color w:val="231F20"/>
          <w:sz w:val="24"/>
        </w:rPr>
        <w:t>will</w:t>
      </w:r>
      <w:r>
        <w:rPr>
          <w:color w:val="231F20"/>
          <w:spacing w:val="-25"/>
          <w:sz w:val="24"/>
        </w:rPr>
        <w:t xml:space="preserve"> </w:t>
      </w:r>
      <w:r>
        <w:rPr>
          <w:color w:val="231F20"/>
          <w:sz w:val="24"/>
        </w:rPr>
        <w:t>be</w:t>
      </w:r>
      <w:r>
        <w:rPr>
          <w:color w:val="231F20"/>
          <w:spacing w:val="-25"/>
          <w:sz w:val="24"/>
        </w:rPr>
        <w:t xml:space="preserve"> </w:t>
      </w:r>
      <w:r>
        <w:rPr>
          <w:color w:val="231F20"/>
          <w:sz w:val="24"/>
        </w:rPr>
        <w:t>submitted</w:t>
      </w:r>
      <w:r>
        <w:rPr>
          <w:color w:val="231F20"/>
          <w:spacing w:val="-25"/>
          <w:sz w:val="24"/>
        </w:rPr>
        <w:t xml:space="preserve"> </w:t>
      </w:r>
      <w:r>
        <w:rPr>
          <w:color w:val="231F20"/>
          <w:sz w:val="24"/>
        </w:rPr>
        <w:t>to</w:t>
      </w:r>
      <w:r>
        <w:rPr>
          <w:color w:val="231F20"/>
          <w:spacing w:val="-25"/>
          <w:sz w:val="24"/>
        </w:rPr>
        <w:t xml:space="preserve"> </w:t>
      </w:r>
      <w:r>
        <w:rPr>
          <w:color w:val="231F20"/>
          <w:sz w:val="24"/>
        </w:rPr>
        <w:t>the</w:t>
      </w:r>
      <w:r>
        <w:rPr>
          <w:color w:val="231F20"/>
          <w:spacing w:val="-25"/>
          <w:sz w:val="24"/>
        </w:rPr>
        <w:t xml:space="preserve"> </w:t>
      </w:r>
      <w:r>
        <w:rPr>
          <w:color w:val="231F20"/>
          <w:sz w:val="24"/>
        </w:rPr>
        <w:t>appropriate</w:t>
      </w:r>
      <w:r>
        <w:rPr>
          <w:color w:val="231F20"/>
          <w:spacing w:val="-25"/>
          <w:sz w:val="24"/>
        </w:rPr>
        <w:t xml:space="preserve"> </w:t>
      </w:r>
      <w:r>
        <w:rPr>
          <w:color w:val="231F20"/>
          <w:sz w:val="24"/>
        </w:rPr>
        <w:t>School</w:t>
      </w:r>
      <w:r>
        <w:rPr>
          <w:color w:val="231F20"/>
          <w:spacing w:val="-25"/>
          <w:sz w:val="24"/>
        </w:rPr>
        <w:t xml:space="preserve"> </w:t>
      </w:r>
      <w:r>
        <w:rPr>
          <w:color w:val="231F20"/>
          <w:sz w:val="24"/>
        </w:rPr>
        <w:t>Boards</w:t>
      </w:r>
      <w:r>
        <w:rPr>
          <w:color w:val="231F20"/>
          <w:spacing w:val="-24"/>
          <w:sz w:val="24"/>
        </w:rPr>
        <w:t xml:space="preserve"> </w:t>
      </w:r>
      <w:r>
        <w:rPr>
          <w:color w:val="231F20"/>
          <w:sz w:val="24"/>
        </w:rPr>
        <w:t>for</w:t>
      </w:r>
      <w:r>
        <w:rPr>
          <w:color w:val="231F20"/>
          <w:spacing w:val="-24"/>
          <w:sz w:val="24"/>
        </w:rPr>
        <w:t xml:space="preserve"> </w:t>
      </w:r>
      <w:r>
        <w:rPr>
          <w:color w:val="231F20"/>
          <w:sz w:val="24"/>
        </w:rPr>
        <w:t>approval.</w:t>
      </w:r>
    </w:p>
    <w:p>
      <w:pPr>
        <w:pStyle w:val="15"/>
        <w:rPr>
          <w:color w:val="231F20"/>
          <w:sz w:val="24"/>
        </w:rPr>
      </w:pPr>
    </w:p>
    <w:p>
      <w:pPr>
        <w:pStyle w:val="15"/>
        <w:numPr>
          <w:ilvl w:val="1"/>
          <w:numId w:val="1"/>
        </w:numPr>
        <w:spacing w:line="278" w:lineRule="auto"/>
        <w:ind w:right="848"/>
        <w:jc w:val="both"/>
        <w:rPr>
          <w:sz w:val="24"/>
        </w:rPr>
      </w:pPr>
      <w:r>
        <w:rPr>
          <w:color w:val="231F20"/>
          <w:sz w:val="24"/>
        </w:rPr>
        <w:t>In</w:t>
      </w:r>
      <w:r>
        <w:rPr>
          <w:color w:val="231F20"/>
          <w:spacing w:val="-24"/>
          <w:sz w:val="24"/>
        </w:rPr>
        <w:t xml:space="preserve"> </w:t>
      </w:r>
      <w:r>
        <w:rPr>
          <w:color w:val="231F20"/>
          <w:sz w:val="24"/>
        </w:rPr>
        <w:t>these</w:t>
      </w:r>
      <w:r>
        <w:rPr>
          <w:color w:val="231F20"/>
          <w:spacing w:val="-25"/>
          <w:sz w:val="24"/>
        </w:rPr>
        <w:t xml:space="preserve"> </w:t>
      </w:r>
      <w:r>
        <w:rPr>
          <w:color w:val="231F20"/>
          <w:sz w:val="24"/>
        </w:rPr>
        <w:t>regulations</w:t>
      </w:r>
      <w:r>
        <w:rPr>
          <w:color w:val="231F20"/>
          <w:spacing w:val="-25"/>
          <w:sz w:val="24"/>
        </w:rPr>
        <w:t xml:space="preserve"> </w:t>
      </w:r>
      <w:r>
        <w:rPr>
          <w:color w:val="231F20"/>
          <w:sz w:val="24"/>
        </w:rPr>
        <w:t>the</w:t>
      </w:r>
      <w:r>
        <w:rPr>
          <w:color w:val="231F20"/>
          <w:spacing w:val="-25"/>
          <w:sz w:val="24"/>
        </w:rPr>
        <w:t xml:space="preserve"> </w:t>
      </w:r>
      <w:r>
        <w:rPr>
          <w:color w:val="231F20"/>
          <w:sz w:val="24"/>
        </w:rPr>
        <w:t>following</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used</w:t>
      </w:r>
      <w:r>
        <w:rPr>
          <w:color w:val="231F20"/>
          <w:spacing w:val="-24"/>
          <w:sz w:val="24"/>
        </w:rPr>
        <w:t xml:space="preserve"> </w:t>
      </w:r>
      <w:r>
        <w:rPr>
          <w:color w:val="231F20"/>
          <w:sz w:val="24"/>
        </w:rPr>
        <w:t>as</w:t>
      </w:r>
      <w:r>
        <w:rPr>
          <w:color w:val="231F20"/>
          <w:spacing w:val="-24"/>
          <w:sz w:val="24"/>
        </w:rPr>
        <w:t xml:space="preserve"> </w:t>
      </w:r>
      <w:r>
        <w:rPr>
          <w:color w:val="231F20"/>
          <w:sz w:val="24"/>
        </w:rPr>
        <w:t>defined:</w:t>
      </w:r>
    </w:p>
    <w:p>
      <w:pPr>
        <w:pStyle w:val="8"/>
        <w:spacing w:before="5"/>
        <w:rPr>
          <w:sz w:val="31"/>
        </w:rPr>
      </w:pPr>
    </w:p>
    <w:p>
      <w:pPr>
        <w:pStyle w:val="8"/>
        <w:spacing w:line="278" w:lineRule="auto"/>
        <w:ind w:left="1569" w:right="751"/>
      </w:pPr>
      <w:r>
        <w:rPr>
          <w:b/>
          <w:color w:val="231F20"/>
        </w:rPr>
        <w:t xml:space="preserve">“Programme”: </w:t>
      </w:r>
      <w:r>
        <w:rPr>
          <w:color w:val="231F20"/>
        </w:rPr>
        <w:t>A plan of study, lasting over a specific period, which leads to a degree, diploma or certificate.</w:t>
      </w:r>
    </w:p>
    <w:p>
      <w:pPr>
        <w:pStyle w:val="8"/>
        <w:spacing w:before="6"/>
        <w:rPr>
          <w:sz w:val="27"/>
        </w:rPr>
      </w:pPr>
    </w:p>
    <w:p>
      <w:pPr>
        <w:pStyle w:val="8"/>
        <w:spacing w:line="278" w:lineRule="auto"/>
        <w:ind w:left="1569"/>
      </w:pPr>
      <w:r>
        <w:rPr>
          <w:b/>
          <w:color w:val="231F20"/>
        </w:rPr>
        <w:t xml:space="preserve">“Level”: </w:t>
      </w:r>
      <w:r>
        <w:rPr>
          <w:b/>
          <w:color w:val="231F20"/>
          <w:spacing w:val="-24"/>
        </w:rPr>
        <w:t xml:space="preserve"> </w:t>
      </w:r>
      <w:r>
        <w:rPr>
          <w:color w:val="231F20"/>
        </w:rPr>
        <w:t>A</w:t>
      </w:r>
      <w:r>
        <w:rPr>
          <w:color w:val="231F20"/>
          <w:spacing w:val="-24"/>
        </w:rPr>
        <w:t xml:space="preserve"> </w:t>
      </w:r>
      <w:r>
        <w:rPr>
          <w:color w:val="231F20"/>
        </w:rPr>
        <w:t>prescribed</w:t>
      </w:r>
      <w:r>
        <w:rPr>
          <w:color w:val="231F20"/>
          <w:spacing w:val="-23"/>
        </w:rPr>
        <w:t xml:space="preserve"> </w:t>
      </w:r>
      <w:r>
        <w:rPr>
          <w:color w:val="231F20"/>
        </w:rPr>
        <w:t>period</w:t>
      </w:r>
      <w:r>
        <w:rPr>
          <w:color w:val="231F20"/>
          <w:spacing w:val="-24"/>
        </w:rPr>
        <w:t xml:space="preserve"> </w:t>
      </w:r>
      <w:r>
        <w:rPr>
          <w:color w:val="231F20"/>
        </w:rPr>
        <w:t>of</w:t>
      </w:r>
      <w:r>
        <w:rPr>
          <w:color w:val="231F20"/>
          <w:spacing w:val="-24"/>
        </w:rPr>
        <w:t xml:space="preserve"> </w:t>
      </w:r>
      <w:r>
        <w:rPr>
          <w:color w:val="231F20"/>
        </w:rPr>
        <w:t>study</w:t>
      </w:r>
      <w:r>
        <w:rPr>
          <w:color w:val="231F20"/>
          <w:spacing w:val="-23"/>
        </w:rPr>
        <w:t xml:space="preserve"> </w:t>
      </w:r>
      <w:r>
        <w:rPr>
          <w:color w:val="231F20"/>
        </w:rPr>
        <w:t>normally</w:t>
      </w:r>
      <w:r>
        <w:rPr>
          <w:color w:val="231F20"/>
          <w:spacing w:val="-24"/>
        </w:rPr>
        <w:t xml:space="preserve"> </w:t>
      </w:r>
      <w:r>
        <w:rPr>
          <w:color w:val="231F20"/>
        </w:rPr>
        <w:t>made</w:t>
      </w:r>
      <w:r>
        <w:rPr>
          <w:color w:val="231F20"/>
          <w:spacing w:val="-24"/>
        </w:rPr>
        <w:t xml:space="preserve"> </w:t>
      </w:r>
      <w:r>
        <w:rPr>
          <w:color w:val="231F20"/>
        </w:rPr>
        <w:t>up</w:t>
      </w:r>
      <w:r>
        <w:rPr>
          <w:color w:val="231F20"/>
          <w:spacing w:val="-23"/>
        </w:rPr>
        <w:t xml:space="preserve"> </w:t>
      </w:r>
      <w:r>
        <w:rPr>
          <w:color w:val="231F20"/>
        </w:rPr>
        <w:t>of</w:t>
      </w:r>
      <w:r>
        <w:rPr>
          <w:color w:val="231F20"/>
          <w:spacing w:val="-24"/>
        </w:rPr>
        <w:t xml:space="preserve"> </w:t>
      </w:r>
      <w:r>
        <w:rPr>
          <w:color w:val="231F20"/>
        </w:rPr>
        <w:t>two</w:t>
      </w:r>
      <w:r>
        <w:rPr>
          <w:color w:val="231F20"/>
          <w:spacing w:val="-24"/>
        </w:rPr>
        <w:t xml:space="preserve"> </w:t>
      </w:r>
      <w:r>
        <w:rPr>
          <w:color w:val="231F20"/>
        </w:rPr>
        <w:t>semesters</w:t>
      </w:r>
      <w:r>
        <w:rPr>
          <w:color w:val="231F20"/>
          <w:spacing w:val="-23"/>
        </w:rPr>
        <w:t xml:space="preserve"> </w:t>
      </w:r>
      <w:r>
        <w:rPr>
          <w:color w:val="231F20"/>
        </w:rPr>
        <w:t>at</w:t>
      </w:r>
      <w:r>
        <w:rPr>
          <w:color w:val="231F20"/>
          <w:spacing w:val="-24"/>
        </w:rPr>
        <w:t xml:space="preserve"> </w:t>
      </w:r>
      <w:r>
        <w:rPr>
          <w:color w:val="231F20"/>
        </w:rPr>
        <w:t>the</w:t>
      </w:r>
      <w:r>
        <w:rPr>
          <w:color w:val="231F20"/>
          <w:spacing w:val="-23"/>
        </w:rPr>
        <w:t xml:space="preserve"> </w:t>
      </w:r>
      <w:r>
        <w:rPr>
          <w:color w:val="231F20"/>
        </w:rPr>
        <w:t>end</w:t>
      </w:r>
      <w:r>
        <w:rPr>
          <w:color w:val="231F20"/>
          <w:spacing w:val="-24"/>
        </w:rPr>
        <w:t xml:space="preserve"> </w:t>
      </w:r>
      <w:r>
        <w:rPr>
          <w:color w:val="231F20"/>
        </w:rPr>
        <w:t>of</w:t>
      </w:r>
      <w:r>
        <w:rPr>
          <w:color w:val="231F20"/>
          <w:spacing w:val="-24"/>
        </w:rPr>
        <w:t xml:space="preserve"> </w:t>
      </w:r>
      <w:r>
        <w:rPr>
          <w:color w:val="231F20"/>
        </w:rPr>
        <w:t>which</w:t>
      </w:r>
      <w:r>
        <w:rPr>
          <w:color w:val="231F20"/>
          <w:spacing w:val="-23"/>
        </w:rPr>
        <w:t xml:space="preserve"> </w:t>
      </w:r>
      <w:r>
        <w:rPr>
          <w:color w:val="231F20"/>
        </w:rPr>
        <w:t>decisions determining</w:t>
      </w:r>
      <w:r>
        <w:rPr>
          <w:color w:val="231F20"/>
          <w:spacing w:val="-25"/>
        </w:rPr>
        <w:t xml:space="preserve"> </w:t>
      </w:r>
      <w:r>
        <w:rPr>
          <w:color w:val="231F20"/>
        </w:rPr>
        <w:t>issues</w:t>
      </w:r>
      <w:r>
        <w:rPr>
          <w:color w:val="231F20"/>
          <w:spacing w:val="-24"/>
        </w:rPr>
        <w:t xml:space="preserve"> </w:t>
      </w:r>
      <w:r>
        <w:rPr>
          <w:color w:val="231F20"/>
        </w:rPr>
        <w:t>of</w:t>
      </w:r>
      <w:r>
        <w:rPr>
          <w:color w:val="231F20"/>
          <w:spacing w:val="-24"/>
        </w:rPr>
        <w:t xml:space="preserve"> </w:t>
      </w:r>
      <w:r>
        <w:rPr>
          <w:color w:val="231F20"/>
        </w:rPr>
        <w:t>progression</w:t>
      </w:r>
      <w:r>
        <w:rPr>
          <w:color w:val="231F20"/>
          <w:spacing w:val="-24"/>
        </w:rPr>
        <w:t xml:space="preserve"> </w:t>
      </w:r>
      <w:r>
        <w:rPr>
          <w:color w:val="231F20"/>
        </w:rPr>
        <w:t>are</w:t>
      </w:r>
      <w:r>
        <w:rPr>
          <w:color w:val="231F20"/>
          <w:spacing w:val="-25"/>
        </w:rPr>
        <w:t xml:space="preserve"> </w:t>
      </w:r>
      <w:r>
        <w:rPr>
          <w:color w:val="231F20"/>
        </w:rPr>
        <w:t>made.</w:t>
      </w:r>
    </w:p>
    <w:p>
      <w:pPr>
        <w:pStyle w:val="8"/>
        <w:spacing w:before="4"/>
        <w:rPr>
          <w:sz w:val="30"/>
        </w:rPr>
      </w:pPr>
    </w:p>
    <w:p>
      <w:pPr>
        <w:pStyle w:val="8"/>
        <w:spacing w:before="1" w:line="278" w:lineRule="auto"/>
        <w:ind w:left="1569" w:right="751"/>
      </w:pPr>
      <w:r>
        <w:rPr>
          <w:b/>
          <w:color w:val="231F20"/>
        </w:rPr>
        <w:t xml:space="preserve">“Semester”:  </w:t>
      </w:r>
      <w:r>
        <w:rPr>
          <w:color w:val="231F20"/>
        </w:rPr>
        <w:t>A prescribed period of study normally made up of sixteen weeks, comprising twelve weeks of teaching, one week mid-semester break and three weeks</w:t>
      </w:r>
    </w:p>
    <w:p>
      <w:pPr>
        <w:pStyle w:val="8"/>
        <w:spacing w:line="274" w:lineRule="exact"/>
        <w:ind w:left="1569"/>
      </w:pPr>
      <w:r>
        <w:rPr>
          <w:color w:val="231F20"/>
        </w:rPr>
        <w:t>of examinations.</w:t>
      </w:r>
    </w:p>
    <w:p>
      <w:pPr>
        <w:pStyle w:val="8"/>
        <w:spacing w:before="5"/>
        <w:rPr>
          <w:sz w:val="31"/>
        </w:rPr>
      </w:pPr>
    </w:p>
    <w:p>
      <w:pPr>
        <w:pStyle w:val="8"/>
        <w:spacing w:line="278" w:lineRule="auto"/>
        <w:ind w:left="1569" w:right="751"/>
      </w:pPr>
      <w:r>
        <w:rPr>
          <w:b/>
          <w:color w:val="231F20"/>
        </w:rPr>
        <w:t xml:space="preserve">“Subject”: </w:t>
      </w:r>
      <w:r>
        <w:rPr>
          <w:b/>
          <w:color w:val="231F20"/>
          <w:spacing w:val="-7"/>
        </w:rPr>
        <w:t xml:space="preserve"> </w:t>
      </w:r>
      <w:r>
        <w:rPr>
          <w:color w:val="231F20"/>
        </w:rPr>
        <w:t>A</w:t>
      </w:r>
      <w:r>
        <w:rPr>
          <w:color w:val="231F20"/>
          <w:spacing w:val="-7"/>
        </w:rPr>
        <w:t xml:space="preserve"> </w:t>
      </w:r>
      <w:r>
        <w:rPr>
          <w:color w:val="231F20"/>
        </w:rPr>
        <w:t>discipline</w:t>
      </w:r>
      <w:r>
        <w:rPr>
          <w:color w:val="231F20"/>
          <w:spacing w:val="-7"/>
        </w:rPr>
        <w:t xml:space="preserve"> </w:t>
      </w:r>
      <w:r>
        <w:rPr>
          <w:b/>
          <w:color w:val="231F20"/>
        </w:rPr>
        <w:t>or</w:t>
      </w:r>
      <w:r>
        <w:rPr>
          <w:b/>
          <w:color w:val="231F20"/>
          <w:spacing w:val="-11"/>
        </w:rPr>
        <w:t xml:space="preserve"> </w:t>
      </w:r>
      <w:r>
        <w:rPr>
          <w:color w:val="231F20"/>
        </w:rPr>
        <w:t>field</w:t>
      </w:r>
      <w:r>
        <w:rPr>
          <w:color w:val="231F20"/>
          <w:spacing w:val="-7"/>
        </w:rPr>
        <w:t xml:space="preserve"> </w:t>
      </w:r>
      <w:r>
        <w:rPr>
          <w:color w:val="231F20"/>
        </w:rPr>
        <w:t>of</w:t>
      </w:r>
      <w:r>
        <w:rPr>
          <w:color w:val="231F20"/>
          <w:spacing w:val="-7"/>
        </w:rPr>
        <w:t xml:space="preserve"> </w:t>
      </w:r>
      <w:r>
        <w:rPr>
          <w:color w:val="231F20"/>
        </w:rPr>
        <w:t>study</w:t>
      </w:r>
      <w:r>
        <w:rPr>
          <w:color w:val="231F20"/>
          <w:spacing w:val="-7"/>
        </w:rPr>
        <w:t xml:space="preserve"> </w:t>
      </w:r>
      <w:r>
        <w:rPr>
          <w:color w:val="231F20"/>
        </w:rPr>
        <w:t>in</w:t>
      </w:r>
      <w:r>
        <w:rPr>
          <w:color w:val="231F20"/>
          <w:spacing w:val="-7"/>
        </w:rPr>
        <w:t xml:space="preserve"> </w:t>
      </w:r>
      <w:r>
        <w:rPr>
          <w:color w:val="231F20"/>
        </w:rPr>
        <w:t>which</w:t>
      </w:r>
      <w:r>
        <w:rPr>
          <w:color w:val="231F20"/>
          <w:spacing w:val="-7"/>
        </w:rPr>
        <w:t xml:space="preserve"> </w:t>
      </w:r>
      <w:r>
        <w:rPr>
          <w:color w:val="231F20"/>
        </w:rPr>
        <w:t>a</w:t>
      </w:r>
      <w:r>
        <w:rPr>
          <w:color w:val="231F20"/>
          <w:spacing w:val="-7"/>
        </w:rPr>
        <w:t xml:space="preserve"> </w:t>
      </w:r>
      <w:r>
        <w:rPr>
          <w:color w:val="231F20"/>
        </w:rPr>
        <w:t>student</w:t>
      </w:r>
      <w:r>
        <w:rPr>
          <w:color w:val="231F20"/>
          <w:spacing w:val="-7"/>
        </w:rPr>
        <w:t xml:space="preserve"> </w:t>
      </w:r>
      <w:r>
        <w:rPr>
          <w:color w:val="231F20"/>
        </w:rPr>
        <w:t>may</w:t>
      </w:r>
      <w:r>
        <w:rPr>
          <w:color w:val="231F20"/>
          <w:spacing w:val="-7"/>
        </w:rPr>
        <w:t xml:space="preserve"> </w:t>
      </w:r>
      <w:r>
        <w:rPr>
          <w:color w:val="231F20"/>
        </w:rPr>
        <w:t>take</w:t>
      </w:r>
      <w:r>
        <w:rPr>
          <w:color w:val="231F20"/>
          <w:spacing w:val="-7"/>
        </w:rPr>
        <w:t xml:space="preserve"> </w:t>
      </w:r>
      <w:r>
        <w:rPr>
          <w:color w:val="231F20"/>
        </w:rPr>
        <w:t>a</w:t>
      </w:r>
      <w:r>
        <w:rPr>
          <w:color w:val="231F20"/>
          <w:spacing w:val="-7"/>
        </w:rPr>
        <w:t xml:space="preserve"> </w:t>
      </w:r>
      <w:r>
        <w:rPr>
          <w:color w:val="231F20"/>
        </w:rPr>
        <w:t>major</w:t>
      </w:r>
      <w:r>
        <w:rPr>
          <w:color w:val="231F20"/>
          <w:spacing w:val="-7"/>
        </w:rPr>
        <w:t xml:space="preserve"> </w:t>
      </w:r>
      <w:r>
        <w:rPr>
          <w:color w:val="231F20"/>
        </w:rPr>
        <w:t>or</w:t>
      </w:r>
      <w:r>
        <w:rPr>
          <w:color w:val="231F20"/>
          <w:spacing w:val="-7"/>
        </w:rPr>
        <w:t xml:space="preserve"> </w:t>
      </w:r>
      <w:r>
        <w:rPr>
          <w:color w:val="231F20"/>
        </w:rPr>
        <w:t>minor</w:t>
      </w:r>
      <w:r>
        <w:rPr>
          <w:color w:val="231F20"/>
          <w:spacing w:val="-7"/>
        </w:rPr>
        <w:t xml:space="preserve"> </w:t>
      </w:r>
      <w:r>
        <w:rPr>
          <w:color w:val="231F20"/>
        </w:rPr>
        <w:t>component</w:t>
      </w:r>
      <w:r>
        <w:rPr>
          <w:color w:val="231F20"/>
          <w:spacing w:val="-7"/>
        </w:rPr>
        <w:t xml:space="preserve"> </w:t>
      </w:r>
      <w:r>
        <w:rPr>
          <w:color w:val="231F20"/>
        </w:rPr>
        <w:t>of his/her</w:t>
      </w:r>
      <w:r>
        <w:rPr>
          <w:color w:val="231F20"/>
          <w:spacing w:val="-25"/>
        </w:rPr>
        <w:t xml:space="preserve"> </w:t>
      </w:r>
      <w:r>
        <w:rPr>
          <w:color w:val="231F20"/>
        </w:rPr>
        <w:t>programme.</w:t>
      </w:r>
    </w:p>
    <w:p>
      <w:pPr>
        <w:pStyle w:val="8"/>
        <w:spacing w:before="4"/>
        <w:rPr>
          <w:sz w:val="30"/>
        </w:rPr>
      </w:pPr>
    </w:p>
    <w:p>
      <w:pPr>
        <w:pStyle w:val="8"/>
        <w:spacing w:line="583" w:lineRule="auto"/>
        <w:ind w:left="1569" w:right="2481"/>
      </w:pPr>
      <w:r>
        <w:rPr>
          <w:b/>
          <w:color w:val="231F20"/>
        </w:rPr>
        <w:t xml:space="preserve">“Module”: </w:t>
      </w:r>
      <w:r>
        <w:rPr>
          <w:color w:val="231F20"/>
        </w:rPr>
        <w:t xml:space="preserve">One component of a subject, normally done over a semester.  </w:t>
      </w:r>
      <w:r>
        <w:rPr>
          <w:b/>
          <w:color w:val="231F20"/>
        </w:rPr>
        <w:t>“Research</w:t>
      </w:r>
      <w:r>
        <w:rPr>
          <w:b/>
          <w:color w:val="231F20"/>
          <w:spacing w:val="-25"/>
        </w:rPr>
        <w:t xml:space="preserve"> </w:t>
      </w:r>
      <w:r>
        <w:rPr>
          <w:b/>
          <w:color w:val="231F20"/>
        </w:rPr>
        <w:t xml:space="preserve">Project”: </w:t>
      </w:r>
      <w:r>
        <w:rPr>
          <w:b/>
          <w:color w:val="231F20"/>
          <w:spacing w:val="-26"/>
        </w:rPr>
        <w:t xml:space="preserve"> </w:t>
      </w:r>
      <w:r>
        <w:rPr>
          <w:color w:val="231F20"/>
        </w:rPr>
        <w:t>A</w:t>
      </w:r>
      <w:r>
        <w:rPr>
          <w:color w:val="231F20"/>
          <w:spacing w:val="-26"/>
        </w:rPr>
        <w:t xml:space="preserve"> </w:t>
      </w:r>
      <w:r>
        <w:rPr>
          <w:color w:val="231F20"/>
        </w:rPr>
        <w:t>defined</w:t>
      </w:r>
      <w:r>
        <w:rPr>
          <w:color w:val="231F20"/>
          <w:spacing w:val="-26"/>
        </w:rPr>
        <w:t xml:space="preserve"> </w:t>
      </w:r>
      <w:r>
        <w:rPr>
          <w:color w:val="231F20"/>
        </w:rPr>
        <w:t>practical</w:t>
      </w:r>
      <w:r>
        <w:rPr>
          <w:color w:val="231F20"/>
          <w:spacing w:val="-26"/>
        </w:rPr>
        <w:t xml:space="preserve"> </w:t>
      </w:r>
      <w:r>
        <w:rPr>
          <w:color w:val="231F20"/>
        </w:rPr>
        <w:t>assignment,</w:t>
      </w:r>
      <w:r>
        <w:rPr>
          <w:color w:val="231F20"/>
          <w:spacing w:val="-26"/>
        </w:rPr>
        <w:t xml:space="preserve"> </w:t>
      </w:r>
      <w:r>
        <w:rPr>
          <w:color w:val="231F20"/>
        </w:rPr>
        <w:t>which</w:t>
      </w:r>
      <w:r>
        <w:rPr>
          <w:color w:val="231F20"/>
          <w:spacing w:val="-26"/>
        </w:rPr>
        <w:t xml:space="preserve"> </w:t>
      </w:r>
      <w:r>
        <w:rPr>
          <w:color w:val="231F20"/>
        </w:rPr>
        <w:t>is</w:t>
      </w:r>
      <w:r>
        <w:rPr>
          <w:color w:val="231F20"/>
          <w:spacing w:val="-25"/>
        </w:rPr>
        <w:t xml:space="preserve"> </w:t>
      </w:r>
      <w:r>
        <w:rPr>
          <w:color w:val="231F20"/>
        </w:rPr>
        <w:t>separately</w:t>
      </w:r>
      <w:r>
        <w:rPr>
          <w:color w:val="231F20"/>
          <w:spacing w:val="-26"/>
        </w:rPr>
        <w:t xml:space="preserve"> </w:t>
      </w:r>
      <w:r>
        <w:rPr>
          <w:color w:val="231F20"/>
        </w:rPr>
        <w:t>examinable.</w:t>
      </w:r>
    </w:p>
    <w:p>
      <w:pPr>
        <w:spacing w:line="243" w:lineRule="exact"/>
        <w:ind w:left="1569"/>
        <w:rPr>
          <w:sz w:val="24"/>
        </w:rPr>
      </w:pPr>
      <w:r>
        <w:rPr>
          <w:b/>
          <w:color w:val="231F20"/>
          <w:sz w:val="24"/>
        </w:rPr>
        <w:t xml:space="preserve">“Work Related Learning”: </w:t>
      </w:r>
      <w:r>
        <w:rPr>
          <w:color w:val="231F20"/>
          <w:sz w:val="24"/>
        </w:rPr>
        <w:t>A prescribed period of practical experience in a relevant</w:t>
      </w:r>
    </w:p>
    <w:p>
      <w:pPr>
        <w:pStyle w:val="8"/>
        <w:spacing w:before="43"/>
        <w:ind w:left="1569"/>
      </w:pPr>
      <w:r>
        <w:rPr>
          <w:color w:val="231F20"/>
        </w:rPr>
        <w:t>industrial/ commercial/ professional or community setting.</w:t>
      </w:r>
    </w:p>
    <w:p>
      <w:pPr>
        <w:pStyle w:val="8"/>
        <w:spacing w:before="4"/>
        <w:rPr>
          <w:sz w:val="34"/>
        </w:rPr>
      </w:pPr>
    </w:p>
    <w:p>
      <w:pPr>
        <w:ind w:left="1569"/>
        <w:rPr>
          <w:sz w:val="24"/>
        </w:rPr>
      </w:pPr>
      <w:r>
        <w:rPr>
          <w:b/>
          <w:color w:val="231F20"/>
          <w:sz w:val="24"/>
        </w:rPr>
        <w:t xml:space="preserve">“Continuous Assessment”: </w:t>
      </w:r>
      <w:r>
        <w:rPr>
          <w:color w:val="231F20"/>
          <w:sz w:val="24"/>
        </w:rPr>
        <w:t>Prescribed assignments to be completed within a specific period and</w:t>
      </w:r>
    </w:p>
    <w:p>
      <w:pPr>
        <w:pStyle w:val="8"/>
        <w:spacing w:before="112"/>
        <w:ind w:left="849" w:firstLine="720"/>
      </w:pPr>
      <w:bookmarkStart w:id="2" w:name="Page_74"/>
      <w:bookmarkEnd w:id="2"/>
      <w:r>
        <w:rPr>
          <w:color w:val="231F20"/>
        </w:rPr>
        <w:t>attendance of at least 75% of lectures forming part of a module.</w:t>
      </w:r>
    </w:p>
    <w:p>
      <w:pPr>
        <w:pStyle w:val="8"/>
        <w:spacing w:before="4"/>
        <w:rPr>
          <w:sz w:val="34"/>
        </w:rPr>
      </w:pPr>
    </w:p>
    <w:p>
      <w:pPr>
        <w:pStyle w:val="8"/>
        <w:spacing w:line="278" w:lineRule="auto"/>
        <w:ind w:left="1570" w:right="2461" w:firstLine="36"/>
        <w:rPr>
          <w:color w:val="231F20"/>
        </w:rPr>
      </w:pPr>
      <w:r>
        <w:rPr>
          <w:b/>
          <w:color w:val="231F20"/>
        </w:rPr>
        <w:t>“Carry</w:t>
      </w:r>
      <w:r>
        <w:rPr>
          <w:b/>
          <w:color w:val="231F20"/>
          <w:spacing w:val="-25"/>
        </w:rPr>
        <w:t xml:space="preserve"> </w:t>
      </w:r>
      <w:r>
        <w:rPr>
          <w:b/>
          <w:color w:val="231F20"/>
        </w:rPr>
        <w:t xml:space="preserve">Over”: </w:t>
      </w:r>
      <w:r>
        <w:rPr>
          <w:b/>
          <w:color w:val="231F20"/>
          <w:spacing w:val="-25"/>
        </w:rPr>
        <w:t xml:space="preserve"> </w:t>
      </w:r>
      <w:r>
        <w:rPr>
          <w:color w:val="231F20"/>
        </w:rPr>
        <w:t>Redoing</w:t>
      </w:r>
      <w:r>
        <w:rPr>
          <w:color w:val="231F20"/>
          <w:spacing w:val="-25"/>
        </w:rPr>
        <w:t xml:space="preserve"> </w:t>
      </w:r>
      <w:r>
        <w:rPr>
          <w:b/>
          <w:color w:val="231F20"/>
        </w:rPr>
        <w:t>failed</w:t>
      </w:r>
      <w:r>
        <w:rPr>
          <w:b/>
          <w:color w:val="231F20"/>
          <w:spacing w:val="-25"/>
        </w:rPr>
        <w:t xml:space="preserve"> </w:t>
      </w:r>
      <w:r>
        <w:rPr>
          <w:color w:val="231F20"/>
        </w:rPr>
        <w:t>module(s)</w:t>
      </w:r>
      <w:r>
        <w:rPr>
          <w:color w:val="231F20"/>
          <w:spacing w:val="-25"/>
        </w:rPr>
        <w:t xml:space="preserve"> </w:t>
      </w:r>
      <w:r>
        <w:rPr>
          <w:color w:val="231F20"/>
        </w:rPr>
        <w:t>from</w:t>
      </w:r>
      <w:r>
        <w:rPr>
          <w:color w:val="231F20"/>
          <w:spacing w:val="-25"/>
        </w:rPr>
        <w:t xml:space="preserve"> </w:t>
      </w:r>
      <w:r>
        <w:rPr>
          <w:color w:val="231F20"/>
        </w:rPr>
        <w:t>previous</w:t>
      </w:r>
      <w:r>
        <w:rPr>
          <w:color w:val="231F20"/>
          <w:spacing w:val="-25"/>
        </w:rPr>
        <w:t xml:space="preserve"> </w:t>
      </w:r>
      <w:r>
        <w:rPr>
          <w:color w:val="231F20"/>
        </w:rPr>
        <w:t>level</w:t>
      </w:r>
      <w:r>
        <w:rPr>
          <w:color w:val="231F20"/>
          <w:spacing w:val="-25"/>
        </w:rPr>
        <w:t xml:space="preserve"> </w:t>
      </w:r>
      <w:r>
        <w:rPr>
          <w:color w:val="231F20"/>
        </w:rPr>
        <w:t>to</w:t>
      </w:r>
      <w:r>
        <w:rPr>
          <w:color w:val="231F20"/>
          <w:spacing w:val="-25"/>
        </w:rPr>
        <w:t xml:space="preserve"> </w:t>
      </w:r>
      <w:r>
        <w:rPr>
          <w:color w:val="231F20"/>
        </w:rPr>
        <w:t>the</w:t>
      </w:r>
      <w:r>
        <w:rPr>
          <w:color w:val="231F20"/>
          <w:spacing w:val="-25"/>
        </w:rPr>
        <w:t xml:space="preserve"> </w:t>
      </w:r>
      <w:r>
        <w:rPr>
          <w:color w:val="231F20"/>
        </w:rPr>
        <w:t>subsequent</w:t>
      </w:r>
      <w:r>
        <w:rPr>
          <w:color w:val="231F20"/>
          <w:spacing w:val="-25"/>
        </w:rPr>
        <w:t xml:space="preserve"> </w:t>
      </w:r>
      <w:r>
        <w:rPr>
          <w:color w:val="231F20"/>
        </w:rPr>
        <w:t xml:space="preserve">level. </w:t>
      </w:r>
    </w:p>
    <w:p>
      <w:pPr>
        <w:pStyle w:val="8"/>
        <w:spacing w:line="278" w:lineRule="auto"/>
        <w:ind w:left="1570" w:right="2461" w:firstLine="36"/>
        <w:rPr>
          <w:b/>
          <w:color w:val="231F20"/>
        </w:rPr>
      </w:pPr>
    </w:p>
    <w:p>
      <w:pPr>
        <w:pStyle w:val="8"/>
        <w:spacing w:line="278" w:lineRule="auto"/>
        <w:ind w:left="1570" w:right="2461" w:firstLine="36"/>
      </w:pPr>
      <w:r>
        <w:rPr>
          <w:b/>
          <w:color w:val="231F20"/>
        </w:rPr>
        <w:t xml:space="preserve">“Retake”: </w:t>
      </w:r>
      <w:r>
        <w:rPr>
          <w:b/>
          <w:color w:val="231F20"/>
          <w:spacing w:val="-24"/>
        </w:rPr>
        <w:t xml:space="preserve"> </w:t>
      </w:r>
      <w:r>
        <w:rPr>
          <w:color w:val="231F20"/>
        </w:rPr>
        <w:t>Redoing</w:t>
      </w:r>
      <w:r>
        <w:rPr>
          <w:color w:val="231F20"/>
          <w:spacing w:val="-25"/>
        </w:rPr>
        <w:t xml:space="preserve"> </w:t>
      </w:r>
      <w:r>
        <w:rPr>
          <w:color w:val="231F20"/>
        </w:rPr>
        <w:t>module(s)</w:t>
      </w:r>
      <w:r>
        <w:rPr>
          <w:color w:val="231F20"/>
          <w:spacing w:val="-25"/>
        </w:rPr>
        <w:t xml:space="preserve"> </w:t>
      </w:r>
      <w:r>
        <w:rPr>
          <w:color w:val="231F20"/>
        </w:rPr>
        <w:t>failed</w:t>
      </w:r>
      <w:r>
        <w:rPr>
          <w:color w:val="231F20"/>
          <w:spacing w:val="-25"/>
        </w:rPr>
        <w:t xml:space="preserve"> </w:t>
      </w:r>
      <w:r>
        <w:rPr>
          <w:color w:val="231F20"/>
        </w:rPr>
        <w:t>in</w:t>
      </w:r>
      <w:r>
        <w:rPr>
          <w:color w:val="231F20"/>
          <w:spacing w:val="-25"/>
        </w:rPr>
        <w:t xml:space="preserve"> </w:t>
      </w:r>
      <w:r>
        <w:rPr>
          <w:color w:val="231F20"/>
        </w:rPr>
        <w:t>a</w:t>
      </w:r>
      <w:r>
        <w:rPr>
          <w:color w:val="231F20"/>
          <w:spacing w:val="-25"/>
        </w:rPr>
        <w:t xml:space="preserve"> </w:t>
      </w:r>
      <w:r>
        <w:rPr>
          <w:color w:val="231F20"/>
        </w:rPr>
        <w:t>previous</w:t>
      </w:r>
      <w:r>
        <w:rPr>
          <w:color w:val="231F20"/>
          <w:spacing w:val="-25"/>
        </w:rPr>
        <w:t xml:space="preserve"> </w:t>
      </w:r>
      <w:r>
        <w:rPr>
          <w:color w:val="231F20"/>
        </w:rPr>
        <w:t>semester</w:t>
      </w:r>
      <w:r>
        <w:rPr>
          <w:color w:val="231F20"/>
          <w:spacing w:val="-25"/>
        </w:rPr>
        <w:t xml:space="preserve"> </w:t>
      </w:r>
      <w:r>
        <w:rPr>
          <w:color w:val="231F20"/>
        </w:rPr>
        <w:t>within</w:t>
      </w:r>
      <w:r>
        <w:rPr>
          <w:color w:val="231F20"/>
          <w:spacing w:val="-25"/>
        </w:rPr>
        <w:t xml:space="preserve"> </w:t>
      </w:r>
      <w:r>
        <w:rPr>
          <w:color w:val="231F20"/>
        </w:rPr>
        <w:t>the</w:t>
      </w:r>
      <w:r>
        <w:rPr>
          <w:color w:val="231F20"/>
          <w:spacing w:val="-25"/>
        </w:rPr>
        <w:t xml:space="preserve"> </w:t>
      </w:r>
      <w:r>
        <w:rPr>
          <w:color w:val="231F20"/>
        </w:rPr>
        <w:t>same</w:t>
      </w:r>
      <w:r>
        <w:rPr>
          <w:color w:val="231F20"/>
          <w:spacing w:val="-25"/>
        </w:rPr>
        <w:t xml:space="preserve"> </w:t>
      </w:r>
      <w:r>
        <w:rPr>
          <w:color w:val="231F20"/>
        </w:rPr>
        <w:t>level.</w:t>
      </w:r>
    </w:p>
    <w:p>
      <w:pPr>
        <w:pStyle w:val="8"/>
        <w:spacing w:before="6"/>
        <w:rPr>
          <w:sz w:val="27"/>
        </w:rPr>
      </w:pPr>
    </w:p>
    <w:p>
      <w:pPr>
        <w:pStyle w:val="8"/>
        <w:spacing w:line="278" w:lineRule="auto"/>
        <w:ind w:left="1570" w:right="848"/>
        <w:jc w:val="both"/>
      </w:pPr>
      <w:r>
        <w:rPr>
          <w:b/>
          <w:color w:val="231F20"/>
        </w:rPr>
        <w:t xml:space="preserve">“Discontinue”: </w:t>
      </w:r>
      <w:r>
        <w:rPr>
          <w:color w:val="231F20"/>
        </w:rPr>
        <w:t xml:space="preserve">Means that the candidate must </w:t>
      </w:r>
      <w:r>
        <w:rPr>
          <w:b/>
          <w:color w:val="231F20"/>
        </w:rPr>
        <w:t xml:space="preserve">not </w:t>
      </w:r>
      <w:r>
        <w:rPr>
          <w:color w:val="231F20"/>
        </w:rPr>
        <w:t xml:space="preserve">continue with the programme </w:t>
      </w:r>
      <w:r>
        <w:rPr>
          <w:b/>
          <w:color w:val="231F20"/>
        </w:rPr>
        <w:t xml:space="preserve">that </w:t>
      </w:r>
      <w:r>
        <w:rPr>
          <w:color w:val="231F20"/>
        </w:rPr>
        <w:t>he/she has failed. Such students will be free to apply for admission into a different programme and his/her application will be considered through the normal admission procedures.</w:t>
      </w:r>
    </w:p>
    <w:p>
      <w:pPr>
        <w:pStyle w:val="8"/>
        <w:spacing w:before="5"/>
        <w:rPr>
          <w:sz w:val="27"/>
        </w:rPr>
      </w:pPr>
    </w:p>
    <w:p>
      <w:pPr>
        <w:pStyle w:val="8"/>
        <w:spacing w:line="278" w:lineRule="auto"/>
        <w:ind w:left="1570" w:right="751"/>
      </w:pPr>
      <w:r>
        <w:rPr>
          <w:b/>
          <w:color w:val="231F20"/>
        </w:rPr>
        <w:t xml:space="preserve">“Withdraw”: </w:t>
      </w:r>
      <w:r>
        <w:rPr>
          <w:b/>
          <w:color w:val="231F20"/>
          <w:spacing w:val="-26"/>
        </w:rPr>
        <w:t xml:space="preserve"> </w:t>
      </w:r>
      <w:r>
        <w:rPr>
          <w:color w:val="231F20"/>
        </w:rPr>
        <w:t>Means</w:t>
      </w:r>
      <w:r>
        <w:rPr>
          <w:color w:val="231F20"/>
          <w:spacing w:val="-25"/>
        </w:rPr>
        <w:t xml:space="preserve"> </w:t>
      </w:r>
      <w:r>
        <w:rPr>
          <w:color w:val="231F20"/>
        </w:rPr>
        <w:t>the</w:t>
      </w:r>
      <w:r>
        <w:rPr>
          <w:color w:val="231F20"/>
          <w:spacing w:val="-26"/>
        </w:rPr>
        <w:t xml:space="preserve"> </w:t>
      </w:r>
      <w:r>
        <w:rPr>
          <w:color w:val="231F20"/>
        </w:rPr>
        <w:t>student</w:t>
      </w:r>
      <w:r>
        <w:rPr>
          <w:color w:val="231F20"/>
          <w:spacing w:val="-25"/>
        </w:rPr>
        <w:t xml:space="preserve"> </w:t>
      </w:r>
      <w:r>
        <w:rPr>
          <w:color w:val="231F20"/>
        </w:rPr>
        <w:t>must</w:t>
      </w:r>
      <w:r>
        <w:rPr>
          <w:color w:val="231F20"/>
          <w:spacing w:val="-26"/>
        </w:rPr>
        <w:t xml:space="preserve"> </w:t>
      </w:r>
      <w:r>
        <w:rPr>
          <w:color w:val="231F20"/>
        </w:rPr>
        <w:t>withdraw</w:t>
      </w:r>
      <w:r>
        <w:rPr>
          <w:color w:val="231F20"/>
          <w:spacing w:val="-25"/>
        </w:rPr>
        <w:t xml:space="preserve"> </w:t>
      </w:r>
      <w:r>
        <w:rPr>
          <w:color w:val="231F20"/>
        </w:rPr>
        <w:t>from</w:t>
      </w:r>
      <w:r>
        <w:rPr>
          <w:color w:val="231F20"/>
          <w:spacing w:val="-26"/>
        </w:rPr>
        <w:t xml:space="preserve"> </w:t>
      </w:r>
      <w:r>
        <w:rPr>
          <w:color w:val="231F20"/>
        </w:rPr>
        <w:t>the</w:t>
      </w:r>
      <w:r>
        <w:rPr>
          <w:color w:val="231F20"/>
          <w:spacing w:val="-25"/>
        </w:rPr>
        <w:t xml:space="preserve"> </w:t>
      </w:r>
      <w:r>
        <w:rPr>
          <w:color w:val="231F20"/>
        </w:rPr>
        <w:t>University.</w:t>
      </w:r>
      <w:r>
        <w:rPr>
          <w:color w:val="231F20"/>
          <w:spacing w:val="-26"/>
        </w:rPr>
        <w:t xml:space="preserve"> </w:t>
      </w:r>
      <w:r>
        <w:rPr>
          <w:color w:val="231F20"/>
        </w:rPr>
        <w:t>Once</w:t>
      </w:r>
      <w:r>
        <w:rPr>
          <w:color w:val="231F20"/>
          <w:spacing w:val="-25"/>
        </w:rPr>
        <w:t xml:space="preserve"> </w:t>
      </w:r>
      <w:r>
        <w:rPr>
          <w:color w:val="231F20"/>
        </w:rPr>
        <w:t>withdrawn,</w:t>
      </w:r>
      <w:r>
        <w:rPr>
          <w:color w:val="231F20"/>
          <w:spacing w:val="-26"/>
        </w:rPr>
        <w:t xml:space="preserve"> </w:t>
      </w:r>
      <w:r>
        <w:rPr>
          <w:color w:val="231F20"/>
        </w:rPr>
        <w:t>the</w:t>
      </w:r>
      <w:r>
        <w:rPr>
          <w:color w:val="231F20"/>
          <w:spacing w:val="-25"/>
        </w:rPr>
        <w:t xml:space="preserve"> </w:t>
      </w:r>
      <w:r>
        <w:rPr>
          <w:color w:val="231F20"/>
        </w:rPr>
        <w:t>student</w:t>
      </w:r>
      <w:r>
        <w:rPr>
          <w:color w:val="231F20"/>
          <w:spacing w:val="-26"/>
        </w:rPr>
        <w:t xml:space="preserve"> </w:t>
      </w:r>
      <w:r>
        <w:rPr>
          <w:color w:val="231F20"/>
          <w:spacing w:val="-4"/>
        </w:rPr>
        <w:t xml:space="preserve">may </w:t>
      </w:r>
      <w:r>
        <w:rPr>
          <w:color w:val="231F20"/>
        </w:rPr>
        <w:t>not</w:t>
      </w:r>
      <w:r>
        <w:rPr>
          <w:color w:val="231F20"/>
          <w:spacing w:val="-25"/>
        </w:rPr>
        <w:t xml:space="preserve"> </w:t>
      </w:r>
      <w:r>
        <w:rPr>
          <w:color w:val="231F20"/>
        </w:rPr>
        <w:t>apply</w:t>
      </w:r>
      <w:r>
        <w:rPr>
          <w:color w:val="231F20"/>
          <w:spacing w:val="-25"/>
        </w:rPr>
        <w:t xml:space="preserve"> </w:t>
      </w:r>
      <w:r>
        <w:rPr>
          <w:color w:val="231F20"/>
        </w:rPr>
        <w:t>for</w:t>
      </w:r>
      <w:r>
        <w:rPr>
          <w:color w:val="231F20"/>
          <w:spacing w:val="-24"/>
        </w:rPr>
        <w:t xml:space="preserve"> </w:t>
      </w:r>
      <w:r>
        <w:rPr>
          <w:color w:val="231F20"/>
        </w:rPr>
        <w:t>admission</w:t>
      </w:r>
      <w:r>
        <w:rPr>
          <w:color w:val="231F20"/>
          <w:spacing w:val="-25"/>
        </w:rPr>
        <w:t xml:space="preserve"> </w:t>
      </w:r>
      <w:r>
        <w:rPr>
          <w:color w:val="231F20"/>
        </w:rPr>
        <w:t>until</w:t>
      </w:r>
      <w:r>
        <w:rPr>
          <w:color w:val="231F20"/>
          <w:spacing w:val="-25"/>
        </w:rPr>
        <w:t xml:space="preserve"> </w:t>
      </w:r>
      <w:r>
        <w:rPr>
          <w:color w:val="231F20"/>
        </w:rPr>
        <w:t>a</w:t>
      </w:r>
      <w:r>
        <w:rPr>
          <w:color w:val="231F20"/>
          <w:spacing w:val="-25"/>
        </w:rPr>
        <w:t xml:space="preserve"> </w:t>
      </w:r>
      <w:r>
        <w:rPr>
          <w:color w:val="231F20"/>
        </w:rPr>
        <w:t>period</w:t>
      </w:r>
      <w:r>
        <w:rPr>
          <w:color w:val="231F20"/>
          <w:spacing w:val="-25"/>
        </w:rPr>
        <w:t xml:space="preserve"> </w:t>
      </w:r>
      <w:r>
        <w:rPr>
          <w:color w:val="231F20"/>
        </w:rPr>
        <w:t>of</w:t>
      </w:r>
      <w:r>
        <w:rPr>
          <w:color w:val="231F20"/>
          <w:spacing w:val="-24"/>
        </w:rPr>
        <w:t xml:space="preserve"> </w:t>
      </w:r>
      <w:r>
        <w:rPr>
          <w:color w:val="231F20"/>
        </w:rPr>
        <w:t>two</w:t>
      </w:r>
      <w:r>
        <w:rPr>
          <w:color w:val="231F20"/>
          <w:spacing w:val="-24"/>
        </w:rPr>
        <w:t xml:space="preserve"> </w:t>
      </w:r>
      <w:r>
        <w:rPr>
          <w:color w:val="231F20"/>
        </w:rPr>
        <w:t>successive</w:t>
      </w:r>
      <w:r>
        <w:rPr>
          <w:color w:val="231F20"/>
          <w:spacing w:val="-25"/>
        </w:rPr>
        <w:t xml:space="preserve"> </w:t>
      </w:r>
      <w:r>
        <w:rPr>
          <w:color w:val="231F20"/>
        </w:rPr>
        <w:t>semesters</w:t>
      </w:r>
      <w:r>
        <w:rPr>
          <w:color w:val="231F20"/>
          <w:spacing w:val="-25"/>
        </w:rPr>
        <w:t xml:space="preserve"> </w:t>
      </w:r>
      <w:r>
        <w:rPr>
          <w:color w:val="231F20"/>
        </w:rPr>
        <w:t>has</w:t>
      </w:r>
      <w:r>
        <w:rPr>
          <w:color w:val="231F20"/>
          <w:spacing w:val="-24"/>
        </w:rPr>
        <w:t xml:space="preserve"> e</w:t>
      </w:r>
      <w:r>
        <w:rPr>
          <w:color w:val="231F20"/>
        </w:rPr>
        <w:t>lapsed.</w:t>
      </w:r>
    </w:p>
    <w:p>
      <w:pPr>
        <w:pStyle w:val="8"/>
        <w:spacing w:before="6"/>
        <w:rPr>
          <w:sz w:val="27"/>
        </w:rPr>
      </w:pPr>
    </w:p>
    <w:p>
      <w:pPr>
        <w:pStyle w:val="8"/>
        <w:spacing w:line="278" w:lineRule="auto"/>
        <w:ind w:left="1570" w:right="844"/>
      </w:pPr>
      <w:r>
        <w:rPr>
          <w:b/>
          <w:color w:val="231F20"/>
        </w:rPr>
        <w:t xml:space="preserve">“Aegrotat”: </w:t>
      </w:r>
      <w:r>
        <w:rPr>
          <w:b/>
          <w:color w:val="231F20"/>
          <w:spacing w:val="-23"/>
        </w:rPr>
        <w:t xml:space="preserve"> </w:t>
      </w:r>
      <w:r>
        <w:rPr>
          <w:color w:val="231F20"/>
        </w:rPr>
        <w:t>A</w:t>
      </w:r>
      <w:r>
        <w:rPr>
          <w:color w:val="231F20"/>
          <w:spacing w:val="-23"/>
        </w:rPr>
        <w:t xml:space="preserve"> </w:t>
      </w:r>
      <w:r>
        <w:rPr>
          <w:color w:val="231F20"/>
        </w:rPr>
        <w:t>degree</w:t>
      </w:r>
      <w:r>
        <w:rPr>
          <w:color w:val="231F20"/>
          <w:spacing w:val="-22"/>
        </w:rPr>
        <w:t xml:space="preserve"> </w:t>
      </w:r>
      <w:r>
        <w:rPr>
          <w:color w:val="231F20"/>
        </w:rPr>
        <w:t>offered</w:t>
      </w:r>
      <w:r>
        <w:rPr>
          <w:color w:val="231F20"/>
          <w:spacing w:val="-23"/>
        </w:rPr>
        <w:t xml:space="preserve"> </w:t>
      </w:r>
      <w:r>
        <w:rPr>
          <w:color w:val="231F20"/>
        </w:rPr>
        <w:t>on</w:t>
      </w:r>
      <w:r>
        <w:rPr>
          <w:color w:val="231F20"/>
          <w:spacing w:val="-22"/>
        </w:rPr>
        <w:t xml:space="preserve"> </w:t>
      </w:r>
      <w:r>
        <w:rPr>
          <w:color w:val="231F20"/>
        </w:rPr>
        <w:t>concessionary</w:t>
      </w:r>
      <w:r>
        <w:rPr>
          <w:color w:val="231F20"/>
          <w:spacing w:val="-23"/>
        </w:rPr>
        <w:t xml:space="preserve"> </w:t>
      </w:r>
      <w:r>
        <w:rPr>
          <w:color w:val="231F20"/>
        </w:rPr>
        <w:t>terms</w:t>
      </w:r>
      <w:r>
        <w:rPr>
          <w:color w:val="231F20"/>
          <w:spacing w:val="-22"/>
        </w:rPr>
        <w:t xml:space="preserve"> </w:t>
      </w:r>
      <w:r>
        <w:rPr>
          <w:color w:val="231F20"/>
        </w:rPr>
        <w:t>after</w:t>
      </w:r>
      <w:r>
        <w:rPr>
          <w:color w:val="231F20"/>
          <w:spacing w:val="-23"/>
        </w:rPr>
        <w:t xml:space="preserve"> </w:t>
      </w:r>
      <w:r>
        <w:rPr>
          <w:color w:val="231F20"/>
        </w:rPr>
        <w:t>one</w:t>
      </w:r>
      <w:r>
        <w:rPr>
          <w:color w:val="231F20"/>
          <w:spacing w:val="-22"/>
        </w:rPr>
        <w:t xml:space="preserve"> </w:t>
      </w:r>
      <w:r>
        <w:rPr>
          <w:color w:val="231F20"/>
        </w:rPr>
        <w:t>has</w:t>
      </w:r>
      <w:r>
        <w:rPr>
          <w:color w:val="231F20"/>
          <w:spacing w:val="-23"/>
        </w:rPr>
        <w:t xml:space="preserve"> </w:t>
      </w:r>
      <w:r>
        <w:rPr>
          <w:color w:val="231F20"/>
        </w:rPr>
        <w:t>failed</w:t>
      </w:r>
      <w:r>
        <w:rPr>
          <w:color w:val="231F20"/>
          <w:spacing w:val="-22"/>
        </w:rPr>
        <w:t xml:space="preserve"> </w:t>
      </w:r>
      <w:r>
        <w:rPr>
          <w:color w:val="231F20"/>
        </w:rPr>
        <w:t>to</w:t>
      </w:r>
      <w:r>
        <w:rPr>
          <w:color w:val="231F20"/>
          <w:spacing w:val="-23"/>
        </w:rPr>
        <w:t xml:space="preserve"> </w:t>
      </w:r>
      <w:r>
        <w:rPr>
          <w:color w:val="231F20"/>
        </w:rPr>
        <w:t>sit</w:t>
      </w:r>
      <w:r>
        <w:rPr>
          <w:color w:val="231F20"/>
          <w:spacing w:val="-23"/>
        </w:rPr>
        <w:t xml:space="preserve"> </w:t>
      </w:r>
      <w:r>
        <w:rPr>
          <w:color w:val="231F20"/>
        </w:rPr>
        <w:t>for</w:t>
      </w:r>
      <w:r>
        <w:rPr>
          <w:color w:val="231F20"/>
          <w:spacing w:val="-22"/>
        </w:rPr>
        <w:t xml:space="preserve"> </w:t>
      </w:r>
      <w:r>
        <w:rPr>
          <w:color w:val="231F20"/>
        </w:rPr>
        <w:t>examinations</w:t>
      </w:r>
      <w:r>
        <w:rPr>
          <w:color w:val="231F20"/>
          <w:spacing w:val="-23"/>
        </w:rPr>
        <w:t xml:space="preserve"> </w:t>
      </w:r>
      <w:r>
        <w:rPr>
          <w:color w:val="231F20"/>
        </w:rPr>
        <w:t>due</w:t>
      </w:r>
      <w:r>
        <w:rPr>
          <w:color w:val="231F20"/>
          <w:spacing w:val="-22"/>
        </w:rPr>
        <w:t xml:space="preserve"> </w:t>
      </w:r>
      <w:r>
        <w:rPr>
          <w:color w:val="231F20"/>
        </w:rPr>
        <w:t>to illness</w:t>
      </w:r>
      <w:r>
        <w:rPr>
          <w:color w:val="231F20"/>
          <w:spacing w:val="-25"/>
        </w:rPr>
        <w:t xml:space="preserve"> </w:t>
      </w:r>
      <w:r>
        <w:rPr>
          <w:color w:val="231F20"/>
        </w:rPr>
        <w:t>or</w:t>
      </w:r>
      <w:r>
        <w:rPr>
          <w:color w:val="231F20"/>
          <w:spacing w:val="-24"/>
        </w:rPr>
        <w:t xml:space="preserve"> </w:t>
      </w:r>
      <w:r>
        <w:rPr>
          <w:color w:val="231F20"/>
        </w:rPr>
        <w:t>other</w:t>
      </w:r>
      <w:r>
        <w:rPr>
          <w:color w:val="231F20"/>
          <w:spacing w:val="-25"/>
        </w:rPr>
        <w:t xml:space="preserve"> </w:t>
      </w:r>
      <w:r>
        <w:rPr>
          <w:color w:val="231F20"/>
        </w:rPr>
        <w:t>unavoidable</w:t>
      </w:r>
      <w:r>
        <w:rPr>
          <w:color w:val="231F20"/>
          <w:spacing w:val="-25"/>
        </w:rPr>
        <w:t xml:space="preserve"> </w:t>
      </w:r>
      <w:r>
        <w:rPr>
          <w:color w:val="231F20"/>
        </w:rPr>
        <w:t>intervention</w:t>
      </w:r>
      <w:r>
        <w:rPr>
          <w:color w:val="231F20"/>
          <w:spacing w:val="-25"/>
        </w:rPr>
        <w:t xml:space="preserve"> </w:t>
      </w:r>
      <w:r>
        <w:rPr>
          <w:color w:val="231F20"/>
        </w:rPr>
        <w:t>of</w:t>
      </w:r>
      <w:r>
        <w:rPr>
          <w:color w:val="231F20"/>
          <w:spacing w:val="-24"/>
        </w:rPr>
        <w:t xml:space="preserve"> </w:t>
      </w:r>
      <w:r>
        <w:rPr>
          <w:color w:val="231F20"/>
        </w:rPr>
        <w:t>a</w:t>
      </w:r>
      <w:r>
        <w:rPr>
          <w:color w:val="231F20"/>
          <w:spacing w:val="-25"/>
        </w:rPr>
        <w:t xml:space="preserve"> </w:t>
      </w:r>
      <w:r>
        <w:rPr>
          <w:color w:val="231F20"/>
        </w:rPr>
        <w:t>'force</w:t>
      </w:r>
      <w:r>
        <w:rPr>
          <w:color w:val="231F20"/>
          <w:spacing w:val="-25"/>
        </w:rPr>
        <w:t xml:space="preserve"> </w:t>
      </w:r>
      <w:r>
        <w:rPr>
          <w:color w:val="231F20"/>
        </w:rPr>
        <w:t>majeure'</w:t>
      </w:r>
      <w:r>
        <w:rPr>
          <w:color w:val="231F20"/>
          <w:spacing w:val="-25"/>
        </w:rPr>
        <w:t xml:space="preserve"> </w:t>
      </w:r>
      <w:r>
        <w:rPr>
          <w:color w:val="231F20"/>
        </w:rPr>
        <w:t>nature.</w:t>
      </w:r>
    </w:p>
    <w:p>
      <w:pPr>
        <w:pStyle w:val="8"/>
        <w:spacing w:before="6"/>
        <w:rPr>
          <w:sz w:val="27"/>
        </w:rPr>
      </w:pPr>
    </w:p>
    <w:p>
      <w:pPr>
        <w:pStyle w:val="8"/>
        <w:ind w:left="1569"/>
      </w:pPr>
      <w:r>
        <w:rPr>
          <w:b/>
          <w:color w:val="231F20"/>
        </w:rPr>
        <w:t xml:space="preserve">“Supplement”: </w:t>
      </w:r>
      <w:r>
        <w:rPr>
          <w:color w:val="231F20"/>
        </w:rPr>
        <w:t>Rewrite module(s) failed with marks in the range of 40 - 49%.</w:t>
      </w:r>
    </w:p>
    <w:p>
      <w:pPr>
        <w:pStyle w:val="8"/>
        <w:spacing w:before="5"/>
        <w:rPr>
          <w:sz w:val="31"/>
        </w:rPr>
      </w:pPr>
    </w:p>
    <w:p>
      <w:pPr>
        <w:pStyle w:val="8"/>
        <w:spacing w:before="1" w:line="278" w:lineRule="auto"/>
        <w:ind w:left="1569" w:right="848"/>
        <w:jc w:val="both"/>
        <w:rPr>
          <w:color w:val="231F20"/>
        </w:rPr>
      </w:pPr>
      <w:r>
        <w:rPr>
          <w:b/>
          <w:color w:val="231F20"/>
        </w:rPr>
        <w:t xml:space="preserve">“Repeat”: </w:t>
      </w:r>
      <w:r>
        <w:rPr>
          <w:color w:val="231F20"/>
        </w:rPr>
        <w:t>Registering for modules failed during the previous level. A student may repeat the whole level, i.e., both passed and failed modules, or may repeat failed modules only and retain credit for modules passed.</w:t>
      </w:r>
    </w:p>
    <w:p>
      <w:pPr>
        <w:pStyle w:val="8"/>
        <w:spacing w:before="1" w:line="278" w:lineRule="auto"/>
        <w:ind w:left="1569" w:right="848"/>
        <w:jc w:val="both"/>
      </w:pPr>
    </w:p>
    <w:p>
      <w:pPr>
        <w:spacing w:before="3"/>
        <w:rPr>
          <w:b/>
          <w:sz w:val="34"/>
          <w:szCs w:val="24"/>
        </w:rPr>
      </w:pPr>
    </w:p>
    <w:p>
      <w:pPr>
        <w:spacing w:before="3"/>
        <w:rPr>
          <w:b/>
          <w:sz w:val="34"/>
          <w:szCs w:val="24"/>
        </w:rPr>
      </w:pPr>
    </w:p>
    <w:p>
      <w:pPr>
        <w:spacing w:before="3"/>
        <w:rPr>
          <w:b/>
          <w:sz w:val="34"/>
          <w:szCs w:val="24"/>
        </w:rPr>
      </w:pPr>
    </w:p>
    <w:p>
      <w:pPr>
        <w:spacing w:before="3"/>
        <w:rPr>
          <w:b/>
          <w:sz w:val="34"/>
          <w:szCs w:val="24"/>
        </w:rPr>
      </w:pPr>
    </w:p>
    <w:p>
      <w:pPr>
        <w:spacing w:before="3"/>
        <w:rPr>
          <w:b/>
          <w:sz w:val="34"/>
          <w:szCs w:val="24"/>
        </w:rPr>
      </w:pPr>
    </w:p>
    <w:p>
      <w:pPr>
        <w:spacing w:before="3"/>
        <w:rPr>
          <w:b/>
          <w:sz w:val="34"/>
          <w:szCs w:val="24"/>
        </w:rPr>
      </w:pPr>
    </w:p>
    <w:p>
      <w:pPr>
        <w:spacing w:before="3"/>
        <w:rPr>
          <w:b/>
          <w:sz w:val="34"/>
          <w:szCs w:val="24"/>
        </w:rPr>
      </w:pPr>
    </w:p>
    <w:p>
      <w:pPr>
        <w:spacing w:before="3"/>
        <w:rPr>
          <w:b/>
          <w:sz w:val="34"/>
          <w:szCs w:val="24"/>
        </w:rPr>
      </w:pPr>
    </w:p>
    <w:p>
      <w:pPr>
        <w:spacing w:before="3"/>
        <w:rPr>
          <w:b/>
          <w:sz w:val="34"/>
          <w:szCs w:val="24"/>
        </w:rPr>
      </w:pPr>
    </w:p>
    <w:p>
      <w:pPr>
        <w:spacing w:before="3"/>
        <w:rPr>
          <w:b/>
          <w:sz w:val="34"/>
          <w:szCs w:val="24"/>
        </w:rPr>
      </w:pPr>
    </w:p>
    <w:p>
      <w:pPr>
        <w:spacing w:before="3"/>
        <w:rPr>
          <w:b/>
          <w:sz w:val="34"/>
          <w:szCs w:val="24"/>
        </w:rPr>
      </w:pPr>
    </w:p>
    <w:p>
      <w:pPr>
        <w:spacing w:before="3"/>
        <w:rPr>
          <w:b/>
          <w:sz w:val="34"/>
          <w:szCs w:val="24"/>
        </w:rPr>
      </w:pPr>
    </w:p>
    <w:p>
      <w:pPr>
        <w:spacing w:before="3"/>
        <w:rPr>
          <w:b/>
          <w:sz w:val="34"/>
          <w:szCs w:val="24"/>
        </w:rPr>
      </w:pPr>
    </w:p>
    <w:p>
      <w:pPr>
        <w:spacing w:before="3"/>
        <w:rPr>
          <w:b/>
          <w:sz w:val="34"/>
          <w:szCs w:val="24"/>
        </w:rPr>
      </w:pPr>
    </w:p>
    <w:p>
      <w:pPr>
        <w:spacing w:before="3"/>
        <w:rPr>
          <w:b/>
          <w:sz w:val="34"/>
          <w:szCs w:val="24"/>
        </w:rPr>
      </w:pPr>
    </w:p>
    <w:p>
      <w:pPr>
        <w:spacing w:before="3"/>
        <w:rPr>
          <w:b/>
          <w:sz w:val="34"/>
          <w:szCs w:val="24"/>
        </w:rPr>
      </w:pPr>
    </w:p>
    <w:p>
      <w:pPr>
        <w:spacing w:before="3"/>
        <w:rPr>
          <w:b/>
          <w:sz w:val="34"/>
          <w:szCs w:val="24"/>
        </w:rPr>
      </w:pPr>
    </w:p>
    <w:p>
      <w:pPr>
        <w:spacing w:before="3"/>
        <w:rPr>
          <w:b/>
          <w:sz w:val="34"/>
          <w:szCs w:val="24"/>
        </w:rPr>
      </w:pPr>
    </w:p>
    <w:p>
      <w:pPr>
        <w:spacing w:before="3"/>
        <w:rPr>
          <w:b/>
          <w:sz w:val="34"/>
          <w:szCs w:val="24"/>
        </w:rPr>
      </w:pPr>
    </w:p>
    <w:p>
      <w:pPr>
        <w:pStyle w:val="15"/>
        <w:numPr>
          <w:ilvl w:val="1"/>
          <w:numId w:val="2"/>
        </w:numPr>
        <w:tabs>
          <w:tab w:val="left" w:pos="1571"/>
        </w:tabs>
        <w:jc w:val="both"/>
        <w:rPr>
          <w:b/>
          <w:sz w:val="24"/>
        </w:rPr>
      </w:pPr>
      <w:r>
        <w:rPr>
          <w:b/>
          <w:sz w:val="24"/>
        </w:rPr>
        <w:t>Alignment with the Zimbabwe National Qualifications Framework</w:t>
      </w:r>
    </w:p>
    <w:p>
      <w:pPr>
        <w:ind w:left="1440" w:right="90"/>
        <w:jc w:val="both"/>
        <w:rPr>
          <w:rFonts w:eastAsia="Calibri"/>
          <w:bCs/>
          <w:color w:val="000000" w:themeColor="text1"/>
          <w:sz w:val="24"/>
          <w:szCs w:val="24"/>
          <w14:textFill>
            <w14:solidFill>
              <w14:schemeClr w14:val="tx1"/>
            </w14:solidFill>
          </w14:textFill>
        </w:rPr>
      </w:pPr>
      <w:r>
        <w:rPr>
          <w:rFonts w:eastAsia="Calibri"/>
          <w:bCs/>
          <w:color w:val="000000" w:themeColor="text1"/>
          <w:sz w:val="24"/>
          <w:szCs w:val="24"/>
          <w14:textFill>
            <w14:solidFill>
              <w14:schemeClr w14:val="tx1"/>
            </w14:solidFill>
          </w14:textFill>
        </w:rPr>
        <w:t>Great Zimbabwe University (GZU) utilizes the Zimbabwe National Qualifications Framework (ZNQF) as a mechanism to relate school, tertiary and higher education qualifications to each other in a manner that recognizes prior learning and enables mobility of learners and graduates. The following diagram illustrates the way in which prior learning and mobility are articulated through multiple pathways in the Zimbabwean higher education system as embraced by GZU:</w:t>
      </w:r>
    </w:p>
    <w:p>
      <w:pPr>
        <w:ind w:left="1440"/>
        <w:jc w:val="both"/>
        <w:rPr>
          <w:rFonts w:eastAsia="Calibri"/>
          <w:bCs/>
          <w:color w:val="000000" w:themeColor="text1"/>
          <w:sz w:val="24"/>
          <w:szCs w:val="24"/>
          <w14:textFill>
            <w14:solidFill>
              <w14:schemeClr w14:val="tx1"/>
            </w14:solidFill>
          </w14:textFill>
        </w:rPr>
      </w:pPr>
    </w:p>
    <w:p>
      <w:pPr>
        <w:widowControl/>
        <w:autoSpaceDE/>
        <w:autoSpaceDN/>
        <w:spacing w:after="160" w:line="259" w:lineRule="auto"/>
        <w:ind w:left="1440"/>
        <w:jc w:val="center"/>
        <w:rPr>
          <w:rFonts w:eastAsia="Calibri"/>
          <w:b/>
          <w:bCs/>
          <w:color w:val="000000" w:themeColor="text1"/>
          <w14:textFill>
            <w14:solidFill>
              <w14:schemeClr w14:val="tx1"/>
            </w14:solidFill>
          </w14:textFill>
        </w:rPr>
      </w:pPr>
      <w:r>
        <w:rPr>
          <w:rFonts w:eastAsia="Calibri"/>
          <w:b/>
          <w:bCs/>
          <w:color w:val="000000" w:themeColor="text1"/>
          <w:lang w:val="en-GB" w:eastAsia="en-GB"/>
          <w14:textFill>
            <w14:solidFill>
              <w14:schemeClr w14:val="tx1"/>
            </w14:solidFill>
          </w14:textFill>
        </w:rPr>
        <w:drawing>
          <wp:inline distT="0" distB="0" distL="0" distR="0">
            <wp:extent cx="6511290" cy="44138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511290" cy="4413885"/>
                    </a:xfrm>
                    <a:prstGeom prst="rect">
                      <a:avLst/>
                    </a:prstGeom>
                    <a:noFill/>
                  </pic:spPr>
                </pic:pic>
              </a:graphicData>
            </a:graphic>
          </wp:inline>
        </w:drawing>
      </w:r>
    </w:p>
    <w:p>
      <w:pPr>
        <w:widowControl/>
        <w:autoSpaceDE/>
        <w:autoSpaceDN/>
        <w:spacing w:after="160" w:line="259" w:lineRule="auto"/>
        <w:ind w:left="1440"/>
        <w:jc w:val="both"/>
        <w:rPr>
          <w:rFonts w:eastAsia="Calibri"/>
          <w:bCs/>
          <w:color w:val="000000" w:themeColor="text1"/>
          <w:sz w:val="24"/>
          <w:szCs w:val="24"/>
          <w14:textFill>
            <w14:solidFill>
              <w14:schemeClr w14:val="tx1"/>
            </w14:solidFill>
          </w14:textFill>
        </w:rPr>
      </w:pPr>
    </w:p>
    <w:p>
      <w:pPr>
        <w:widowControl/>
        <w:autoSpaceDE/>
        <w:autoSpaceDN/>
        <w:spacing w:line="259" w:lineRule="auto"/>
        <w:ind w:left="1440" w:right="540"/>
        <w:jc w:val="both"/>
        <w:rPr>
          <w:rFonts w:eastAsia="Calibri"/>
          <w:bCs/>
          <w:color w:val="000000" w:themeColor="text1"/>
          <w:sz w:val="24"/>
          <w:szCs w:val="24"/>
          <w14:textFill>
            <w14:solidFill>
              <w14:schemeClr w14:val="tx1"/>
            </w14:solidFill>
          </w14:textFill>
        </w:rPr>
      </w:pPr>
      <w:r>
        <w:rPr>
          <w:rFonts w:eastAsia="Calibri"/>
          <w:bCs/>
          <w:color w:val="000000" w:themeColor="text1"/>
          <w:sz w:val="24"/>
          <w:szCs w:val="24"/>
          <w14:textFill>
            <w14:solidFill>
              <w14:schemeClr w14:val="tx1"/>
            </w14:solidFill>
          </w14:textFill>
        </w:rPr>
        <w:t>GZU promotes the horizontal movement of learners from the Technical and Vocational Education and Training (TVET) pathway into its own comparable levels of study from Level 4 to 10. This is in pursuance of higher education outcomes that focus on the production of goods and services for the development of an upper middle income national economy and the greater good of humanity globally, i.e., Education 5.0 for the attainment of Vision 2030. To this end, and as shown in Figure 1, the ZNQF allows a prospective applicant to mix TVET and general education qualifications for purposes of admission into study at GZU. For example, a prospective applicant may follow the route of Ordinary Levels plus the National Foundation Certificate (NFC) as this mix of qualifications achieves the same, if not better outcomes in terms of Education 5.0. Prospective students with such a mix of qualifications will have each general education subject and NFC qualification counted as a single subject, provided that they are not in the same subject area. The NFC subject should be in an area relevant and acceptable to the specific discipline that an applicant intends to pursue in the higher education pathway at GZU. On the same basis, holders of Higher National Diplomas (HNDs) may be admitted to undertake Honours degrees, subject to satisfactory performance in any entrance test that the relevant School may deem appropriate.</w:t>
      </w:r>
    </w:p>
    <w:p>
      <w:pPr>
        <w:widowControl/>
        <w:autoSpaceDE/>
        <w:autoSpaceDN/>
        <w:spacing w:after="160" w:line="259" w:lineRule="auto"/>
        <w:ind w:left="1440"/>
        <w:jc w:val="both"/>
        <w:rPr>
          <w:rFonts w:eastAsia="Calibri"/>
          <w:bCs/>
          <w:color w:val="000000" w:themeColor="text1"/>
          <w:sz w:val="24"/>
          <w:szCs w:val="24"/>
          <w14:textFill>
            <w14:solidFill>
              <w14:schemeClr w14:val="tx1"/>
            </w14:solidFill>
          </w14:textFill>
        </w:rPr>
      </w:pPr>
    </w:p>
    <w:p>
      <w:pPr>
        <w:widowControl/>
        <w:autoSpaceDE/>
        <w:autoSpaceDN/>
        <w:spacing w:after="160" w:line="259" w:lineRule="auto"/>
        <w:ind w:left="1440" w:right="540"/>
        <w:jc w:val="both"/>
        <w:rPr>
          <w:rFonts w:eastAsia="Calibri"/>
          <w:bCs/>
          <w:color w:val="000000" w:themeColor="text1"/>
          <w:sz w:val="24"/>
          <w:szCs w:val="24"/>
          <w14:textFill>
            <w14:solidFill>
              <w14:schemeClr w14:val="tx1"/>
            </w14:solidFill>
          </w14:textFill>
        </w:rPr>
      </w:pPr>
      <w:r>
        <w:rPr>
          <w:rFonts w:eastAsia="Calibri"/>
          <w:bCs/>
          <w:color w:val="000000" w:themeColor="text1"/>
          <w:sz w:val="24"/>
          <w:szCs w:val="24"/>
          <w14:textFill>
            <w14:solidFill>
              <w14:schemeClr w14:val="tx1"/>
            </w14:solidFill>
          </w14:textFill>
        </w:rPr>
        <w:t>In line with the ZNQF, all GZU programmes have ZIMCHE-recognised Minimum Bodies of Knowledge (MBKs), qualification standards and skills proficiency schedules based on harmonised notional credit accumulation. The MBKs constitute 80% of program content, with the remaining 20% being derived from GZU niche-related, specialization content. GZU takes full responsibility for design and credit weighting of all programmes on offer, in line with international best practices. Table 1 articulates the minimum and maximum credits for the various qualifications for programmes offered at GZU.</w:t>
      </w:r>
    </w:p>
    <w:p>
      <w:pPr>
        <w:widowControl/>
        <w:autoSpaceDE/>
        <w:autoSpaceDN/>
        <w:spacing w:after="160" w:line="259" w:lineRule="auto"/>
        <w:ind w:left="1440"/>
        <w:jc w:val="both"/>
        <w:rPr>
          <w:rFonts w:eastAsia="Calibri"/>
          <w:b/>
          <w:bCs/>
          <w:color w:val="000000" w:themeColor="text1"/>
          <w:sz w:val="24"/>
          <w:szCs w:val="24"/>
          <w14:textFill>
            <w14:solidFill>
              <w14:schemeClr w14:val="tx1"/>
            </w14:solidFill>
          </w14:textFill>
        </w:rPr>
      </w:pPr>
      <w:r>
        <w:rPr>
          <w:rFonts w:eastAsia="Calibri"/>
          <w:b/>
          <w:bCs/>
          <w:color w:val="000000" w:themeColor="text1"/>
          <w:sz w:val="24"/>
          <w:szCs w:val="24"/>
          <w14:textFill>
            <w14:solidFill>
              <w14:schemeClr w14:val="tx1"/>
            </w14:solidFill>
          </w14:textFill>
        </w:rPr>
        <w:t>1.9 Minimum and maximum credits for programmes</w:t>
      </w:r>
    </w:p>
    <w:p>
      <w:pPr>
        <w:widowControl/>
        <w:autoSpaceDE/>
        <w:autoSpaceDN/>
        <w:spacing w:after="160" w:line="259" w:lineRule="auto"/>
        <w:ind w:left="1440"/>
        <w:jc w:val="center"/>
        <w:rPr>
          <w:rFonts w:eastAsia="Calibri"/>
          <w:b/>
          <w:bCs/>
          <w:color w:val="000000" w:themeColor="text1"/>
          <w:sz w:val="24"/>
          <w:szCs w:val="24"/>
          <w14:textFill>
            <w14:solidFill>
              <w14:schemeClr w14:val="tx1"/>
            </w14:solidFill>
          </w14:textFill>
        </w:rPr>
      </w:pPr>
      <w:r>
        <w:rPr>
          <w:rFonts w:eastAsia="Calibri"/>
          <w:b/>
          <w:bCs/>
          <w:color w:val="000000" w:themeColor="text1"/>
          <w:sz w:val="24"/>
          <w:szCs w:val="24"/>
          <w14:textFill>
            <w14:solidFill>
              <w14:schemeClr w14:val="tx1"/>
            </w14:solidFill>
          </w14:textFill>
        </w:rPr>
        <w:t>Table 1: GZU minimum and maximum credits for programmes</w:t>
      </w:r>
    </w:p>
    <w:tbl>
      <w:tblPr>
        <w:tblStyle w:val="19"/>
        <w:tblW w:w="10890" w:type="dxa"/>
        <w:tblInd w:w="9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6390"/>
        <w:gridCol w:w="1903"/>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0" w:type="dxa"/>
            <w:gridSpan w:val="4"/>
          </w:tcPr>
          <w:p>
            <w:pPr>
              <w:widowControl w:val="0"/>
              <w:autoSpaceDE w:val="0"/>
              <w:autoSpaceDN w:val="0"/>
              <w:spacing w:after="160" w:line="259" w:lineRule="auto"/>
              <w:jc w:val="center"/>
              <w:rPr>
                <w:rFonts w:eastAsia="Calibri"/>
                <w:b/>
                <w:color w:val="000000" w:themeColor="text1"/>
                <w:lang w:val="en-US"/>
                <w14:textFill>
                  <w14:solidFill>
                    <w14:schemeClr w14:val="tx1"/>
                  </w14:solidFill>
                </w14:textFill>
              </w:rPr>
            </w:pPr>
            <w:r>
              <w:rPr>
                <w:rFonts w:eastAsia="Calibri"/>
                <w:b/>
                <w:color w:val="000000" w:themeColor="text1"/>
                <w:lang w:val="en-US"/>
                <w14:textFill>
                  <w14:solidFill>
                    <w14:schemeClr w14:val="tx1"/>
                  </w14:solidFill>
                </w14:textFill>
              </w:rPr>
              <w:t>MINIMUM AND MAXIMUM CREDITS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0" w:type="dxa"/>
            <w:gridSpan w:val="2"/>
            <w:tcBorders>
              <w:bottom w:val="single" w:color="auto" w:sz="4" w:space="0"/>
            </w:tcBorders>
          </w:tcPr>
          <w:p>
            <w:pPr>
              <w:widowControl w:val="0"/>
              <w:autoSpaceDE w:val="0"/>
              <w:autoSpaceDN w:val="0"/>
              <w:spacing w:after="160" w:line="259" w:lineRule="auto"/>
              <w:jc w:val="center"/>
              <w:rPr>
                <w:rFonts w:eastAsia="Calibri"/>
                <w:b/>
                <w:color w:val="000000" w:themeColor="text1"/>
                <w:lang w:val="en-US"/>
                <w14:textFill>
                  <w14:solidFill>
                    <w14:schemeClr w14:val="tx1"/>
                  </w14:solidFill>
                </w14:textFill>
              </w:rPr>
            </w:pPr>
            <w:r>
              <w:rPr>
                <w:rFonts w:eastAsia="Calibri"/>
                <w:b/>
                <w:color w:val="000000" w:themeColor="text1"/>
                <w:lang w:val="en-US"/>
                <w14:textFill>
                  <w14:solidFill>
                    <w14:schemeClr w14:val="tx1"/>
                  </w14:solidFill>
                </w14:textFill>
              </w:rPr>
              <w:t xml:space="preserve">ZNQF LEVELS </w:t>
            </w:r>
          </w:p>
        </w:tc>
        <w:tc>
          <w:tcPr>
            <w:tcW w:w="1903" w:type="dxa"/>
            <w:vMerge w:val="restart"/>
          </w:tcPr>
          <w:p>
            <w:pPr>
              <w:widowControl w:val="0"/>
              <w:autoSpaceDE w:val="0"/>
              <w:autoSpaceDN w:val="0"/>
              <w:spacing w:after="160" w:line="259" w:lineRule="auto"/>
              <w:rPr>
                <w:rFonts w:eastAsia="Calibri"/>
                <w:b/>
                <w:color w:val="000000" w:themeColor="text1"/>
                <w:lang w:val="en-US"/>
                <w14:textFill>
                  <w14:solidFill>
                    <w14:schemeClr w14:val="tx1"/>
                  </w14:solidFill>
                </w14:textFill>
              </w:rPr>
            </w:pPr>
          </w:p>
          <w:p>
            <w:pPr>
              <w:widowControl w:val="0"/>
              <w:autoSpaceDE w:val="0"/>
              <w:autoSpaceDN w:val="0"/>
              <w:spacing w:after="160" w:line="259" w:lineRule="auto"/>
              <w:rPr>
                <w:rFonts w:eastAsia="Calibri"/>
                <w:b/>
                <w:color w:val="000000" w:themeColor="text1"/>
                <w:lang w:val="en-US"/>
                <w14:textFill>
                  <w14:solidFill>
                    <w14:schemeClr w14:val="tx1"/>
                  </w14:solidFill>
                </w14:textFill>
              </w:rPr>
            </w:pPr>
            <w:r>
              <w:rPr>
                <w:rFonts w:eastAsia="Calibri"/>
                <w:b/>
                <w:color w:val="000000" w:themeColor="text1"/>
                <w:lang w:val="en-US"/>
                <w14:textFill>
                  <w14:solidFill>
                    <w14:schemeClr w14:val="tx1"/>
                  </w14:solidFill>
                </w14:textFill>
              </w:rPr>
              <w:t>DEGREE PROGRAMME</w:t>
            </w:r>
          </w:p>
        </w:tc>
        <w:tc>
          <w:tcPr>
            <w:tcW w:w="1607" w:type="dxa"/>
            <w:vMerge w:val="restart"/>
          </w:tcPr>
          <w:p>
            <w:pPr>
              <w:widowControl w:val="0"/>
              <w:autoSpaceDE w:val="0"/>
              <w:autoSpaceDN w:val="0"/>
              <w:spacing w:after="160" w:line="259" w:lineRule="auto"/>
              <w:rPr>
                <w:rFonts w:eastAsia="Calibri"/>
                <w:b/>
                <w:color w:val="000000" w:themeColor="text1"/>
                <w:lang w:val="en-US"/>
                <w14:textFill>
                  <w14:solidFill>
                    <w14:schemeClr w14:val="tx1"/>
                  </w14:solidFill>
                </w14:textFill>
              </w:rPr>
            </w:pPr>
          </w:p>
          <w:p>
            <w:pPr>
              <w:widowControl w:val="0"/>
              <w:autoSpaceDE w:val="0"/>
              <w:autoSpaceDN w:val="0"/>
              <w:spacing w:after="160" w:line="259" w:lineRule="auto"/>
              <w:rPr>
                <w:rFonts w:eastAsia="Calibri"/>
                <w:b/>
                <w:color w:val="000000" w:themeColor="text1"/>
                <w:lang w:val="en-US"/>
                <w14:textFill>
                  <w14:solidFill>
                    <w14:schemeClr w14:val="tx1"/>
                  </w14:solidFill>
                </w14:textFill>
              </w:rPr>
            </w:pPr>
            <w:r>
              <w:rPr>
                <w:rFonts w:eastAsia="Calibri"/>
                <w:b/>
                <w:color w:val="000000" w:themeColor="text1"/>
                <w:lang w:val="en-US"/>
                <w14:textFill>
                  <w14:solidFill>
                    <w14:schemeClr w14:val="tx1"/>
                  </w14:solidFill>
                </w14:textFill>
              </w:rPr>
              <w:t>CREDITS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single" w:color="auto" w:sz="4" w:space="0"/>
            </w:tcBorders>
          </w:tcPr>
          <w:p>
            <w:pPr>
              <w:widowControl w:val="0"/>
              <w:autoSpaceDE w:val="0"/>
              <w:autoSpaceDN w:val="0"/>
              <w:spacing w:after="160" w:line="259" w:lineRule="auto"/>
              <w:rPr>
                <w:rFonts w:eastAsia="Calibri"/>
                <w:b/>
                <w:color w:val="000000" w:themeColor="text1"/>
                <w:lang w:val="en-US"/>
                <w14:textFill>
                  <w14:solidFill>
                    <w14:schemeClr w14:val="tx1"/>
                  </w14:solidFill>
                </w14:textFill>
              </w:rPr>
            </w:pPr>
            <w:r>
              <w:rPr>
                <w:rFonts w:eastAsia="Calibri"/>
                <w:b/>
                <w:color w:val="000000" w:themeColor="text1"/>
                <w:lang w:val="en-US"/>
                <w14:textFill>
                  <w14:solidFill>
                    <w14:schemeClr w14:val="tx1"/>
                  </w14:solidFill>
                </w14:textFill>
              </w:rPr>
              <w:t>LEVEL</w:t>
            </w:r>
          </w:p>
        </w:tc>
        <w:tc>
          <w:tcPr>
            <w:tcW w:w="6390" w:type="dxa"/>
            <w:tcBorders>
              <w:top w:val="single" w:color="auto" w:sz="4" w:space="0"/>
            </w:tcBorders>
          </w:tcPr>
          <w:p>
            <w:pPr>
              <w:widowControl w:val="0"/>
              <w:autoSpaceDE w:val="0"/>
              <w:autoSpaceDN w:val="0"/>
              <w:spacing w:after="160" w:line="259" w:lineRule="auto"/>
              <w:rPr>
                <w:rFonts w:eastAsia="Calibri"/>
                <w:b/>
                <w:color w:val="000000" w:themeColor="text1"/>
                <w:lang w:val="en-US"/>
                <w14:textFill>
                  <w14:solidFill>
                    <w14:schemeClr w14:val="tx1"/>
                  </w14:solidFill>
                </w14:textFill>
              </w:rPr>
            </w:pPr>
            <w:r>
              <w:rPr>
                <w:rFonts w:eastAsia="Calibri"/>
                <w:b/>
                <w:color w:val="000000" w:themeColor="text1"/>
                <w:lang w:val="en-US"/>
                <w14:textFill>
                  <w14:solidFill>
                    <w14:schemeClr w14:val="tx1"/>
                  </w14:solidFill>
                </w14:textFill>
              </w:rPr>
              <w:t>DESCRIPTORS</w:t>
            </w:r>
          </w:p>
        </w:tc>
        <w:tc>
          <w:tcPr>
            <w:tcW w:w="1903" w:type="dxa"/>
            <w:vMerge w:val="continue"/>
          </w:tcPr>
          <w:p>
            <w:pPr>
              <w:widowControl w:val="0"/>
              <w:autoSpaceDE w:val="0"/>
              <w:autoSpaceDN w:val="0"/>
              <w:spacing w:after="160" w:line="259" w:lineRule="auto"/>
              <w:rPr>
                <w:rFonts w:eastAsia="Calibri"/>
                <w:color w:val="000000" w:themeColor="text1"/>
                <w:lang w:val="en-US"/>
                <w14:textFill>
                  <w14:solidFill>
                    <w14:schemeClr w14:val="tx1"/>
                  </w14:solidFill>
                </w14:textFill>
              </w:rPr>
            </w:pPr>
          </w:p>
        </w:tc>
        <w:tc>
          <w:tcPr>
            <w:tcW w:w="1607" w:type="dxa"/>
            <w:vMerge w:val="continue"/>
          </w:tcPr>
          <w:p>
            <w:pPr>
              <w:widowControl w:val="0"/>
              <w:autoSpaceDE w:val="0"/>
              <w:autoSpaceDN w:val="0"/>
              <w:spacing w:after="160" w:line="259" w:lineRule="auto"/>
              <w:rPr>
                <w:rFonts w:eastAsia="Calibri"/>
                <w:color w:val="000000" w:themeColor="text1"/>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Pr>
          <w:p>
            <w:pPr>
              <w:widowControl w:val="0"/>
              <w:autoSpaceDE w:val="0"/>
              <w:autoSpaceDN w:val="0"/>
              <w:spacing w:after="160" w:line="259" w:lineRule="auto"/>
              <w:rPr>
                <w:rFonts w:eastAsia="Calibri"/>
                <w:bCs/>
                <w:color w:val="000000" w:themeColor="text1"/>
                <w:lang w:val="en-US"/>
                <w14:textFill>
                  <w14:solidFill>
                    <w14:schemeClr w14:val="tx1"/>
                  </w14:solidFill>
                </w14:textFill>
              </w:rPr>
            </w:pPr>
            <w:r>
              <w:rPr>
                <w:rFonts w:eastAsia="Calibri"/>
                <w:bCs/>
                <w:color w:val="000000" w:themeColor="text1"/>
                <w:lang w:val="en-US"/>
                <w14:textFill>
                  <w14:solidFill>
                    <w14:schemeClr w14:val="tx1"/>
                  </w14:solidFill>
                </w14:textFill>
              </w:rPr>
              <w:t>7</w:t>
            </w:r>
          </w:p>
        </w:tc>
        <w:tc>
          <w:tcPr>
            <w:tcW w:w="6390" w:type="dxa"/>
          </w:tcPr>
          <w:p>
            <w:pPr>
              <w:widowControl w:val="0"/>
              <w:autoSpaceDE w:val="0"/>
              <w:autoSpaceDN w:val="0"/>
              <w:spacing w:after="160" w:line="259" w:lineRule="auto"/>
              <w:jc w:val="both"/>
              <w:rPr>
                <w:rFonts w:eastAsia="Calibri"/>
                <w:color w:val="000000" w:themeColor="text1"/>
                <w:lang w:val="en-US"/>
                <w14:textFill>
                  <w14:solidFill>
                    <w14:schemeClr w14:val="tx1"/>
                  </w14:solidFill>
                </w14:textFill>
              </w:rPr>
            </w:pPr>
            <w:r>
              <w:rPr>
                <w:rFonts w:eastAsia="Calibri"/>
                <w:color w:val="000000" w:themeColor="text1"/>
                <w:lang w:val="en-US"/>
                <w14:textFill>
                  <w14:solidFill>
                    <w14:schemeClr w14:val="tx1"/>
                  </w14:solidFill>
                </w14:textFill>
              </w:rPr>
              <w:t>Comprehensive knowledge in the area of specialty; Apply recognised tenets, calling for a wide range of information to work out challenges in diverse settings.</w:t>
            </w:r>
          </w:p>
        </w:tc>
        <w:tc>
          <w:tcPr>
            <w:tcW w:w="1903" w:type="dxa"/>
          </w:tcPr>
          <w:p>
            <w:pPr>
              <w:widowControl w:val="0"/>
              <w:autoSpaceDE w:val="0"/>
              <w:autoSpaceDN w:val="0"/>
              <w:spacing w:after="160" w:line="259" w:lineRule="auto"/>
              <w:rPr>
                <w:rFonts w:eastAsia="Calibri"/>
                <w:bCs/>
                <w:color w:val="000000" w:themeColor="text1"/>
                <w:lang w:val="en-US"/>
                <w14:textFill>
                  <w14:solidFill>
                    <w14:schemeClr w14:val="tx1"/>
                  </w14:solidFill>
                </w14:textFill>
              </w:rPr>
            </w:pPr>
            <w:r>
              <w:rPr>
                <w:rFonts w:eastAsia="Calibri"/>
                <w:bCs/>
                <w:color w:val="000000" w:themeColor="text1"/>
                <w:lang w:val="en-US"/>
                <w14:textFill>
                  <w14:solidFill>
                    <w14:schemeClr w14:val="tx1"/>
                  </w14:solidFill>
                </w14:textFill>
              </w:rPr>
              <w:t>Bachelor’s Degree (General) – 3 years</w:t>
            </w:r>
          </w:p>
        </w:tc>
        <w:tc>
          <w:tcPr>
            <w:tcW w:w="1607" w:type="dxa"/>
          </w:tcPr>
          <w:p>
            <w:pPr>
              <w:widowControl w:val="0"/>
              <w:autoSpaceDE w:val="0"/>
              <w:autoSpaceDN w:val="0"/>
              <w:spacing w:after="160" w:line="259" w:lineRule="auto"/>
              <w:rPr>
                <w:rFonts w:eastAsia="Calibri"/>
                <w:bCs/>
                <w:color w:val="000000" w:themeColor="text1"/>
                <w:lang w:val="en-US"/>
                <w14:textFill>
                  <w14:solidFill>
                    <w14:schemeClr w14:val="tx1"/>
                  </w14:solidFill>
                </w14:textFill>
              </w:rPr>
            </w:pPr>
            <w:r>
              <w:rPr>
                <w:rFonts w:eastAsia="Calibri"/>
                <w:bCs/>
                <w:color w:val="000000" w:themeColor="text1"/>
                <w:lang w:val="en-US"/>
                <w14:textFill>
                  <w14:solidFill>
                    <w14:schemeClr w14:val="tx1"/>
                  </w14:solidFill>
                </w14:textFill>
              </w:rPr>
              <w:t>120 to 140 per year</w:t>
            </w:r>
          </w:p>
          <w:p>
            <w:pPr>
              <w:widowControl w:val="0"/>
              <w:autoSpaceDE w:val="0"/>
              <w:autoSpaceDN w:val="0"/>
              <w:spacing w:after="160" w:line="259" w:lineRule="auto"/>
              <w:rPr>
                <w:rFonts w:eastAsia="Calibri"/>
                <w:bCs/>
                <w:color w:val="000000" w:themeColor="text1"/>
                <w:lang w:val="en-US"/>
                <w14:textFill>
                  <w14:solidFill>
                    <w14:schemeClr w14:val="tx1"/>
                  </w14:solidFill>
                </w14:textFill>
              </w:rPr>
            </w:pPr>
            <w:r>
              <w:rPr>
                <w:rFonts w:eastAsia="Calibri"/>
                <w:bCs/>
                <w:color w:val="000000" w:themeColor="text1"/>
                <w:lang w:val="en-US"/>
                <w14:textFill>
                  <w14:solidFill>
                    <w14:schemeClr w14:val="tx1"/>
                  </w14:solidFill>
                </w14:textFill>
              </w:rPr>
              <w:t>360 to 420 for the whole programme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Pr>
          <w:p>
            <w:pPr>
              <w:widowControl w:val="0"/>
              <w:autoSpaceDE w:val="0"/>
              <w:autoSpaceDN w:val="0"/>
              <w:spacing w:after="160" w:line="259" w:lineRule="auto"/>
              <w:rPr>
                <w:rFonts w:eastAsia="Calibri"/>
                <w:bCs/>
                <w:color w:val="000000" w:themeColor="text1"/>
                <w:lang w:val="en-US"/>
                <w14:textFill>
                  <w14:solidFill>
                    <w14:schemeClr w14:val="tx1"/>
                  </w14:solidFill>
                </w14:textFill>
              </w:rPr>
            </w:pPr>
            <w:r>
              <w:rPr>
                <w:rFonts w:eastAsia="Calibri"/>
                <w:bCs/>
                <w:color w:val="000000" w:themeColor="text1"/>
                <w:lang w:val="en-US"/>
                <w14:textFill>
                  <w14:solidFill>
                    <w14:schemeClr w14:val="tx1"/>
                  </w14:solidFill>
                </w14:textFill>
              </w:rPr>
              <w:t>8</w:t>
            </w:r>
          </w:p>
        </w:tc>
        <w:tc>
          <w:tcPr>
            <w:tcW w:w="6390" w:type="dxa"/>
          </w:tcPr>
          <w:p>
            <w:pPr>
              <w:widowControl w:val="0"/>
              <w:autoSpaceDE w:val="0"/>
              <w:autoSpaceDN w:val="0"/>
              <w:spacing w:after="160" w:line="259" w:lineRule="auto"/>
              <w:jc w:val="both"/>
              <w:rPr>
                <w:rFonts w:eastAsia="Calibri"/>
                <w:color w:val="000000" w:themeColor="text1"/>
                <w:lang w:val="en-US"/>
                <w14:textFill>
                  <w14:solidFill>
                    <w14:schemeClr w14:val="tx1"/>
                  </w14:solidFill>
                </w14:textFill>
              </w:rPr>
            </w:pPr>
            <w:r>
              <w:rPr>
                <w:rFonts w:eastAsia="Calibri"/>
                <w:color w:val="000000" w:themeColor="text1"/>
                <w:lang w:val="en-US"/>
                <w14:textFill>
                  <w14:solidFill>
                    <w14:schemeClr w14:val="tx1"/>
                  </w14:solidFill>
                </w14:textFill>
              </w:rPr>
              <w:t>Methodical comprehension of strategic facets in area of specialty; Implement precisely analysis and enquiry procedures within the area of specialty; Work out setbacks using thoughts and methods in their area of specialty; Work within wide-ranging self-sufficiency.</w:t>
            </w:r>
          </w:p>
        </w:tc>
        <w:tc>
          <w:tcPr>
            <w:tcW w:w="1903" w:type="dxa"/>
          </w:tcPr>
          <w:p>
            <w:pPr>
              <w:widowControl w:val="0"/>
              <w:autoSpaceDE w:val="0"/>
              <w:autoSpaceDN w:val="0"/>
              <w:spacing w:after="160" w:line="259" w:lineRule="auto"/>
              <w:rPr>
                <w:rFonts w:eastAsia="Calibri"/>
                <w:bCs/>
                <w:color w:val="000000" w:themeColor="text1"/>
                <w:lang w:val="en-US"/>
                <w14:textFill>
                  <w14:solidFill>
                    <w14:schemeClr w14:val="tx1"/>
                  </w14:solidFill>
                </w14:textFill>
              </w:rPr>
            </w:pPr>
            <w:r>
              <w:rPr>
                <w:rFonts w:eastAsia="Calibri"/>
                <w:bCs/>
                <w:color w:val="000000" w:themeColor="text1"/>
                <w:lang w:val="en-US"/>
                <w14:textFill>
                  <w14:solidFill>
                    <w14:schemeClr w14:val="tx1"/>
                  </w14:solidFill>
                </w14:textFill>
              </w:rPr>
              <w:t>Bachelor’s Degree (Honours) – 4 years</w:t>
            </w:r>
          </w:p>
        </w:tc>
        <w:tc>
          <w:tcPr>
            <w:tcW w:w="1607" w:type="dxa"/>
          </w:tcPr>
          <w:p>
            <w:pPr>
              <w:widowControl w:val="0"/>
              <w:autoSpaceDE w:val="0"/>
              <w:autoSpaceDN w:val="0"/>
              <w:spacing w:after="160" w:line="259" w:lineRule="auto"/>
              <w:rPr>
                <w:rFonts w:eastAsia="Calibri"/>
                <w:bCs/>
                <w:color w:val="000000" w:themeColor="text1"/>
                <w:lang w:val="en-US"/>
                <w14:textFill>
                  <w14:solidFill>
                    <w14:schemeClr w14:val="tx1"/>
                  </w14:solidFill>
                </w14:textFill>
              </w:rPr>
            </w:pPr>
            <w:r>
              <w:rPr>
                <w:rFonts w:eastAsia="Calibri"/>
                <w:bCs/>
                <w:color w:val="000000" w:themeColor="text1"/>
                <w:lang w:val="en-US"/>
                <w14:textFill>
                  <w14:solidFill>
                    <w14:schemeClr w14:val="tx1"/>
                  </w14:solidFill>
                </w14:textFill>
              </w:rPr>
              <w:t>120 to 170 per year</w:t>
            </w:r>
          </w:p>
          <w:p>
            <w:pPr>
              <w:widowControl w:val="0"/>
              <w:autoSpaceDE w:val="0"/>
              <w:autoSpaceDN w:val="0"/>
              <w:spacing w:after="160" w:line="259" w:lineRule="auto"/>
              <w:rPr>
                <w:rFonts w:eastAsia="Calibri"/>
                <w:bCs/>
                <w:color w:val="000000" w:themeColor="text1"/>
                <w:lang w:val="en-US"/>
                <w14:textFill>
                  <w14:solidFill>
                    <w14:schemeClr w14:val="tx1"/>
                  </w14:solidFill>
                </w14:textFill>
              </w:rPr>
            </w:pPr>
            <w:r>
              <w:rPr>
                <w:rFonts w:eastAsia="Calibri"/>
                <w:bCs/>
                <w:color w:val="000000" w:themeColor="text1"/>
                <w:lang w:val="en-US"/>
                <w14:textFill>
                  <w14:solidFill>
                    <w14:schemeClr w14:val="tx1"/>
                  </w14:solidFill>
                </w14:textFill>
              </w:rPr>
              <w:t>480 to 680 for the whole programme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Pr>
          <w:p>
            <w:pPr>
              <w:widowControl w:val="0"/>
              <w:autoSpaceDE w:val="0"/>
              <w:autoSpaceDN w:val="0"/>
              <w:spacing w:after="160" w:line="259" w:lineRule="auto"/>
              <w:rPr>
                <w:rFonts w:eastAsia="Calibri"/>
                <w:bCs/>
                <w:color w:val="000000" w:themeColor="text1"/>
                <w:lang w:val="en-US"/>
                <w14:textFill>
                  <w14:solidFill>
                    <w14:schemeClr w14:val="tx1"/>
                  </w14:solidFill>
                </w14:textFill>
              </w:rPr>
            </w:pPr>
            <w:r>
              <w:rPr>
                <w:rFonts w:eastAsia="Calibri"/>
                <w:bCs/>
                <w:color w:val="000000" w:themeColor="text1"/>
                <w:lang w:val="en-US"/>
                <w14:textFill>
                  <w14:solidFill>
                    <w14:schemeClr w14:val="tx1"/>
                  </w14:solidFill>
                </w14:textFill>
              </w:rPr>
              <w:t>8</w:t>
            </w:r>
          </w:p>
        </w:tc>
        <w:tc>
          <w:tcPr>
            <w:tcW w:w="6390" w:type="dxa"/>
          </w:tcPr>
          <w:p>
            <w:pPr>
              <w:widowControl w:val="0"/>
              <w:autoSpaceDE w:val="0"/>
              <w:autoSpaceDN w:val="0"/>
              <w:spacing w:after="160" w:line="259" w:lineRule="auto"/>
              <w:jc w:val="both"/>
              <w:rPr>
                <w:rFonts w:eastAsia="Calibri"/>
                <w:color w:val="000000" w:themeColor="text1"/>
                <w:lang w:val="en-US"/>
                <w14:textFill>
                  <w14:solidFill>
                    <w14:schemeClr w14:val="tx1"/>
                  </w14:solidFill>
                </w14:textFill>
              </w:rPr>
            </w:pPr>
            <w:r>
              <w:rPr>
                <w:rFonts w:eastAsia="Calibri"/>
                <w:color w:val="000000" w:themeColor="text1"/>
                <w:lang w:val="en-US"/>
                <w14:textFill>
                  <w14:solidFill>
                    <w14:schemeClr w14:val="tx1"/>
                  </w14:solidFill>
                </w14:textFill>
              </w:rPr>
              <w:t>Methodical comprehension of strategic facets in area of specialty; Implement precisely analysis and enquiry procedures within the area of specialty; Work out setbacks using thoughts and methods in their area of specialty; Work within wide-ranging self-sufficiency.</w:t>
            </w:r>
          </w:p>
        </w:tc>
        <w:tc>
          <w:tcPr>
            <w:tcW w:w="1903" w:type="dxa"/>
          </w:tcPr>
          <w:p>
            <w:pPr>
              <w:widowControl w:val="0"/>
              <w:autoSpaceDE w:val="0"/>
              <w:autoSpaceDN w:val="0"/>
              <w:spacing w:after="160" w:line="259" w:lineRule="auto"/>
              <w:rPr>
                <w:rFonts w:eastAsia="Calibri"/>
                <w:bCs/>
                <w:color w:val="000000" w:themeColor="text1"/>
                <w:lang w:val="en-US"/>
                <w14:textFill>
                  <w14:solidFill>
                    <w14:schemeClr w14:val="tx1"/>
                  </w14:solidFill>
                </w14:textFill>
              </w:rPr>
            </w:pPr>
            <w:r>
              <w:rPr>
                <w:rFonts w:eastAsia="Calibri"/>
                <w:bCs/>
                <w:color w:val="000000" w:themeColor="text1"/>
                <w:lang w:val="en-US"/>
                <w14:textFill>
                  <w14:solidFill>
                    <w14:schemeClr w14:val="tx1"/>
                  </w14:solidFill>
                </w14:textFill>
              </w:rPr>
              <w:t xml:space="preserve">Bachelor’s Degree (Special Honours) – 1 year </w:t>
            </w:r>
          </w:p>
        </w:tc>
        <w:tc>
          <w:tcPr>
            <w:tcW w:w="1607" w:type="dxa"/>
          </w:tcPr>
          <w:p>
            <w:pPr>
              <w:widowControl w:val="0"/>
              <w:autoSpaceDE w:val="0"/>
              <w:autoSpaceDN w:val="0"/>
              <w:spacing w:after="160" w:line="259" w:lineRule="auto"/>
              <w:rPr>
                <w:rFonts w:eastAsia="Calibri"/>
                <w:bCs/>
                <w:color w:val="000000" w:themeColor="text1"/>
                <w:lang w:val="en-US"/>
                <w14:textFill>
                  <w14:solidFill>
                    <w14:schemeClr w14:val="tx1"/>
                  </w14:solidFill>
                </w14:textFill>
              </w:rPr>
            </w:pPr>
          </w:p>
          <w:p>
            <w:pPr>
              <w:widowControl w:val="0"/>
              <w:autoSpaceDE w:val="0"/>
              <w:autoSpaceDN w:val="0"/>
              <w:spacing w:after="160" w:line="259" w:lineRule="auto"/>
              <w:rPr>
                <w:rFonts w:eastAsia="Calibri"/>
                <w:bCs/>
                <w:color w:val="000000" w:themeColor="text1"/>
                <w:lang w:val="en-US"/>
                <w14:textFill>
                  <w14:solidFill>
                    <w14:schemeClr w14:val="tx1"/>
                  </w14:solidFill>
                </w14:textFill>
              </w:rPr>
            </w:pPr>
            <w:r>
              <w:rPr>
                <w:rFonts w:eastAsia="Calibri"/>
                <w:bCs/>
                <w:color w:val="000000" w:themeColor="text1"/>
                <w:lang w:val="en-US"/>
                <w14:textFill>
                  <w14:solidFill>
                    <w14:schemeClr w14:val="tx1"/>
                  </w14:solidFill>
                </w14:textFill>
              </w:rPr>
              <w:t>120 to 170 for the whole programme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Pr>
          <w:p>
            <w:pPr>
              <w:widowControl w:val="0"/>
              <w:autoSpaceDE w:val="0"/>
              <w:autoSpaceDN w:val="0"/>
              <w:spacing w:after="160" w:line="259" w:lineRule="auto"/>
              <w:rPr>
                <w:rFonts w:eastAsia="Calibri"/>
                <w:bCs/>
                <w:color w:val="000000" w:themeColor="text1"/>
                <w:lang w:val="en-US"/>
                <w14:textFill>
                  <w14:solidFill>
                    <w14:schemeClr w14:val="tx1"/>
                  </w14:solidFill>
                </w14:textFill>
              </w:rPr>
            </w:pPr>
            <w:r>
              <w:rPr>
                <w:rFonts w:eastAsia="Calibri"/>
                <w:bCs/>
                <w:color w:val="000000" w:themeColor="text1"/>
                <w:lang w:val="en-US"/>
                <w14:textFill>
                  <w14:solidFill>
                    <w14:schemeClr w14:val="tx1"/>
                  </w14:solidFill>
                </w14:textFill>
              </w:rPr>
              <w:t>8</w:t>
            </w:r>
          </w:p>
        </w:tc>
        <w:tc>
          <w:tcPr>
            <w:tcW w:w="6390" w:type="dxa"/>
          </w:tcPr>
          <w:p>
            <w:pPr>
              <w:widowControl w:val="0"/>
              <w:autoSpaceDE w:val="0"/>
              <w:autoSpaceDN w:val="0"/>
              <w:spacing w:after="160" w:line="259" w:lineRule="auto"/>
              <w:rPr>
                <w:rFonts w:eastAsia="Calibri"/>
                <w:color w:val="000000" w:themeColor="text1"/>
                <w:lang w:val="en-US"/>
                <w14:textFill>
                  <w14:solidFill>
                    <w14:schemeClr w14:val="tx1"/>
                  </w14:solidFill>
                </w14:textFill>
              </w:rPr>
            </w:pPr>
            <w:r>
              <w:rPr>
                <w:rFonts w:eastAsia="Calibri"/>
                <w:color w:val="000000" w:themeColor="text1"/>
                <w:lang w:val="en-US"/>
                <w14:textFill>
                  <w14:solidFill>
                    <w14:schemeClr w14:val="tx1"/>
                  </w14:solidFill>
                </w14:textFill>
              </w:rPr>
              <w:t>Acquisition of theoretical and technical knowledge, skills, competencies and attitudes in a specialised / strategic / professional context.</w:t>
            </w:r>
          </w:p>
        </w:tc>
        <w:tc>
          <w:tcPr>
            <w:tcW w:w="1903" w:type="dxa"/>
          </w:tcPr>
          <w:p>
            <w:pPr>
              <w:widowControl w:val="0"/>
              <w:autoSpaceDE w:val="0"/>
              <w:autoSpaceDN w:val="0"/>
              <w:spacing w:after="160" w:line="259" w:lineRule="auto"/>
              <w:rPr>
                <w:rFonts w:eastAsia="Calibri"/>
                <w:bCs/>
                <w:color w:val="000000" w:themeColor="text1"/>
                <w:lang w:val="en-US"/>
                <w14:textFill>
                  <w14:solidFill>
                    <w14:schemeClr w14:val="tx1"/>
                  </w14:solidFill>
                </w14:textFill>
              </w:rPr>
            </w:pPr>
            <w:r>
              <w:rPr>
                <w:rFonts w:eastAsia="Calibri"/>
                <w:bCs/>
                <w:color w:val="000000" w:themeColor="text1"/>
                <w:lang w:val="en-US"/>
                <w14:textFill>
                  <w14:solidFill>
                    <w14:schemeClr w14:val="tx1"/>
                  </w14:solidFill>
                </w14:textFill>
              </w:rPr>
              <w:t>Postgraduate Diploma – 1 ½ years to 2 years</w:t>
            </w:r>
          </w:p>
        </w:tc>
        <w:tc>
          <w:tcPr>
            <w:tcW w:w="1607" w:type="dxa"/>
          </w:tcPr>
          <w:p>
            <w:pPr>
              <w:widowControl w:val="0"/>
              <w:autoSpaceDE w:val="0"/>
              <w:autoSpaceDN w:val="0"/>
              <w:spacing w:after="160" w:line="259" w:lineRule="auto"/>
              <w:rPr>
                <w:rFonts w:eastAsia="Calibri"/>
                <w:bCs/>
                <w:color w:val="000000" w:themeColor="text1"/>
                <w:lang w:val="en-US"/>
                <w14:textFill>
                  <w14:solidFill>
                    <w14:schemeClr w14:val="tx1"/>
                  </w14:solidFill>
                </w14:textFill>
              </w:rPr>
            </w:pPr>
          </w:p>
          <w:p>
            <w:pPr>
              <w:widowControl w:val="0"/>
              <w:autoSpaceDE w:val="0"/>
              <w:autoSpaceDN w:val="0"/>
              <w:spacing w:after="160" w:line="259" w:lineRule="auto"/>
              <w:rPr>
                <w:rFonts w:eastAsia="Calibri"/>
                <w:bCs/>
                <w:color w:val="000000" w:themeColor="text1"/>
                <w:lang w:val="en-US"/>
                <w14:textFill>
                  <w14:solidFill>
                    <w14:schemeClr w14:val="tx1"/>
                  </w14:solidFill>
                </w14:textFill>
              </w:rPr>
            </w:pPr>
            <w:r>
              <w:rPr>
                <w:rFonts w:eastAsia="Calibri"/>
                <w:bCs/>
                <w:color w:val="000000" w:themeColor="text1"/>
                <w:lang w:val="en-US"/>
                <w14:textFill>
                  <w14:solidFill>
                    <w14:schemeClr w14:val="tx1"/>
                  </w14:solidFill>
                </w14:textFill>
              </w:rPr>
              <w:t>120 to 170 for the whole programme</w:t>
            </w:r>
          </w:p>
        </w:tc>
      </w:tr>
    </w:tbl>
    <w:p>
      <w:pPr>
        <w:widowControl/>
        <w:autoSpaceDE/>
        <w:autoSpaceDN/>
        <w:spacing w:after="160" w:line="259" w:lineRule="auto"/>
        <w:ind w:left="1570"/>
        <w:jc w:val="both"/>
        <w:rPr>
          <w:rFonts w:eastAsia="Calibri"/>
          <w:b/>
          <w:color w:val="000000" w:themeColor="text1"/>
          <w14:textFill>
            <w14:solidFill>
              <w14:schemeClr w14:val="tx1"/>
            </w14:solidFill>
          </w14:textFill>
        </w:rPr>
      </w:pPr>
    </w:p>
    <w:p>
      <w:pPr>
        <w:widowControl/>
        <w:autoSpaceDE/>
        <w:autoSpaceDN/>
        <w:spacing w:after="160" w:line="259" w:lineRule="auto"/>
        <w:ind w:left="1570"/>
        <w:jc w:val="both"/>
        <w:rPr>
          <w:rFonts w:eastAsia="Calibri"/>
          <w:b/>
          <w:color w:val="000000" w:themeColor="text1"/>
          <w14:textFill>
            <w14:solidFill>
              <w14:schemeClr w14:val="tx1"/>
            </w14:solidFill>
          </w14:textFill>
        </w:rPr>
      </w:pPr>
    </w:p>
    <w:p>
      <w:pPr>
        <w:widowControl/>
        <w:autoSpaceDE/>
        <w:autoSpaceDN/>
        <w:spacing w:after="160" w:line="259" w:lineRule="auto"/>
        <w:ind w:left="1260" w:right="480"/>
        <w:jc w:val="both"/>
        <w:rPr>
          <w:rFonts w:eastAsia="Calibri"/>
          <w:color w:val="000000" w:themeColor="text1"/>
          <w14:textFill>
            <w14:solidFill>
              <w14:schemeClr w14:val="tx1"/>
            </w14:solidFill>
          </w14:textFill>
        </w:rPr>
      </w:pPr>
      <w:r>
        <w:rPr>
          <w:rFonts w:eastAsia="Calibri"/>
          <w:color w:val="000000" w:themeColor="text1"/>
          <w14:textFill>
            <w14:solidFill>
              <w14:schemeClr w14:val="tx1"/>
            </w14:solidFill>
          </w14:textFill>
        </w:rPr>
        <w:t xml:space="preserve">The minimum and maximum credits in Table 1 are based on a notional study hours-based (NSH) programme design as the basis for measuring learning. The NSH credit is based on the student workload as defined by teaching, learning and assessment. NSH indicates how much learning is expected to be undertaken in any given program and is comparable for similar programs in higher education institutions in Zimbabwe, based on the ZNQF, and regionally, based on the SADC-QF. The NSH system in use at GZU is based on the principle that </w:t>
      </w:r>
      <w:r>
        <w:rPr>
          <w:rFonts w:eastAsia="Calibri"/>
          <w:b/>
          <w:color w:val="000000" w:themeColor="text1"/>
          <w14:textFill>
            <w14:solidFill>
              <w14:schemeClr w14:val="tx1"/>
            </w14:solidFill>
          </w14:textFill>
        </w:rPr>
        <w:t>one credit is equal to 10 notional study hours</w:t>
      </w:r>
      <w:r>
        <w:rPr>
          <w:rFonts w:eastAsia="Calibri"/>
          <w:color w:val="000000" w:themeColor="text1"/>
          <w14:textFill>
            <w14:solidFill>
              <w14:schemeClr w14:val="tx1"/>
            </w14:solidFill>
          </w14:textFill>
        </w:rPr>
        <w:t xml:space="preserve">. This means that, for example, for Bachelors’ degrees, the minimum of 120 credits per year shown in Table 1 is equivalent to 1 200 NSH of learning outcomes and associated student workload for a full-time academic year of 30 weeks, normally divided into semesters. In cases where educational components such as work-related learning exceed the stipulated duration of 30 weeks for undergraduate programmes, the number of credits for the academic year remains 120. </w:t>
      </w:r>
    </w:p>
    <w:p>
      <w:pPr>
        <w:pStyle w:val="8"/>
        <w:spacing w:before="6"/>
        <w:rPr>
          <w:sz w:val="29"/>
        </w:rPr>
      </w:pPr>
    </w:p>
    <w:p>
      <w:pPr>
        <w:tabs>
          <w:tab w:val="left" w:pos="2289"/>
          <w:tab w:val="left" w:pos="2290"/>
        </w:tabs>
        <w:spacing w:line="278" w:lineRule="auto"/>
        <w:ind w:left="1570" w:right="849"/>
        <w:rPr>
          <w:sz w:val="24"/>
        </w:rPr>
      </w:pPr>
      <w:r>
        <w:rPr>
          <w:color w:val="231F20"/>
          <w:sz w:val="24"/>
        </w:rPr>
        <w:t>1.10 The</w:t>
      </w:r>
      <w:r>
        <w:rPr>
          <w:color w:val="231F20"/>
          <w:spacing w:val="-21"/>
          <w:sz w:val="24"/>
        </w:rPr>
        <w:t xml:space="preserve"> </w:t>
      </w:r>
      <w:r>
        <w:rPr>
          <w:color w:val="231F20"/>
          <w:sz w:val="24"/>
        </w:rPr>
        <w:t>Registrar</w:t>
      </w:r>
      <w:r>
        <w:rPr>
          <w:color w:val="231F20"/>
          <w:spacing w:val="-21"/>
          <w:sz w:val="24"/>
        </w:rPr>
        <w:t xml:space="preserve"> </w:t>
      </w:r>
      <w:r>
        <w:rPr>
          <w:color w:val="231F20"/>
          <w:sz w:val="24"/>
        </w:rPr>
        <w:t>shall</w:t>
      </w:r>
      <w:r>
        <w:rPr>
          <w:color w:val="231F20"/>
          <w:spacing w:val="-21"/>
          <w:sz w:val="24"/>
        </w:rPr>
        <w:t xml:space="preserve"> </w:t>
      </w:r>
      <w:r>
        <w:rPr>
          <w:color w:val="231F20"/>
          <w:sz w:val="24"/>
        </w:rPr>
        <w:t>maintain</w:t>
      </w:r>
      <w:r>
        <w:rPr>
          <w:color w:val="231F20"/>
          <w:spacing w:val="-21"/>
          <w:sz w:val="24"/>
        </w:rPr>
        <w:t xml:space="preserve"> </w:t>
      </w:r>
      <w:r>
        <w:rPr>
          <w:color w:val="231F20"/>
          <w:sz w:val="24"/>
        </w:rPr>
        <w:t>a</w:t>
      </w:r>
      <w:r>
        <w:rPr>
          <w:color w:val="231F20"/>
          <w:spacing w:val="-21"/>
          <w:sz w:val="24"/>
        </w:rPr>
        <w:t xml:space="preserve"> </w:t>
      </w:r>
      <w:r>
        <w:rPr>
          <w:color w:val="231F20"/>
          <w:sz w:val="24"/>
        </w:rPr>
        <w:t>schedule</w:t>
      </w:r>
      <w:r>
        <w:rPr>
          <w:color w:val="231F20"/>
          <w:spacing w:val="-21"/>
          <w:sz w:val="24"/>
        </w:rPr>
        <w:t xml:space="preserve"> </w:t>
      </w:r>
      <w:r>
        <w:rPr>
          <w:color w:val="231F20"/>
          <w:sz w:val="24"/>
        </w:rPr>
        <w:t>of</w:t>
      </w:r>
      <w:r>
        <w:rPr>
          <w:color w:val="231F20"/>
          <w:spacing w:val="-21"/>
          <w:sz w:val="24"/>
        </w:rPr>
        <w:t xml:space="preserve"> </w:t>
      </w:r>
      <w:r>
        <w:rPr>
          <w:color w:val="231F20"/>
          <w:sz w:val="24"/>
        </w:rPr>
        <w:t>programmes</w:t>
      </w:r>
      <w:r>
        <w:rPr>
          <w:color w:val="231F20"/>
          <w:spacing w:val="-21"/>
          <w:sz w:val="24"/>
        </w:rPr>
        <w:t xml:space="preserve"> </w:t>
      </w:r>
      <w:r>
        <w:rPr>
          <w:color w:val="231F20"/>
          <w:sz w:val="24"/>
        </w:rPr>
        <w:t>and</w:t>
      </w:r>
      <w:r>
        <w:rPr>
          <w:color w:val="231F20"/>
          <w:spacing w:val="-21"/>
          <w:sz w:val="24"/>
        </w:rPr>
        <w:t xml:space="preserve"> </w:t>
      </w:r>
      <w:r>
        <w:rPr>
          <w:color w:val="231F20"/>
          <w:sz w:val="24"/>
        </w:rPr>
        <w:t>modules</w:t>
      </w:r>
      <w:r>
        <w:rPr>
          <w:color w:val="231F20"/>
          <w:spacing w:val="-21"/>
          <w:sz w:val="24"/>
        </w:rPr>
        <w:t xml:space="preserve"> </w:t>
      </w:r>
      <w:r>
        <w:rPr>
          <w:color w:val="231F20"/>
          <w:sz w:val="24"/>
        </w:rPr>
        <w:t>and</w:t>
      </w:r>
      <w:r>
        <w:rPr>
          <w:color w:val="231F20"/>
          <w:spacing w:val="-21"/>
          <w:sz w:val="24"/>
        </w:rPr>
        <w:t xml:space="preserve"> </w:t>
      </w:r>
      <w:r>
        <w:rPr>
          <w:color w:val="231F20"/>
          <w:sz w:val="24"/>
        </w:rPr>
        <w:t>their</w:t>
      </w:r>
      <w:r>
        <w:rPr>
          <w:color w:val="231F20"/>
          <w:spacing w:val="-21"/>
          <w:sz w:val="24"/>
        </w:rPr>
        <w:t xml:space="preserve"> </w:t>
      </w:r>
      <w:r>
        <w:rPr>
          <w:color w:val="231F20"/>
          <w:sz w:val="24"/>
        </w:rPr>
        <w:t>codes</w:t>
      </w:r>
      <w:r>
        <w:rPr>
          <w:color w:val="231F20"/>
          <w:spacing w:val="-21"/>
          <w:sz w:val="24"/>
        </w:rPr>
        <w:t xml:space="preserve"> </w:t>
      </w:r>
      <w:r>
        <w:rPr>
          <w:color w:val="231F20"/>
          <w:sz w:val="24"/>
        </w:rPr>
        <w:t>for</w:t>
      </w:r>
      <w:r>
        <w:rPr>
          <w:color w:val="231F20"/>
          <w:spacing w:val="-21"/>
          <w:sz w:val="24"/>
        </w:rPr>
        <w:t xml:space="preserve"> </w:t>
      </w:r>
      <w:r>
        <w:rPr>
          <w:color w:val="231F20"/>
          <w:sz w:val="24"/>
        </w:rPr>
        <w:t>use</w:t>
      </w:r>
      <w:r>
        <w:rPr>
          <w:color w:val="231F20"/>
          <w:spacing w:val="-21"/>
          <w:sz w:val="24"/>
        </w:rPr>
        <w:t xml:space="preserve"> </w:t>
      </w:r>
      <w:r>
        <w:rPr>
          <w:color w:val="231F20"/>
          <w:sz w:val="24"/>
        </w:rPr>
        <w:t>in computerized</w:t>
      </w:r>
      <w:r>
        <w:rPr>
          <w:color w:val="231F20"/>
          <w:spacing w:val="-25"/>
          <w:sz w:val="24"/>
        </w:rPr>
        <w:t xml:space="preserve"> </w:t>
      </w:r>
      <w:r>
        <w:rPr>
          <w:color w:val="231F20"/>
          <w:sz w:val="24"/>
        </w:rPr>
        <w:t>student</w:t>
      </w:r>
      <w:r>
        <w:rPr>
          <w:color w:val="231F20"/>
          <w:spacing w:val="-25"/>
          <w:sz w:val="24"/>
        </w:rPr>
        <w:t xml:space="preserve"> </w:t>
      </w:r>
      <w:r>
        <w:rPr>
          <w:color w:val="231F20"/>
          <w:sz w:val="24"/>
        </w:rPr>
        <w:t>records.</w:t>
      </w:r>
      <w:r>
        <w:rPr>
          <w:color w:val="231F20"/>
          <w:spacing w:val="-29"/>
          <w:sz w:val="24"/>
        </w:rPr>
        <w:t xml:space="preserve"> </w:t>
      </w:r>
      <w:r>
        <w:rPr>
          <w:color w:val="231F20"/>
          <w:sz w:val="24"/>
        </w:rPr>
        <w:t>These</w:t>
      </w:r>
      <w:r>
        <w:rPr>
          <w:color w:val="231F20"/>
          <w:spacing w:val="-25"/>
          <w:sz w:val="24"/>
        </w:rPr>
        <w:t xml:space="preserve"> </w:t>
      </w:r>
      <w:r>
        <w:rPr>
          <w:color w:val="231F20"/>
          <w:sz w:val="24"/>
        </w:rPr>
        <w:t>codes</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alpha</w:t>
      </w:r>
      <w:r>
        <w:rPr>
          <w:color w:val="231F20"/>
          <w:spacing w:val="-25"/>
          <w:sz w:val="24"/>
        </w:rPr>
        <w:t xml:space="preserve"> </w:t>
      </w:r>
      <w:r>
        <w:rPr>
          <w:color w:val="231F20"/>
          <w:sz w:val="24"/>
        </w:rPr>
        <w:t>numeric.</w:t>
      </w:r>
    </w:p>
    <w:p>
      <w:pPr>
        <w:pStyle w:val="8"/>
        <w:spacing w:before="4"/>
        <w:rPr>
          <w:sz w:val="30"/>
        </w:rPr>
      </w:pPr>
    </w:p>
    <w:p>
      <w:pPr>
        <w:pStyle w:val="3"/>
        <w:numPr>
          <w:ilvl w:val="0"/>
          <w:numId w:val="1"/>
        </w:numPr>
        <w:tabs>
          <w:tab w:val="left" w:pos="1066"/>
        </w:tabs>
        <w:spacing w:before="1"/>
        <w:ind w:left="1065" w:hanging="217"/>
      </w:pPr>
      <w:r>
        <w:rPr>
          <w:color w:val="231F20"/>
        </w:rPr>
        <w:t>PROGRAMMES</w:t>
      </w:r>
    </w:p>
    <w:p>
      <w:pPr>
        <w:pStyle w:val="8"/>
        <w:spacing w:before="5"/>
        <w:rPr>
          <w:b/>
          <w:sz w:val="31"/>
        </w:rPr>
      </w:pPr>
    </w:p>
    <w:p>
      <w:pPr>
        <w:pStyle w:val="15"/>
        <w:numPr>
          <w:ilvl w:val="1"/>
          <w:numId w:val="1"/>
        </w:numPr>
        <w:tabs>
          <w:tab w:val="left" w:pos="1569"/>
          <w:tab w:val="left" w:pos="1570"/>
        </w:tabs>
        <w:ind w:left="1569" w:hanging="721"/>
        <w:rPr>
          <w:sz w:val="24"/>
        </w:rPr>
      </w:pPr>
      <w:r>
        <w:rPr>
          <w:color w:val="231F20"/>
          <w:sz w:val="24"/>
        </w:rPr>
        <w:t>The</w:t>
      </w:r>
      <w:r>
        <w:rPr>
          <w:color w:val="231F20"/>
          <w:spacing w:val="-26"/>
          <w:sz w:val="24"/>
        </w:rPr>
        <w:t xml:space="preserve"> </w:t>
      </w:r>
      <w:r>
        <w:rPr>
          <w:color w:val="231F20"/>
          <w:sz w:val="24"/>
        </w:rPr>
        <w:t>University</w:t>
      </w:r>
      <w:r>
        <w:rPr>
          <w:color w:val="231F20"/>
          <w:spacing w:val="-25"/>
          <w:sz w:val="24"/>
        </w:rPr>
        <w:t xml:space="preserve"> </w:t>
      </w:r>
      <w:r>
        <w:rPr>
          <w:color w:val="231F20"/>
          <w:sz w:val="24"/>
        </w:rPr>
        <w:t>may</w:t>
      </w:r>
      <w:r>
        <w:rPr>
          <w:color w:val="231F20"/>
          <w:spacing w:val="-25"/>
          <w:sz w:val="24"/>
        </w:rPr>
        <w:t xml:space="preserve"> </w:t>
      </w:r>
      <w:r>
        <w:rPr>
          <w:color w:val="231F20"/>
          <w:sz w:val="24"/>
        </w:rPr>
        <w:t>offer</w:t>
      </w:r>
      <w:r>
        <w:rPr>
          <w:color w:val="231F20"/>
          <w:spacing w:val="-25"/>
          <w:sz w:val="24"/>
        </w:rPr>
        <w:t xml:space="preserve"> </w:t>
      </w:r>
      <w:r>
        <w:rPr>
          <w:color w:val="231F20"/>
          <w:sz w:val="24"/>
        </w:rPr>
        <w:t xml:space="preserve">Bachelor’s </w:t>
      </w:r>
      <w:r>
        <w:t>Degrees at Honours level</w:t>
      </w:r>
      <w:r>
        <w:rPr>
          <w:color w:val="231F20"/>
          <w:sz w:val="24"/>
        </w:rPr>
        <w:t>.</w:t>
      </w:r>
    </w:p>
    <w:p>
      <w:pPr>
        <w:pStyle w:val="8"/>
        <w:spacing w:before="3"/>
        <w:rPr>
          <w:sz w:val="34"/>
        </w:rPr>
      </w:pPr>
    </w:p>
    <w:p>
      <w:pPr>
        <w:pStyle w:val="3"/>
        <w:numPr>
          <w:ilvl w:val="1"/>
          <w:numId w:val="1"/>
        </w:numPr>
        <w:tabs>
          <w:tab w:val="left" w:pos="1569"/>
          <w:tab w:val="left" w:pos="1570"/>
        </w:tabs>
        <w:spacing w:before="1"/>
        <w:ind w:left="1569" w:hanging="721"/>
      </w:pPr>
      <w:r>
        <w:rPr>
          <w:color w:val="231F20"/>
        </w:rPr>
        <w:t>Honours</w:t>
      </w:r>
      <w:r>
        <w:rPr>
          <w:color w:val="231F20"/>
          <w:spacing w:val="-25"/>
        </w:rPr>
        <w:t xml:space="preserve"> </w:t>
      </w:r>
      <w:r>
        <w:rPr>
          <w:color w:val="231F20"/>
        </w:rPr>
        <w:t>Degrees</w:t>
      </w:r>
    </w:p>
    <w:p>
      <w:pPr>
        <w:pStyle w:val="8"/>
        <w:spacing w:before="5"/>
        <w:rPr>
          <w:b/>
          <w:sz w:val="31"/>
        </w:rPr>
      </w:pPr>
    </w:p>
    <w:p>
      <w:pPr>
        <w:pStyle w:val="15"/>
        <w:numPr>
          <w:ilvl w:val="2"/>
          <w:numId w:val="1"/>
        </w:numPr>
        <w:tabs>
          <w:tab w:val="left" w:pos="2290"/>
        </w:tabs>
        <w:ind w:hanging="721"/>
        <w:jc w:val="both"/>
        <w:rPr>
          <w:sz w:val="24"/>
        </w:rPr>
      </w:pPr>
      <w:r>
        <w:rPr>
          <w:color w:val="231F20"/>
          <w:sz w:val="24"/>
        </w:rPr>
        <w:t>The</w:t>
      </w:r>
      <w:r>
        <w:rPr>
          <w:color w:val="231F20"/>
          <w:spacing w:val="-25"/>
          <w:sz w:val="24"/>
        </w:rPr>
        <w:t xml:space="preserve"> </w:t>
      </w:r>
      <w:r>
        <w:rPr>
          <w:color w:val="231F20"/>
          <w:sz w:val="24"/>
        </w:rPr>
        <w:t>structure</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Programmes</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prescribed</w:t>
      </w:r>
      <w:r>
        <w:rPr>
          <w:color w:val="231F20"/>
          <w:spacing w:val="-25"/>
          <w:sz w:val="24"/>
        </w:rPr>
        <w:t xml:space="preserve"> </w:t>
      </w:r>
      <w:r>
        <w:rPr>
          <w:color w:val="231F20"/>
          <w:sz w:val="24"/>
        </w:rPr>
        <w:t>in</w:t>
      </w:r>
    </w:p>
    <w:p>
      <w:pPr>
        <w:pStyle w:val="8"/>
        <w:spacing w:before="43" w:line="278" w:lineRule="auto"/>
        <w:ind w:left="2289" w:right="849"/>
        <w:jc w:val="both"/>
      </w:pPr>
      <w:r>
        <w:rPr>
          <w:color w:val="231F20"/>
        </w:rPr>
        <w:t>the School Regulations. These structures may vary with the particular requirements of different faculties and departments, but all Honours Programmes shall normally contain</w:t>
      </w:r>
      <w:r>
        <w:rPr>
          <w:color w:val="231F20"/>
          <w:spacing w:val="-25"/>
        </w:rPr>
        <w:t xml:space="preserve"> </w:t>
      </w:r>
      <w:r>
        <w:rPr>
          <w:color w:val="231F20"/>
          <w:spacing w:val="-4"/>
        </w:rPr>
        <w:t xml:space="preserve">the </w:t>
      </w:r>
      <w:r>
        <w:rPr>
          <w:color w:val="231F20"/>
        </w:rPr>
        <w:t>following</w:t>
      </w:r>
      <w:r>
        <w:rPr>
          <w:color w:val="231F20"/>
          <w:spacing w:val="-25"/>
        </w:rPr>
        <w:t xml:space="preserve"> </w:t>
      </w:r>
      <w:r>
        <w:rPr>
          <w:color w:val="231F20"/>
        </w:rPr>
        <w:t>elements:</w:t>
      </w:r>
    </w:p>
    <w:p>
      <w:pPr>
        <w:pStyle w:val="15"/>
        <w:numPr>
          <w:ilvl w:val="3"/>
          <w:numId w:val="1"/>
        </w:numPr>
        <w:tabs>
          <w:tab w:val="left" w:pos="3730"/>
          <w:tab w:val="left" w:pos="3731"/>
        </w:tabs>
        <w:spacing w:before="207"/>
        <w:ind w:hanging="1441"/>
        <w:jc w:val="both"/>
        <w:rPr>
          <w:sz w:val="24"/>
        </w:rPr>
      </w:pPr>
      <w:bookmarkStart w:id="3" w:name="Page_75"/>
      <w:bookmarkEnd w:id="3"/>
      <w:r>
        <w:rPr>
          <w:color w:val="231F20"/>
          <w:sz w:val="24"/>
        </w:rPr>
        <w:t>One</w:t>
      </w:r>
      <w:r>
        <w:rPr>
          <w:color w:val="231F20"/>
          <w:spacing w:val="-24"/>
          <w:sz w:val="24"/>
        </w:rPr>
        <w:t xml:space="preserve"> </w:t>
      </w:r>
      <w:r>
        <w:rPr>
          <w:color w:val="231F20"/>
          <w:sz w:val="24"/>
        </w:rPr>
        <w:t>or</w:t>
      </w:r>
      <w:r>
        <w:rPr>
          <w:color w:val="231F20"/>
          <w:spacing w:val="-24"/>
          <w:sz w:val="24"/>
        </w:rPr>
        <w:t xml:space="preserve"> </w:t>
      </w:r>
      <w:r>
        <w:rPr>
          <w:color w:val="231F20"/>
          <w:sz w:val="24"/>
        </w:rPr>
        <w:t>more</w:t>
      </w:r>
      <w:r>
        <w:rPr>
          <w:color w:val="231F20"/>
          <w:spacing w:val="-25"/>
          <w:sz w:val="24"/>
        </w:rPr>
        <w:t xml:space="preserve"> </w:t>
      </w:r>
      <w:r>
        <w:rPr>
          <w:color w:val="231F20"/>
          <w:sz w:val="24"/>
        </w:rPr>
        <w:t>'major</w:t>
      </w:r>
      <w:r>
        <w:rPr>
          <w:color w:val="231F20"/>
          <w:spacing w:val="-25"/>
          <w:sz w:val="24"/>
        </w:rPr>
        <w:t xml:space="preserve"> </w:t>
      </w:r>
      <w:r>
        <w:rPr>
          <w:b/>
          <w:color w:val="231F20"/>
          <w:sz w:val="24"/>
        </w:rPr>
        <w:t>subjects'</w:t>
      </w:r>
      <w:r>
        <w:rPr>
          <w:b/>
          <w:color w:val="231F20"/>
          <w:spacing w:val="-24"/>
          <w:sz w:val="24"/>
        </w:rPr>
        <w:t xml:space="preserve"> </w:t>
      </w:r>
      <w:r>
        <w:rPr>
          <w:color w:val="231F20"/>
          <w:sz w:val="24"/>
        </w:rPr>
        <w:t>studied</w:t>
      </w:r>
      <w:r>
        <w:rPr>
          <w:color w:val="231F20"/>
          <w:spacing w:val="-25"/>
          <w:sz w:val="24"/>
        </w:rPr>
        <w:t xml:space="preserve"> </w:t>
      </w:r>
      <w:r>
        <w:rPr>
          <w:color w:val="231F20"/>
          <w:sz w:val="24"/>
        </w:rPr>
        <w:t>over</w:t>
      </w:r>
      <w:r>
        <w:rPr>
          <w:color w:val="231F20"/>
          <w:spacing w:val="-25"/>
          <w:sz w:val="24"/>
        </w:rPr>
        <w:t xml:space="preserve"> </w:t>
      </w:r>
      <w:r>
        <w:rPr>
          <w:color w:val="231F20"/>
          <w:sz w:val="24"/>
        </w:rPr>
        <w:t>at</w:t>
      </w:r>
      <w:r>
        <w:rPr>
          <w:color w:val="231F20"/>
          <w:spacing w:val="-25"/>
          <w:sz w:val="24"/>
        </w:rPr>
        <w:t xml:space="preserve"> </w:t>
      </w:r>
      <w:r>
        <w:rPr>
          <w:color w:val="231F20"/>
          <w:sz w:val="24"/>
        </w:rPr>
        <w:t>least</w:t>
      </w:r>
      <w:r>
        <w:rPr>
          <w:color w:val="231F20"/>
          <w:spacing w:val="-25"/>
          <w:sz w:val="24"/>
        </w:rPr>
        <w:t xml:space="preserve"> </w:t>
      </w:r>
      <w:r>
        <w:rPr>
          <w:color w:val="231F20"/>
          <w:sz w:val="24"/>
        </w:rPr>
        <w:t>six</w:t>
      </w:r>
      <w:r>
        <w:rPr>
          <w:color w:val="231F20"/>
          <w:spacing w:val="-24"/>
          <w:sz w:val="24"/>
        </w:rPr>
        <w:t xml:space="preserve"> </w:t>
      </w:r>
      <w:r>
        <w:rPr>
          <w:color w:val="231F20"/>
          <w:sz w:val="24"/>
        </w:rPr>
        <w:t>or</w:t>
      </w:r>
    </w:p>
    <w:p>
      <w:pPr>
        <w:pStyle w:val="8"/>
        <w:spacing w:before="43" w:line="278" w:lineRule="auto"/>
        <w:ind w:left="3730" w:right="848"/>
        <w:jc w:val="both"/>
      </w:pPr>
      <w:r>
        <w:rPr>
          <w:color w:val="231F20"/>
        </w:rPr>
        <w:t xml:space="preserve">eight semesters. Honours degrees shall normally include a period of </w:t>
      </w:r>
      <w:r>
        <w:rPr>
          <w:color w:val="231F20"/>
          <w:spacing w:val="-9"/>
        </w:rPr>
        <w:t xml:space="preserve">Work- </w:t>
      </w:r>
      <w:r>
        <w:rPr>
          <w:color w:val="231F20"/>
        </w:rPr>
        <w:t>Related</w:t>
      </w:r>
      <w:r>
        <w:rPr>
          <w:color w:val="231F20"/>
          <w:spacing w:val="-16"/>
        </w:rPr>
        <w:t xml:space="preserve"> </w:t>
      </w:r>
      <w:r>
        <w:rPr>
          <w:color w:val="231F20"/>
        </w:rPr>
        <w:t>Learning</w:t>
      </w:r>
      <w:r>
        <w:rPr>
          <w:color w:val="231F20"/>
          <w:spacing w:val="-16"/>
        </w:rPr>
        <w:t xml:space="preserve"> </w:t>
      </w:r>
      <w:r>
        <w:rPr>
          <w:color w:val="231F20"/>
        </w:rPr>
        <w:t>during</w:t>
      </w:r>
      <w:r>
        <w:rPr>
          <w:color w:val="231F20"/>
          <w:spacing w:val="-16"/>
        </w:rPr>
        <w:t xml:space="preserve"> </w:t>
      </w:r>
      <w:r>
        <w:rPr>
          <w:color w:val="231F20"/>
        </w:rPr>
        <w:t>the</w:t>
      </w:r>
      <w:r>
        <w:rPr>
          <w:color w:val="231F20"/>
          <w:spacing w:val="-16"/>
        </w:rPr>
        <w:t xml:space="preserve"> </w:t>
      </w:r>
      <w:r>
        <w:rPr>
          <w:color w:val="231F20"/>
        </w:rPr>
        <w:t>Third</w:t>
      </w:r>
      <w:r>
        <w:rPr>
          <w:color w:val="231F20"/>
          <w:spacing w:val="-16"/>
        </w:rPr>
        <w:t xml:space="preserve"> </w:t>
      </w:r>
      <w:r>
        <w:rPr>
          <w:color w:val="231F20"/>
        </w:rPr>
        <w:t>Level.</w:t>
      </w:r>
      <w:r>
        <w:rPr>
          <w:color w:val="231F20"/>
          <w:spacing w:val="-16"/>
        </w:rPr>
        <w:t xml:space="preserve"> </w:t>
      </w:r>
      <w:r>
        <w:rPr>
          <w:color w:val="231F20"/>
        </w:rPr>
        <w:t>Modules</w:t>
      </w:r>
      <w:r>
        <w:rPr>
          <w:color w:val="231F20"/>
          <w:spacing w:val="-16"/>
        </w:rPr>
        <w:t xml:space="preserve"> </w:t>
      </w:r>
      <w:r>
        <w:rPr>
          <w:color w:val="231F20"/>
        </w:rPr>
        <w:t>in</w:t>
      </w:r>
      <w:r>
        <w:rPr>
          <w:color w:val="231F20"/>
          <w:spacing w:val="-16"/>
        </w:rPr>
        <w:t xml:space="preserve"> </w:t>
      </w:r>
      <w:r>
        <w:rPr>
          <w:color w:val="231F20"/>
        </w:rPr>
        <w:t>the</w:t>
      </w:r>
      <w:r>
        <w:rPr>
          <w:color w:val="231F20"/>
          <w:spacing w:val="-16"/>
        </w:rPr>
        <w:t xml:space="preserve"> </w:t>
      </w:r>
      <w:r>
        <w:rPr>
          <w:color w:val="231F20"/>
        </w:rPr>
        <w:t>Honours</w:t>
      </w:r>
      <w:r>
        <w:rPr>
          <w:color w:val="231F20"/>
          <w:spacing w:val="-16"/>
        </w:rPr>
        <w:t xml:space="preserve"> </w:t>
      </w:r>
      <w:r>
        <w:rPr>
          <w:color w:val="231F20"/>
        </w:rPr>
        <w:t>degrees</w:t>
      </w:r>
      <w:r>
        <w:rPr>
          <w:color w:val="231F20"/>
          <w:spacing w:val="-16"/>
        </w:rPr>
        <w:t xml:space="preserve"> </w:t>
      </w:r>
      <w:r>
        <w:rPr>
          <w:color w:val="231F20"/>
        </w:rPr>
        <w:t xml:space="preserve">shall be studied intensively and progressively (i.e., studies in the fifth to </w:t>
      </w:r>
      <w:r>
        <w:rPr>
          <w:color w:val="231F20"/>
          <w:spacing w:val="-3"/>
        </w:rPr>
        <w:t>eighth</w:t>
      </w:r>
      <w:r>
        <w:rPr>
          <w:color w:val="231F20"/>
          <w:spacing w:val="54"/>
        </w:rPr>
        <w:t xml:space="preserve"> </w:t>
      </w:r>
      <w:r>
        <w:rPr>
          <w:color w:val="231F20"/>
        </w:rPr>
        <w:t>semester</w:t>
      </w:r>
      <w:r>
        <w:rPr>
          <w:color w:val="231F20"/>
          <w:spacing w:val="-7"/>
        </w:rPr>
        <w:t xml:space="preserve"> </w:t>
      </w:r>
      <w:r>
        <w:rPr>
          <w:color w:val="231F20"/>
        </w:rPr>
        <w:t>assume</w:t>
      </w:r>
      <w:r>
        <w:rPr>
          <w:color w:val="231F20"/>
          <w:spacing w:val="-7"/>
        </w:rPr>
        <w:t xml:space="preserve"> </w:t>
      </w:r>
      <w:r>
        <w:rPr>
          <w:color w:val="231F20"/>
        </w:rPr>
        <w:t>prior</w:t>
      </w:r>
      <w:r>
        <w:rPr>
          <w:color w:val="231F20"/>
          <w:spacing w:val="-7"/>
        </w:rPr>
        <w:t xml:space="preserve"> </w:t>
      </w:r>
      <w:r>
        <w:rPr>
          <w:color w:val="231F20"/>
        </w:rPr>
        <w:t>knowledge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modules</w:t>
      </w:r>
      <w:r>
        <w:rPr>
          <w:color w:val="231F20"/>
          <w:spacing w:val="-7"/>
        </w:rPr>
        <w:t xml:space="preserve"> </w:t>
      </w:r>
      <w:r>
        <w:rPr>
          <w:color w:val="231F20"/>
        </w:rPr>
        <w:t>studied</w:t>
      </w:r>
      <w:r>
        <w:rPr>
          <w:color w:val="231F20"/>
          <w:spacing w:val="-7"/>
        </w:rPr>
        <w:t xml:space="preserve"> </w:t>
      </w:r>
      <w:r>
        <w:rPr>
          <w:color w:val="231F20"/>
        </w:rPr>
        <w:t>from</w:t>
      </w:r>
      <w:r>
        <w:rPr>
          <w:color w:val="231F20"/>
          <w:spacing w:val="-7"/>
        </w:rPr>
        <w:t xml:space="preserve"> </w:t>
      </w:r>
      <w:r>
        <w:rPr>
          <w:color w:val="231F20"/>
        </w:rPr>
        <w:t>the</w:t>
      </w:r>
      <w:r>
        <w:rPr>
          <w:color w:val="231F20"/>
          <w:spacing w:val="-7"/>
        </w:rPr>
        <w:t xml:space="preserve"> </w:t>
      </w:r>
      <w:r>
        <w:rPr>
          <w:color w:val="231F20"/>
        </w:rPr>
        <w:t>first</w:t>
      </w:r>
      <w:r>
        <w:rPr>
          <w:color w:val="231F20"/>
          <w:spacing w:val="-7"/>
        </w:rPr>
        <w:t xml:space="preserve"> </w:t>
      </w:r>
      <w:r>
        <w:rPr>
          <w:color w:val="231F20"/>
        </w:rPr>
        <w:t>to</w:t>
      </w:r>
      <w:r>
        <w:rPr>
          <w:color w:val="231F20"/>
          <w:spacing w:val="-7"/>
        </w:rPr>
        <w:t xml:space="preserve"> </w:t>
      </w:r>
      <w:r>
        <w:rPr>
          <w:color w:val="231F20"/>
        </w:rPr>
        <w:t xml:space="preserve">the fourth semester). They shall be taught and examined at the level requiring a greater depth and breadth of knowledge and understanding than expected </w:t>
      </w:r>
      <w:r>
        <w:rPr>
          <w:color w:val="231F20"/>
          <w:spacing w:val="-7"/>
        </w:rPr>
        <w:t xml:space="preserve">of </w:t>
      </w:r>
      <w:r>
        <w:rPr>
          <w:color w:val="231F20"/>
        </w:rPr>
        <w:t>modules</w:t>
      </w:r>
      <w:r>
        <w:rPr>
          <w:color w:val="231F20"/>
          <w:spacing w:val="-25"/>
        </w:rPr>
        <w:t xml:space="preserve"> </w:t>
      </w:r>
      <w:r>
        <w:rPr>
          <w:color w:val="231F20"/>
        </w:rPr>
        <w:t>in</w:t>
      </w:r>
      <w:r>
        <w:rPr>
          <w:color w:val="231F20"/>
          <w:spacing w:val="-25"/>
        </w:rPr>
        <w:t xml:space="preserve"> </w:t>
      </w:r>
      <w:r>
        <w:rPr>
          <w:color w:val="231F20"/>
        </w:rPr>
        <w:t>'general'</w:t>
      </w:r>
      <w:r>
        <w:rPr>
          <w:color w:val="231F20"/>
          <w:spacing w:val="-25"/>
        </w:rPr>
        <w:t xml:space="preserve"> </w:t>
      </w:r>
      <w:r>
        <w:rPr>
          <w:color w:val="231F20"/>
        </w:rPr>
        <w:t>degree</w:t>
      </w:r>
      <w:r>
        <w:rPr>
          <w:color w:val="231F20"/>
          <w:spacing w:val="-25"/>
        </w:rPr>
        <w:t xml:space="preserve"> </w:t>
      </w:r>
      <w:r>
        <w:rPr>
          <w:color w:val="231F20"/>
        </w:rPr>
        <w:t>programmes.</w:t>
      </w:r>
    </w:p>
    <w:p>
      <w:pPr>
        <w:pStyle w:val="8"/>
        <w:spacing w:before="9"/>
        <w:rPr>
          <w:sz w:val="29"/>
        </w:rPr>
      </w:pPr>
    </w:p>
    <w:p>
      <w:pPr>
        <w:pStyle w:val="15"/>
        <w:numPr>
          <w:ilvl w:val="3"/>
          <w:numId w:val="1"/>
        </w:numPr>
        <w:tabs>
          <w:tab w:val="left" w:pos="3730"/>
          <w:tab w:val="left" w:pos="3731"/>
        </w:tabs>
        <w:spacing w:line="278" w:lineRule="auto"/>
        <w:ind w:right="848"/>
        <w:jc w:val="both"/>
        <w:rPr>
          <w:sz w:val="24"/>
        </w:rPr>
      </w:pPr>
      <w:r>
        <w:rPr>
          <w:color w:val="231F20"/>
          <w:sz w:val="24"/>
        </w:rPr>
        <w:t>A</w:t>
      </w:r>
      <w:r>
        <w:rPr>
          <w:color w:val="231F20"/>
          <w:spacing w:val="-16"/>
          <w:sz w:val="24"/>
        </w:rPr>
        <w:t xml:space="preserve"> </w:t>
      </w:r>
      <w:r>
        <w:rPr>
          <w:color w:val="231F20"/>
          <w:sz w:val="24"/>
        </w:rPr>
        <w:t>candidate</w:t>
      </w:r>
      <w:r>
        <w:rPr>
          <w:color w:val="231F20"/>
          <w:spacing w:val="-3"/>
          <w:sz w:val="24"/>
        </w:rPr>
        <w:t xml:space="preserve"> </w:t>
      </w:r>
      <w:r>
        <w:rPr>
          <w:color w:val="231F20"/>
          <w:sz w:val="24"/>
        </w:rPr>
        <w:t>for</w:t>
      </w:r>
      <w:r>
        <w:rPr>
          <w:color w:val="231F20"/>
          <w:spacing w:val="-3"/>
          <w:sz w:val="24"/>
        </w:rPr>
        <w:t xml:space="preserve"> </w:t>
      </w:r>
      <w:r>
        <w:rPr>
          <w:color w:val="231F20"/>
          <w:sz w:val="24"/>
        </w:rPr>
        <w:t>the</w:t>
      </w:r>
      <w:r>
        <w:rPr>
          <w:color w:val="231F20"/>
          <w:spacing w:val="-3"/>
          <w:sz w:val="24"/>
        </w:rPr>
        <w:t xml:space="preserve"> </w:t>
      </w:r>
      <w:r>
        <w:rPr>
          <w:color w:val="231F20"/>
          <w:sz w:val="24"/>
        </w:rPr>
        <w:t>Honours</w:t>
      </w:r>
      <w:r>
        <w:rPr>
          <w:color w:val="231F20"/>
          <w:spacing w:val="-3"/>
          <w:sz w:val="24"/>
        </w:rPr>
        <w:t xml:space="preserve"> </w:t>
      </w:r>
      <w:r>
        <w:rPr>
          <w:color w:val="231F20"/>
          <w:sz w:val="24"/>
        </w:rPr>
        <w:t>degree</w:t>
      </w:r>
      <w:r>
        <w:rPr>
          <w:color w:val="231F20"/>
          <w:spacing w:val="-3"/>
          <w:sz w:val="24"/>
        </w:rPr>
        <w:t xml:space="preserve"> </w:t>
      </w:r>
      <w:r>
        <w:rPr>
          <w:color w:val="231F20"/>
          <w:sz w:val="24"/>
        </w:rPr>
        <w:t>shall</w:t>
      </w:r>
      <w:r>
        <w:rPr>
          <w:color w:val="231F20"/>
          <w:spacing w:val="-2"/>
          <w:sz w:val="24"/>
        </w:rPr>
        <w:t xml:space="preserve"> </w:t>
      </w:r>
      <w:r>
        <w:rPr>
          <w:color w:val="231F20"/>
          <w:sz w:val="24"/>
        </w:rPr>
        <w:t>normally</w:t>
      </w:r>
      <w:r>
        <w:rPr>
          <w:color w:val="231F20"/>
          <w:spacing w:val="-3"/>
          <w:sz w:val="24"/>
        </w:rPr>
        <w:t xml:space="preserve"> </w:t>
      </w:r>
      <w:r>
        <w:rPr>
          <w:color w:val="231F20"/>
          <w:sz w:val="24"/>
        </w:rPr>
        <w:t>be</w:t>
      </w:r>
      <w:r>
        <w:rPr>
          <w:color w:val="231F20"/>
          <w:spacing w:val="-3"/>
          <w:sz w:val="24"/>
        </w:rPr>
        <w:t xml:space="preserve"> </w:t>
      </w:r>
      <w:r>
        <w:rPr>
          <w:color w:val="231F20"/>
          <w:sz w:val="24"/>
        </w:rPr>
        <w:t>required</w:t>
      </w:r>
      <w:r>
        <w:rPr>
          <w:color w:val="231F20"/>
          <w:spacing w:val="-3"/>
          <w:sz w:val="24"/>
        </w:rPr>
        <w:t xml:space="preserve"> </w:t>
      </w:r>
      <w:r>
        <w:rPr>
          <w:color w:val="231F20"/>
          <w:sz w:val="24"/>
        </w:rPr>
        <w:t>to</w:t>
      </w:r>
      <w:r>
        <w:rPr>
          <w:color w:val="231F20"/>
          <w:spacing w:val="-3"/>
          <w:sz w:val="24"/>
        </w:rPr>
        <w:t xml:space="preserve"> </w:t>
      </w:r>
      <w:r>
        <w:rPr>
          <w:color w:val="231F20"/>
          <w:sz w:val="24"/>
        </w:rPr>
        <w:t>complete</w:t>
      </w:r>
      <w:r>
        <w:rPr>
          <w:color w:val="231F20"/>
          <w:spacing w:val="-3"/>
          <w:sz w:val="24"/>
        </w:rPr>
        <w:t xml:space="preserve"> </w:t>
      </w:r>
      <w:r>
        <w:rPr>
          <w:color w:val="231F20"/>
          <w:spacing w:val="-16"/>
          <w:sz w:val="24"/>
        </w:rPr>
        <w:t xml:space="preserve">a </w:t>
      </w:r>
      <w:r>
        <w:rPr>
          <w:color w:val="231F20"/>
          <w:sz w:val="24"/>
        </w:rPr>
        <w:t xml:space="preserve">research project or dissertation within his/her programme of study and </w:t>
      </w:r>
      <w:r>
        <w:rPr>
          <w:color w:val="231F20"/>
          <w:spacing w:val="-3"/>
          <w:sz w:val="24"/>
        </w:rPr>
        <w:t xml:space="preserve">this </w:t>
      </w:r>
      <w:r>
        <w:rPr>
          <w:color w:val="231F20"/>
          <w:sz w:val="24"/>
        </w:rPr>
        <w:t>work</w:t>
      </w:r>
      <w:r>
        <w:rPr>
          <w:color w:val="231F20"/>
          <w:spacing w:val="-12"/>
          <w:sz w:val="24"/>
        </w:rPr>
        <w:t xml:space="preserve"> </w:t>
      </w:r>
      <w:r>
        <w:rPr>
          <w:color w:val="231F20"/>
          <w:sz w:val="24"/>
        </w:rPr>
        <w:t>may</w:t>
      </w:r>
      <w:r>
        <w:rPr>
          <w:color w:val="231F20"/>
          <w:spacing w:val="-11"/>
          <w:sz w:val="24"/>
        </w:rPr>
        <w:t xml:space="preserve"> </w:t>
      </w:r>
      <w:r>
        <w:rPr>
          <w:color w:val="231F20"/>
          <w:sz w:val="24"/>
        </w:rPr>
        <w:t>be</w:t>
      </w:r>
      <w:r>
        <w:rPr>
          <w:color w:val="231F20"/>
          <w:spacing w:val="-11"/>
          <w:sz w:val="24"/>
        </w:rPr>
        <w:t xml:space="preserve"> </w:t>
      </w:r>
      <w:r>
        <w:rPr>
          <w:color w:val="231F20"/>
          <w:sz w:val="24"/>
        </w:rPr>
        <w:t>based</w:t>
      </w:r>
      <w:r>
        <w:rPr>
          <w:color w:val="231F20"/>
          <w:spacing w:val="-11"/>
          <w:sz w:val="24"/>
        </w:rPr>
        <w:t xml:space="preserve"> </w:t>
      </w:r>
      <w:r>
        <w:rPr>
          <w:color w:val="231F20"/>
          <w:sz w:val="24"/>
        </w:rPr>
        <w:t>on</w:t>
      </w:r>
      <w:r>
        <w:rPr>
          <w:color w:val="231F20"/>
          <w:spacing w:val="-11"/>
          <w:sz w:val="24"/>
        </w:rPr>
        <w:t xml:space="preserve"> </w:t>
      </w:r>
      <w:r>
        <w:rPr>
          <w:color w:val="231F20"/>
          <w:sz w:val="24"/>
        </w:rPr>
        <w:t>the</w:t>
      </w:r>
      <w:r>
        <w:rPr>
          <w:color w:val="231F20"/>
          <w:spacing w:val="-11"/>
          <w:sz w:val="24"/>
        </w:rPr>
        <w:t xml:space="preserve"> </w:t>
      </w:r>
      <w:r>
        <w:rPr>
          <w:color w:val="231F20"/>
          <w:sz w:val="24"/>
        </w:rPr>
        <w:t>tasks</w:t>
      </w:r>
      <w:r>
        <w:rPr>
          <w:color w:val="231F20"/>
          <w:spacing w:val="-11"/>
          <w:sz w:val="24"/>
        </w:rPr>
        <w:t xml:space="preserve"> </w:t>
      </w:r>
      <w:r>
        <w:rPr>
          <w:color w:val="231F20"/>
          <w:sz w:val="24"/>
        </w:rPr>
        <w:t>and</w:t>
      </w:r>
      <w:r>
        <w:rPr>
          <w:color w:val="231F20"/>
          <w:spacing w:val="-11"/>
          <w:sz w:val="24"/>
        </w:rPr>
        <w:t xml:space="preserve"> </w:t>
      </w:r>
      <w:r>
        <w:rPr>
          <w:color w:val="231F20"/>
          <w:sz w:val="24"/>
        </w:rPr>
        <w:t>research</w:t>
      </w:r>
      <w:r>
        <w:rPr>
          <w:color w:val="231F20"/>
          <w:spacing w:val="-11"/>
          <w:sz w:val="24"/>
        </w:rPr>
        <w:t xml:space="preserve"> </w:t>
      </w:r>
      <w:r>
        <w:rPr>
          <w:color w:val="231F20"/>
          <w:sz w:val="24"/>
        </w:rPr>
        <w:t>performed</w:t>
      </w:r>
      <w:r>
        <w:rPr>
          <w:color w:val="231F20"/>
          <w:spacing w:val="-11"/>
          <w:sz w:val="24"/>
        </w:rPr>
        <w:t xml:space="preserve"> </w:t>
      </w:r>
      <w:r>
        <w:rPr>
          <w:color w:val="231F20"/>
          <w:sz w:val="24"/>
        </w:rPr>
        <w:t>during</w:t>
      </w:r>
      <w:r>
        <w:rPr>
          <w:color w:val="231F20"/>
          <w:spacing w:val="-15"/>
          <w:sz w:val="24"/>
        </w:rPr>
        <w:t xml:space="preserve"> </w:t>
      </w:r>
      <w:r>
        <w:rPr>
          <w:color w:val="231F20"/>
          <w:spacing w:val="-5"/>
          <w:sz w:val="24"/>
        </w:rPr>
        <w:t>Work</w:t>
      </w:r>
      <w:r>
        <w:rPr>
          <w:color w:val="231F20"/>
          <w:spacing w:val="-11"/>
          <w:sz w:val="24"/>
        </w:rPr>
        <w:t>-</w:t>
      </w:r>
      <w:r>
        <w:rPr>
          <w:color w:val="231F20"/>
          <w:sz w:val="24"/>
        </w:rPr>
        <w:t>Related Learning.</w:t>
      </w:r>
    </w:p>
    <w:p>
      <w:pPr>
        <w:pStyle w:val="8"/>
        <w:spacing w:before="2"/>
        <w:rPr>
          <w:sz w:val="30"/>
        </w:rPr>
      </w:pPr>
    </w:p>
    <w:p>
      <w:pPr>
        <w:pStyle w:val="15"/>
        <w:numPr>
          <w:ilvl w:val="3"/>
          <w:numId w:val="1"/>
        </w:numPr>
        <w:tabs>
          <w:tab w:val="left" w:pos="3729"/>
          <w:tab w:val="left" w:pos="3731"/>
        </w:tabs>
        <w:spacing w:line="278" w:lineRule="auto"/>
        <w:ind w:left="3729" w:right="849" w:hanging="1530"/>
        <w:jc w:val="both"/>
        <w:rPr>
          <w:sz w:val="24"/>
        </w:rPr>
      </w:pPr>
      <w:r>
        <w:rPr>
          <w:color w:val="231F20"/>
          <w:sz w:val="24"/>
        </w:rPr>
        <w:t xml:space="preserve">The combination of modules within the Honours Programme shall be prescribed so as to focus on specific topics and to disallow a wide choice </w:t>
      </w:r>
      <w:r>
        <w:rPr>
          <w:color w:val="231F20"/>
          <w:spacing w:val="-8"/>
          <w:sz w:val="24"/>
        </w:rPr>
        <w:t xml:space="preserve">of </w:t>
      </w:r>
      <w:r>
        <w:rPr>
          <w:color w:val="231F20"/>
          <w:sz w:val="24"/>
        </w:rPr>
        <w:t>disparate</w:t>
      </w:r>
      <w:r>
        <w:rPr>
          <w:color w:val="231F20"/>
          <w:spacing w:val="-25"/>
          <w:sz w:val="24"/>
        </w:rPr>
        <w:t xml:space="preserve"> </w:t>
      </w:r>
      <w:r>
        <w:rPr>
          <w:color w:val="231F20"/>
          <w:sz w:val="24"/>
        </w:rPr>
        <w:t>options.</w:t>
      </w:r>
    </w:p>
    <w:p>
      <w:pPr>
        <w:pStyle w:val="8"/>
        <w:spacing w:before="3"/>
        <w:rPr>
          <w:sz w:val="30"/>
        </w:rPr>
      </w:pPr>
    </w:p>
    <w:p>
      <w:pPr>
        <w:pStyle w:val="15"/>
        <w:numPr>
          <w:ilvl w:val="3"/>
          <w:numId w:val="1"/>
        </w:numPr>
        <w:tabs>
          <w:tab w:val="left" w:pos="3729"/>
          <w:tab w:val="left" w:pos="3730"/>
        </w:tabs>
        <w:spacing w:line="278" w:lineRule="auto"/>
        <w:ind w:left="3729" w:right="848" w:hanging="1530"/>
        <w:jc w:val="both"/>
        <w:rPr>
          <w:sz w:val="24"/>
        </w:rPr>
      </w:pPr>
      <w:r>
        <w:rPr>
          <w:color w:val="231F20"/>
          <w:sz w:val="24"/>
        </w:rPr>
        <w:t>One or more subsidiary modules may be studied at the 'General' level</w:t>
      </w:r>
      <w:r>
        <w:rPr>
          <w:color w:val="231F20"/>
          <w:spacing w:val="-24"/>
          <w:sz w:val="24"/>
        </w:rPr>
        <w:t xml:space="preserve"> </w:t>
      </w:r>
      <w:r>
        <w:rPr>
          <w:color w:val="231F20"/>
          <w:sz w:val="24"/>
        </w:rPr>
        <w:t>within the</w:t>
      </w:r>
      <w:r>
        <w:rPr>
          <w:color w:val="231F20"/>
          <w:spacing w:val="-5"/>
          <w:sz w:val="24"/>
        </w:rPr>
        <w:t xml:space="preserve"> </w:t>
      </w:r>
      <w:r>
        <w:rPr>
          <w:color w:val="231F20"/>
          <w:sz w:val="24"/>
        </w:rPr>
        <w:t>Honours</w:t>
      </w:r>
      <w:r>
        <w:rPr>
          <w:color w:val="231F20"/>
          <w:spacing w:val="-5"/>
          <w:sz w:val="24"/>
        </w:rPr>
        <w:t xml:space="preserve"> </w:t>
      </w:r>
      <w:r>
        <w:rPr>
          <w:color w:val="231F20"/>
          <w:sz w:val="24"/>
        </w:rPr>
        <w:t>Programme</w:t>
      </w:r>
      <w:r>
        <w:rPr>
          <w:color w:val="231F20"/>
          <w:spacing w:val="-5"/>
          <w:sz w:val="24"/>
        </w:rPr>
        <w:t xml:space="preserve"> </w:t>
      </w:r>
      <w:r>
        <w:rPr>
          <w:color w:val="231F20"/>
          <w:sz w:val="24"/>
        </w:rPr>
        <w:t>but</w:t>
      </w:r>
      <w:r>
        <w:rPr>
          <w:color w:val="231F20"/>
          <w:spacing w:val="-5"/>
          <w:sz w:val="24"/>
        </w:rPr>
        <w:t xml:space="preserve"> </w:t>
      </w:r>
      <w:r>
        <w:rPr>
          <w:color w:val="231F20"/>
          <w:sz w:val="24"/>
        </w:rPr>
        <w:t>assessment</w:t>
      </w:r>
      <w:r>
        <w:rPr>
          <w:color w:val="231F20"/>
          <w:spacing w:val="-5"/>
          <w:sz w:val="24"/>
        </w:rPr>
        <w:t xml:space="preserve"> </w:t>
      </w:r>
      <w:r>
        <w:rPr>
          <w:color w:val="231F20"/>
          <w:sz w:val="24"/>
        </w:rPr>
        <w:t>in</w:t>
      </w:r>
      <w:r>
        <w:rPr>
          <w:color w:val="231F20"/>
          <w:spacing w:val="-5"/>
          <w:sz w:val="24"/>
        </w:rPr>
        <w:t xml:space="preserve"> </w:t>
      </w:r>
      <w:r>
        <w:rPr>
          <w:color w:val="231F20"/>
          <w:sz w:val="24"/>
        </w:rPr>
        <w:t>these</w:t>
      </w:r>
      <w:r>
        <w:rPr>
          <w:color w:val="231F20"/>
          <w:spacing w:val="-5"/>
          <w:sz w:val="24"/>
        </w:rPr>
        <w:t xml:space="preserve"> </w:t>
      </w:r>
      <w:r>
        <w:rPr>
          <w:color w:val="231F20"/>
          <w:sz w:val="24"/>
        </w:rPr>
        <w:t>modules</w:t>
      </w:r>
      <w:r>
        <w:rPr>
          <w:color w:val="231F20"/>
          <w:spacing w:val="-5"/>
          <w:sz w:val="24"/>
        </w:rPr>
        <w:t xml:space="preserve"> </w:t>
      </w:r>
      <w:r>
        <w:rPr>
          <w:color w:val="231F20"/>
          <w:sz w:val="24"/>
        </w:rPr>
        <w:t>will</w:t>
      </w:r>
      <w:r>
        <w:rPr>
          <w:color w:val="231F20"/>
          <w:spacing w:val="-5"/>
          <w:sz w:val="24"/>
        </w:rPr>
        <w:t xml:space="preserve"> </w:t>
      </w:r>
      <w:r>
        <w:rPr>
          <w:color w:val="231F20"/>
          <w:sz w:val="24"/>
        </w:rPr>
        <w:t>not</w:t>
      </w:r>
      <w:r>
        <w:rPr>
          <w:color w:val="231F20"/>
          <w:spacing w:val="-5"/>
          <w:sz w:val="24"/>
        </w:rPr>
        <w:t xml:space="preserve"> </w:t>
      </w:r>
      <w:r>
        <w:rPr>
          <w:color w:val="231F20"/>
          <w:sz w:val="24"/>
        </w:rPr>
        <w:t xml:space="preserve">contribute to the final classification of the degree awarded or will be assigned a </w:t>
      </w:r>
      <w:r>
        <w:rPr>
          <w:color w:val="231F20"/>
          <w:spacing w:val="-3"/>
          <w:sz w:val="24"/>
        </w:rPr>
        <w:t xml:space="preserve">light </w:t>
      </w:r>
      <w:r>
        <w:rPr>
          <w:color w:val="231F20"/>
          <w:sz w:val="24"/>
        </w:rPr>
        <w:t>weighting</w:t>
      </w:r>
      <w:r>
        <w:rPr>
          <w:color w:val="231F20"/>
          <w:spacing w:val="-6"/>
          <w:sz w:val="24"/>
        </w:rPr>
        <w:t xml:space="preserve"> </w:t>
      </w:r>
      <w:r>
        <w:rPr>
          <w:color w:val="231F20"/>
          <w:sz w:val="24"/>
        </w:rPr>
        <w:t>in</w:t>
      </w:r>
      <w:r>
        <w:rPr>
          <w:color w:val="231F20"/>
          <w:spacing w:val="-6"/>
          <w:sz w:val="24"/>
        </w:rPr>
        <w:t xml:space="preserve"> </w:t>
      </w:r>
      <w:r>
        <w:rPr>
          <w:color w:val="231F20"/>
          <w:sz w:val="24"/>
        </w:rPr>
        <w:t>the</w:t>
      </w:r>
      <w:r>
        <w:rPr>
          <w:color w:val="231F20"/>
          <w:spacing w:val="-6"/>
          <w:sz w:val="24"/>
        </w:rPr>
        <w:t xml:space="preserve"> </w:t>
      </w:r>
      <w:r>
        <w:rPr>
          <w:color w:val="231F20"/>
          <w:sz w:val="24"/>
        </w:rPr>
        <w:t>overall</w:t>
      </w:r>
      <w:r>
        <w:rPr>
          <w:color w:val="231F20"/>
          <w:spacing w:val="-6"/>
          <w:sz w:val="24"/>
        </w:rPr>
        <w:t xml:space="preserve"> </w:t>
      </w:r>
      <w:r>
        <w:rPr>
          <w:color w:val="231F20"/>
          <w:sz w:val="24"/>
        </w:rPr>
        <w:t>calculations</w:t>
      </w:r>
      <w:r>
        <w:rPr>
          <w:color w:val="231F20"/>
          <w:spacing w:val="-6"/>
          <w:sz w:val="24"/>
        </w:rPr>
        <w:t xml:space="preserve"> </w:t>
      </w:r>
      <w:r>
        <w:rPr>
          <w:color w:val="231F20"/>
          <w:sz w:val="24"/>
        </w:rPr>
        <w:t>of</w:t>
      </w:r>
      <w:r>
        <w:rPr>
          <w:color w:val="231F20"/>
          <w:spacing w:val="-6"/>
          <w:sz w:val="24"/>
        </w:rPr>
        <w:t xml:space="preserve"> </w:t>
      </w:r>
      <w:r>
        <w:rPr>
          <w:color w:val="231F20"/>
          <w:sz w:val="24"/>
        </w:rPr>
        <w:t>the</w:t>
      </w:r>
      <w:r>
        <w:rPr>
          <w:color w:val="231F20"/>
          <w:spacing w:val="-6"/>
          <w:sz w:val="24"/>
        </w:rPr>
        <w:t xml:space="preserve"> </w:t>
      </w:r>
      <w:r>
        <w:rPr>
          <w:color w:val="231F20"/>
          <w:sz w:val="24"/>
        </w:rPr>
        <w:t>final</w:t>
      </w:r>
      <w:r>
        <w:rPr>
          <w:color w:val="231F20"/>
          <w:spacing w:val="-6"/>
          <w:sz w:val="24"/>
        </w:rPr>
        <w:t xml:space="preserve"> </w:t>
      </w:r>
      <w:r>
        <w:rPr>
          <w:color w:val="231F20"/>
          <w:sz w:val="24"/>
        </w:rPr>
        <w:t>marks.</w:t>
      </w:r>
      <w:r>
        <w:rPr>
          <w:color w:val="231F20"/>
          <w:spacing w:val="-6"/>
          <w:sz w:val="24"/>
        </w:rPr>
        <w:t xml:space="preserve"> </w:t>
      </w:r>
      <w:r>
        <w:rPr>
          <w:color w:val="231F20"/>
          <w:sz w:val="24"/>
        </w:rPr>
        <w:t>Normally,</w:t>
      </w:r>
      <w:r>
        <w:rPr>
          <w:color w:val="231F20"/>
          <w:spacing w:val="-6"/>
          <w:sz w:val="24"/>
        </w:rPr>
        <w:t xml:space="preserve"> </w:t>
      </w:r>
      <w:r>
        <w:rPr>
          <w:color w:val="231F20"/>
          <w:sz w:val="24"/>
        </w:rPr>
        <w:t>60%</w:t>
      </w:r>
      <w:r>
        <w:rPr>
          <w:color w:val="231F20"/>
          <w:spacing w:val="-6"/>
          <w:sz w:val="24"/>
        </w:rPr>
        <w:t xml:space="preserve"> </w:t>
      </w:r>
      <w:r>
        <w:rPr>
          <w:color w:val="231F20"/>
          <w:sz w:val="24"/>
        </w:rPr>
        <w:t>of</w:t>
      </w:r>
      <w:r>
        <w:rPr>
          <w:color w:val="231F20"/>
          <w:spacing w:val="-5"/>
          <w:sz w:val="24"/>
        </w:rPr>
        <w:t xml:space="preserve"> </w:t>
      </w:r>
      <w:r>
        <w:rPr>
          <w:color w:val="231F20"/>
          <w:spacing w:val="-4"/>
          <w:sz w:val="24"/>
        </w:rPr>
        <w:t xml:space="preserve">the </w:t>
      </w:r>
      <w:r>
        <w:rPr>
          <w:color w:val="231F20"/>
          <w:sz w:val="24"/>
        </w:rPr>
        <w:t>modules</w:t>
      </w:r>
      <w:r>
        <w:rPr>
          <w:color w:val="231F20"/>
          <w:spacing w:val="-25"/>
          <w:sz w:val="24"/>
        </w:rPr>
        <w:t xml:space="preserve"> </w:t>
      </w:r>
      <w:r>
        <w:rPr>
          <w:color w:val="231F20"/>
          <w:sz w:val="24"/>
        </w:rPr>
        <w:t>taken</w:t>
      </w:r>
      <w:r>
        <w:rPr>
          <w:color w:val="231F20"/>
          <w:spacing w:val="-25"/>
          <w:sz w:val="24"/>
        </w:rPr>
        <w:t xml:space="preserve"> </w:t>
      </w:r>
      <w:r>
        <w:rPr>
          <w:color w:val="231F20"/>
          <w:sz w:val="24"/>
        </w:rPr>
        <w:t>in</w:t>
      </w:r>
      <w:r>
        <w:rPr>
          <w:color w:val="231F20"/>
          <w:spacing w:val="-25"/>
          <w:sz w:val="24"/>
        </w:rPr>
        <w:t xml:space="preserve"> </w:t>
      </w:r>
      <w:r>
        <w:rPr>
          <w:color w:val="231F20"/>
          <w:sz w:val="24"/>
        </w:rPr>
        <w:t>the</w:t>
      </w:r>
      <w:r>
        <w:rPr>
          <w:color w:val="231F20"/>
          <w:spacing w:val="-25"/>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will</w:t>
      </w:r>
      <w:r>
        <w:rPr>
          <w:color w:val="231F20"/>
          <w:spacing w:val="-25"/>
          <w:sz w:val="24"/>
        </w:rPr>
        <w:t xml:space="preserve"> </w:t>
      </w:r>
      <w:r>
        <w:rPr>
          <w:color w:val="231F20"/>
          <w:sz w:val="24"/>
        </w:rPr>
        <w:t>be</w:t>
      </w:r>
      <w:r>
        <w:rPr>
          <w:color w:val="231F20"/>
          <w:spacing w:val="-25"/>
          <w:sz w:val="24"/>
        </w:rPr>
        <w:t xml:space="preserve"> </w:t>
      </w:r>
      <w:r>
        <w:rPr>
          <w:color w:val="231F20"/>
          <w:sz w:val="24"/>
        </w:rPr>
        <w:t>in</w:t>
      </w:r>
      <w:r>
        <w:rPr>
          <w:color w:val="231F20"/>
          <w:spacing w:val="-25"/>
          <w:sz w:val="24"/>
        </w:rPr>
        <w:t xml:space="preserve"> </w:t>
      </w:r>
      <w:r>
        <w:rPr>
          <w:color w:val="231F20"/>
          <w:sz w:val="24"/>
        </w:rPr>
        <w:t>the</w:t>
      </w:r>
      <w:r>
        <w:rPr>
          <w:color w:val="231F20"/>
          <w:spacing w:val="-25"/>
          <w:sz w:val="24"/>
        </w:rPr>
        <w:t xml:space="preserve"> </w:t>
      </w:r>
      <w:r>
        <w:rPr>
          <w:color w:val="231F20"/>
          <w:sz w:val="24"/>
        </w:rPr>
        <w:t>major</w:t>
      </w:r>
      <w:r>
        <w:rPr>
          <w:color w:val="231F20"/>
          <w:spacing w:val="-25"/>
          <w:sz w:val="24"/>
        </w:rPr>
        <w:t xml:space="preserve"> </w:t>
      </w:r>
      <w:r>
        <w:rPr>
          <w:color w:val="231F20"/>
          <w:sz w:val="24"/>
        </w:rPr>
        <w:t>subject(s).</w:t>
      </w:r>
    </w:p>
    <w:p>
      <w:pPr>
        <w:pStyle w:val="8"/>
        <w:spacing w:before="1"/>
        <w:rPr>
          <w:sz w:val="30"/>
        </w:rPr>
      </w:pPr>
    </w:p>
    <w:p>
      <w:pPr>
        <w:pStyle w:val="15"/>
        <w:numPr>
          <w:ilvl w:val="3"/>
          <w:numId w:val="1"/>
        </w:numPr>
        <w:tabs>
          <w:tab w:val="left" w:pos="3709"/>
          <w:tab w:val="left" w:pos="3710"/>
        </w:tabs>
        <w:spacing w:line="278" w:lineRule="auto"/>
        <w:ind w:left="3729" w:right="849" w:hanging="1530"/>
        <w:jc w:val="both"/>
        <w:rPr>
          <w:sz w:val="24"/>
        </w:rPr>
      </w:pPr>
      <w:r>
        <w:rPr>
          <w:color w:val="231F20"/>
          <w:sz w:val="24"/>
        </w:rPr>
        <w:t xml:space="preserve">The following are the Honours Degree and Diploma Programmes offered </w:t>
      </w:r>
      <w:r>
        <w:rPr>
          <w:color w:val="231F20"/>
          <w:spacing w:val="-9"/>
          <w:sz w:val="24"/>
        </w:rPr>
        <w:t xml:space="preserve">by </w:t>
      </w:r>
      <w:r>
        <w:rPr>
          <w:color w:val="231F20"/>
          <w:sz w:val="24"/>
        </w:rPr>
        <w:t>the</w:t>
      </w:r>
      <w:r>
        <w:rPr>
          <w:color w:val="231F20"/>
          <w:spacing w:val="-25"/>
          <w:sz w:val="24"/>
        </w:rPr>
        <w:t xml:space="preserve"> </w:t>
      </w:r>
      <w:r>
        <w:rPr>
          <w:color w:val="231F20"/>
          <w:sz w:val="24"/>
        </w:rPr>
        <w:t>University:</w:t>
      </w:r>
    </w:p>
    <w:p>
      <w:pPr>
        <w:pStyle w:val="8"/>
        <w:spacing w:before="4"/>
        <w:rPr>
          <w:sz w:val="30"/>
        </w:rPr>
      </w:pPr>
    </w:p>
    <w:p>
      <w:pPr>
        <w:pStyle w:val="3"/>
        <w:ind w:left="1209" w:firstLine="0"/>
      </w:pPr>
      <w:r>
        <w:rPr>
          <w:color w:val="231F20"/>
        </w:rPr>
        <w:t>Arts, Culture and Heritage</w:t>
      </w:r>
    </w:p>
    <w:p>
      <w:pPr>
        <w:pStyle w:val="15"/>
        <w:numPr>
          <w:ilvl w:val="0"/>
          <w:numId w:val="3"/>
        </w:numPr>
        <w:tabs>
          <w:tab w:val="left" w:pos="1570"/>
        </w:tabs>
        <w:spacing w:before="43" w:line="278" w:lineRule="auto"/>
        <w:ind w:right="849"/>
        <w:rPr>
          <w:sz w:val="24"/>
        </w:rPr>
      </w:pPr>
      <w:r>
        <w:rPr>
          <w:color w:val="231F20"/>
          <w:sz w:val="24"/>
        </w:rPr>
        <w:t xml:space="preserve">Bachelor of Arts Honours Degree in African Languages (ChiShona, Ndebele, </w:t>
      </w:r>
      <w:r>
        <w:rPr>
          <w:color w:val="231F20"/>
          <w:spacing w:val="-4"/>
          <w:sz w:val="24"/>
        </w:rPr>
        <w:t xml:space="preserve">TshiVenda </w:t>
      </w:r>
      <w:r>
        <w:rPr>
          <w:color w:val="231F20"/>
          <w:sz w:val="24"/>
        </w:rPr>
        <w:t>&amp; XiChangana)</w:t>
      </w:r>
    </w:p>
    <w:p>
      <w:pPr>
        <w:pStyle w:val="15"/>
        <w:numPr>
          <w:ilvl w:val="0"/>
          <w:numId w:val="3"/>
        </w:numPr>
        <w:tabs>
          <w:tab w:val="left" w:pos="1570"/>
        </w:tabs>
        <w:spacing w:line="274" w:lineRule="exact"/>
        <w:ind w:hanging="361"/>
        <w:rPr>
          <w:sz w:val="24"/>
        </w:rPr>
      </w:pPr>
      <w:r>
        <w:rPr>
          <w:color w:val="231F20"/>
          <w:sz w:val="24"/>
        </w:rPr>
        <w:t>Bachelor</w:t>
      </w:r>
      <w:r>
        <w:rPr>
          <w:color w:val="231F20"/>
          <w:spacing w:val="-25"/>
          <w:sz w:val="24"/>
        </w:rPr>
        <w:t xml:space="preserve"> </w:t>
      </w:r>
      <w:r>
        <w:rPr>
          <w:color w:val="231F20"/>
          <w:sz w:val="24"/>
        </w:rPr>
        <w:t>of</w:t>
      </w:r>
      <w:r>
        <w:rPr>
          <w:color w:val="231F20"/>
          <w:spacing w:val="-38"/>
          <w:sz w:val="24"/>
        </w:rPr>
        <w:t xml:space="preserve"> </w:t>
      </w:r>
      <w:r>
        <w:rPr>
          <w:color w:val="231F20"/>
          <w:sz w:val="24"/>
        </w:rPr>
        <w:t>Arts</w:t>
      </w:r>
      <w:r>
        <w:rPr>
          <w:color w:val="231F20"/>
          <w:spacing w:val="-24"/>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in</w:t>
      </w:r>
      <w:r>
        <w:rPr>
          <w:color w:val="231F20"/>
          <w:spacing w:val="-38"/>
          <w:sz w:val="24"/>
        </w:rPr>
        <w:t xml:space="preserve"> </w:t>
      </w:r>
      <w:r>
        <w:rPr>
          <w:color w:val="231F20"/>
          <w:sz w:val="24"/>
        </w:rPr>
        <w:t>Applied</w:t>
      </w:r>
      <w:r>
        <w:rPr>
          <w:color w:val="231F20"/>
          <w:spacing w:val="-29"/>
          <w:sz w:val="24"/>
        </w:rPr>
        <w:t xml:space="preserve"> </w:t>
      </w:r>
      <w:r>
        <w:rPr>
          <w:color w:val="231F20"/>
          <w:sz w:val="24"/>
        </w:rPr>
        <w:t>Theatre</w:t>
      </w:r>
      <w:r>
        <w:rPr>
          <w:color w:val="231F20"/>
          <w:spacing w:val="-25"/>
          <w:sz w:val="24"/>
        </w:rPr>
        <w:t xml:space="preserve"> </w:t>
      </w:r>
      <w:r>
        <w:rPr>
          <w:color w:val="231F20"/>
          <w:sz w:val="24"/>
        </w:rPr>
        <w:t>and</w:t>
      </w:r>
      <w:r>
        <w:rPr>
          <w:color w:val="231F20"/>
          <w:spacing w:val="-25"/>
          <w:sz w:val="24"/>
        </w:rPr>
        <w:t xml:space="preserve"> </w:t>
      </w:r>
      <w:r>
        <w:rPr>
          <w:color w:val="231F20"/>
          <w:sz w:val="24"/>
        </w:rPr>
        <w:t>Performance</w:t>
      </w:r>
      <w:r>
        <w:rPr>
          <w:color w:val="231F20"/>
          <w:spacing w:val="-25"/>
          <w:sz w:val="24"/>
        </w:rPr>
        <w:t xml:space="preserve"> </w:t>
      </w:r>
      <w:r>
        <w:rPr>
          <w:color w:val="231F20"/>
          <w:sz w:val="24"/>
        </w:rPr>
        <w:t>Studies</w:t>
      </w:r>
    </w:p>
    <w:p>
      <w:pPr>
        <w:pStyle w:val="15"/>
        <w:numPr>
          <w:ilvl w:val="0"/>
          <w:numId w:val="3"/>
        </w:numPr>
        <w:tabs>
          <w:tab w:val="left" w:pos="1570"/>
        </w:tabs>
        <w:spacing w:before="43"/>
        <w:ind w:hanging="361"/>
        <w:rPr>
          <w:sz w:val="24"/>
        </w:rPr>
      </w:pPr>
      <w:r>
        <w:rPr>
          <w:color w:val="231F20"/>
          <w:sz w:val="24"/>
        </w:rPr>
        <w:t>Bachelor</w:t>
      </w:r>
      <w:r>
        <w:rPr>
          <w:color w:val="231F20"/>
          <w:spacing w:val="-25"/>
          <w:sz w:val="24"/>
        </w:rPr>
        <w:t xml:space="preserve"> </w:t>
      </w:r>
      <w:r>
        <w:rPr>
          <w:color w:val="231F20"/>
          <w:sz w:val="24"/>
        </w:rPr>
        <w:t>of</w:t>
      </w:r>
      <w:r>
        <w:rPr>
          <w:color w:val="231F20"/>
          <w:spacing w:val="-38"/>
          <w:sz w:val="24"/>
        </w:rPr>
        <w:t xml:space="preserve"> </w:t>
      </w:r>
      <w:r>
        <w:rPr>
          <w:color w:val="231F20"/>
          <w:sz w:val="24"/>
        </w:rPr>
        <w:t>Arts</w:t>
      </w:r>
      <w:r>
        <w:rPr>
          <w:color w:val="231F20"/>
          <w:spacing w:val="-24"/>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in</w:t>
      </w:r>
      <w:r>
        <w:rPr>
          <w:color w:val="231F20"/>
          <w:spacing w:val="-38"/>
          <w:sz w:val="24"/>
        </w:rPr>
        <w:t xml:space="preserve"> </w:t>
      </w:r>
      <w:r>
        <w:rPr>
          <w:color w:val="231F20"/>
          <w:sz w:val="24"/>
        </w:rPr>
        <w:t>Archaeology</w:t>
      </w:r>
    </w:p>
    <w:p>
      <w:pPr>
        <w:pStyle w:val="15"/>
        <w:numPr>
          <w:ilvl w:val="0"/>
          <w:numId w:val="3"/>
        </w:numPr>
        <w:tabs>
          <w:tab w:val="left" w:pos="1570"/>
        </w:tabs>
        <w:spacing w:before="43"/>
        <w:ind w:hanging="361"/>
        <w:rPr>
          <w:sz w:val="24"/>
        </w:rPr>
      </w:pPr>
      <w:r>
        <w:rPr>
          <w:color w:val="231F20"/>
          <w:sz w:val="24"/>
        </w:rPr>
        <w:t>Bachelor</w:t>
      </w:r>
      <w:r>
        <w:rPr>
          <w:color w:val="231F20"/>
          <w:spacing w:val="-26"/>
          <w:sz w:val="24"/>
        </w:rPr>
        <w:t xml:space="preserve"> </w:t>
      </w:r>
      <w:r>
        <w:rPr>
          <w:color w:val="231F20"/>
          <w:sz w:val="24"/>
        </w:rPr>
        <w:t>of</w:t>
      </w:r>
      <w:r>
        <w:rPr>
          <w:color w:val="231F20"/>
          <w:spacing w:val="-38"/>
          <w:sz w:val="24"/>
        </w:rPr>
        <w:t xml:space="preserve"> </w:t>
      </w:r>
      <w:r>
        <w:rPr>
          <w:color w:val="231F20"/>
          <w:sz w:val="24"/>
        </w:rPr>
        <w:t>Arts</w:t>
      </w:r>
      <w:r>
        <w:rPr>
          <w:color w:val="231F20"/>
          <w:spacing w:val="-24"/>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in</w:t>
      </w:r>
      <w:r>
        <w:rPr>
          <w:color w:val="231F20"/>
          <w:spacing w:val="-38"/>
          <w:sz w:val="24"/>
        </w:rPr>
        <w:t xml:space="preserve"> </w:t>
      </w:r>
      <w:r>
        <w:rPr>
          <w:color w:val="231F20"/>
          <w:sz w:val="24"/>
        </w:rPr>
        <w:t>Archaeology,</w:t>
      </w:r>
      <w:r>
        <w:rPr>
          <w:color w:val="231F20"/>
          <w:spacing w:val="-25"/>
          <w:sz w:val="24"/>
        </w:rPr>
        <w:t xml:space="preserve"> </w:t>
      </w:r>
      <w:r>
        <w:rPr>
          <w:color w:val="231F20"/>
          <w:sz w:val="24"/>
        </w:rPr>
        <w:t>Museum</w:t>
      </w:r>
      <w:r>
        <w:rPr>
          <w:color w:val="231F20"/>
          <w:spacing w:val="-24"/>
          <w:sz w:val="24"/>
        </w:rPr>
        <w:t xml:space="preserve"> </w:t>
      </w:r>
      <w:r>
        <w:rPr>
          <w:color w:val="231F20"/>
          <w:sz w:val="24"/>
        </w:rPr>
        <w:t>and</w:t>
      </w:r>
      <w:r>
        <w:rPr>
          <w:color w:val="231F20"/>
          <w:spacing w:val="-25"/>
          <w:sz w:val="24"/>
        </w:rPr>
        <w:t xml:space="preserve"> </w:t>
      </w:r>
      <w:r>
        <w:rPr>
          <w:color w:val="231F20"/>
          <w:sz w:val="24"/>
        </w:rPr>
        <w:t>Heritage</w:t>
      </w:r>
      <w:r>
        <w:rPr>
          <w:color w:val="231F20"/>
          <w:spacing w:val="-25"/>
          <w:sz w:val="24"/>
        </w:rPr>
        <w:t xml:space="preserve"> </w:t>
      </w:r>
      <w:r>
        <w:rPr>
          <w:color w:val="231F20"/>
          <w:sz w:val="24"/>
        </w:rPr>
        <w:t>Studies</w:t>
      </w:r>
    </w:p>
    <w:p>
      <w:pPr>
        <w:pStyle w:val="15"/>
        <w:numPr>
          <w:ilvl w:val="0"/>
          <w:numId w:val="3"/>
        </w:numPr>
        <w:tabs>
          <w:tab w:val="left" w:pos="1570"/>
        </w:tabs>
        <w:spacing w:before="43"/>
        <w:ind w:hanging="361"/>
        <w:rPr>
          <w:sz w:val="24"/>
        </w:rPr>
      </w:pPr>
      <w:r>
        <w:rPr>
          <w:color w:val="231F20"/>
          <w:sz w:val="24"/>
        </w:rPr>
        <w:t>Bachelor</w:t>
      </w:r>
      <w:r>
        <w:rPr>
          <w:color w:val="231F20"/>
          <w:spacing w:val="-25"/>
          <w:sz w:val="24"/>
        </w:rPr>
        <w:t xml:space="preserve"> </w:t>
      </w:r>
      <w:r>
        <w:rPr>
          <w:color w:val="231F20"/>
          <w:sz w:val="24"/>
        </w:rPr>
        <w:t>of</w:t>
      </w:r>
      <w:r>
        <w:rPr>
          <w:color w:val="231F20"/>
          <w:spacing w:val="-38"/>
          <w:sz w:val="24"/>
        </w:rPr>
        <w:t xml:space="preserve"> </w:t>
      </w:r>
      <w:r>
        <w:rPr>
          <w:color w:val="231F20"/>
          <w:sz w:val="24"/>
        </w:rPr>
        <w:t>Arts</w:t>
      </w:r>
      <w:r>
        <w:rPr>
          <w:color w:val="231F20"/>
          <w:spacing w:val="-24"/>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in</w:t>
      </w:r>
      <w:r>
        <w:rPr>
          <w:color w:val="231F20"/>
          <w:spacing w:val="-25"/>
          <w:sz w:val="24"/>
        </w:rPr>
        <w:t xml:space="preserve"> </w:t>
      </w:r>
      <w:r>
        <w:rPr>
          <w:color w:val="231F20"/>
          <w:sz w:val="24"/>
        </w:rPr>
        <w:t>Culture</w:t>
      </w:r>
      <w:r>
        <w:rPr>
          <w:color w:val="231F20"/>
          <w:spacing w:val="-25"/>
          <w:sz w:val="24"/>
        </w:rPr>
        <w:t xml:space="preserve"> </w:t>
      </w:r>
      <w:r>
        <w:rPr>
          <w:color w:val="231F20"/>
          <w:sz w:val="24"/>
        </w:rPr>
        <w:t>and</w:t>
      </w:r>
      <w:r>
        <w:rPr>
          <w:color w:val="231F20"/>
          <w:spacing w:val="-25"/>
          <w:sz w:val="24"/>
        </w:rPr>
        <w:t xml:space="preserve"> </w:t>
      </w:r>
      <w:r>
        <w:rPr>
          <w:color w:val="231F20"/>
          <w:sz w:val="24"/>
        </w:rPr>
        <w:t>Sustainable</w:t>
      </w:r>
      <w:r>
        <w:rPr>
          <w:color w:val="231F20"/>
          <w:spacing w:val="-25"/>
          <w:sz w:val="24"/>
        </w:rPr>
        <w:t xml:space="preserve"> </w:t>
      </w:r>
      <w:r>
        <w:rPr>
          <w:color w:val="231F20"/>
          <w:sz w:val="24"/>
        </w:rPr>
        <w:t>Development</w:t>
      </w:r>
    </w:p>
    <w:p>
      <w:pPr>
        <w:pStyle w:val="15"/>
        <w:numPr>
          <w:ilvl w:val="0"/>
          <w:numId w:val="3"/>
        </w:numPr>
        <w:tabs>
          <w:tab w:val="left" w:pos="1569"/>
          <w:tab w:val="left" w:pos="1570"/>
        </w:tabs>
        <w:spacing w:before="43"/>
        <w:ind w:hanging="361"/>
        <w:rPr>
          <w:sz w:val="24"/>
        </w:rPr>
      </w:pPr>
      <w:r>
        <w:rPr>
          <w:color w:val="231F20"/>
          <w:sz w:val="24"/>
        </w:rPr>
        <w:t>Bachelor</w:t>
      </w:r>
      <w:r>
        <w:rPr>
          <w:color w:val="231F20"/>
          <w:spacing w:val="-25"/>
          <w:sz w:val="24"/>
        </w:rPr>
        <w:t xml:space="preserve"> </w:t>
      </w:r>
      <w:r>
        <w:rPr>
          <w:color w:val="231F20"/>
          <w:sz w:val="24"/>
        </w:rPr>
        <w:t>of</w:t>
      </w:r>
      <w:r>
        <w:rPr>
          <w:color w:val="231F20"/>
          <w:spacing w:val="-38"/>
          <w:sz w:val="24"/>
        </w:rPr>
        <w:t xml:space="preserve"> </w:t>
      </w:r>
      <w:r>
        <w:rPr>
          <w:color w:val="231F20"/>
          <w:sz w:val="24"/>
        </w:rPr>
        <w:t>Arts</w:t>
      </w:r>
      <w:r>
        <w:rPr>
          <w:color w:val="231F20"/>
          <w:spacing w:val="-24"/>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in</w:t>
      </w:r>
      <w:r>
        <w:rPr>
          <w:color w:val="231F20"/>
          <w:spacing w:val="-25"/>
          <w:sz w:val="24"/>
        </w:rPr>
        <w:t xml:space="preserve"> </w:t>
      </w:r>
      <w:r>
        <w:rPr>
          <w:color w:val="231F20"/>
          <w:sz w:val="24"/>
        </w:rPr>
        <w:t>Development</w:t>
      </w:r>
      <w:r>
        <w:rPr>
          <w:color w:val="231F20"/>
          <w:spacing w:val="-25"/>
          <w:sz w:val="24"/>
        </w:rPr>
        <w:t xml:space="preserve"> </w:t>
      </w:r>
      <w:r>
        <w:rPr>
          <w:color w:val="231F20"/>
          <w:sz w:val="24"/>
        </w:rPr>
        <w:t>Studies</w:t>
      </w:r>
    </w:p>
    <w:p>
      <w:pPr>
        <w:pStyle w:val="15"/>
        <w:numPr>
          <w:ilvl w:val="0"/>
          <w:numId w:val="3"/>
        </w:numPr>
        <w:tabs>
          <w:tab w:val="left" w:pos="1570"/>
        </w:tabs>
        <w:spacing w:before="43"/>
        <w:ind w:hanging="361"/>
        <w:rPr>
          <w:sz w:val="24"/>
        </w:rPr>
      </w:pPr>
      <w:r>
        <w:rPr>
          <w:color w:val="231F20"/>
          <w:sz w:val="24"/>
        </w:rPr>
        <w:t>Bachelor</w:t>
      </w:r>
      <w:r>
        <w:rPr>
          <w:color w:val="231F20"/>
          <w:spacing w:val="-25"/>
          <w:sz w:val="24"/>
        </w:rPr>
        <w:t xml:space="preserve"> </w:t>
      </w:r>
      <w:r>
        <w:rPr>
          <w:color w:val="231F20"/>
          <w:sz w:val="24"/>
        </w:rPr>
        <w:t>of</w:t>
      </w:r>
      <w:r>
        <w:rPr>
          <w:color w:val="231F20"/>
          <w:spacing w:val="-38"/>
          <w:sz w:val="24"/>
        </w:rPr>
        <w:t xml:space="preserve"> </w:t>
      </w:r>
      <w:r>
        <w:rPr>
          <w:color w:val="231F20"/>
          <w:sz w:val="24"/>
        </w:rPr>
        <w:t>Arts</w:t>
      </w:r>
      <w:r>
        <w:rPr>
          <w:color w:val="231F20"/>
          <w:spacing w:val="-24"/>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in</w:t>
      </w:r>
      <w:r>
        <w:rPr>
          <w:color w:val="231F20"/>
          <w:spacing w:val="-25"/>
          <w:sz w:val="24"/>
        </w:rPr>
        <w:t xml:space="preserve"> </w:t>
      </w:r>
      <w:r>
        <w:rPr>
          <w:color w:val="231F20"/>
          <w:sz w:val="24"/>
        </w:rPr>
        <w:t>Economic</w:t>
      </w:r>
      <w:r>
        <w:rPr>
          <w:color w:val="231F20"/>
          <w:spacing w:val="-25"/>
          <w:sz w:val="24"/>
        </w:rPr>
        <w:t xml:space="preserve"> </w:t>
      </w:r>
      <w:r>
        <w:rPr>
          <w:color w:val="231F20"/>
          <w:sz w:val="24"/>
        </w:rPr>
        <w:t>History</w:t>
      </w:r>
    </w:p>
    <w:p>
      <w:pPr>
        <w:pStyle w:val="15"/>
        <w:numPr>
          <w:ilvl w:val="0"/>
          <w:numId w:val="3"/>
        </w:numPr>
        <w:tabs>
          <w:tab w:val="left" w:pos="1570"/>
        </w:tabs>
        <w:spacing w:before="43"/>
        <w:ind w:hanging="361"/>
        <w:rPr>
          <w:sz w:val="24"/>
        </w:rPr>
      </w:pPr>
      <w:r>
        <w:rPr>
          <w:color w:val="231F20"/>
          <w:sz w:val="24"/>
        </w:rPr>
        <w:t>Bachelor</w:t>
      </w:r>
      <w:r>
        <w:rPr>
          <w:color w:val="231F20"/>
          <w:spacing w:val="-25"/>
          <w:sz w:val="24"/>
        </w:rPr>
        <w:t xml:space="preserve"> </w:t>
      </w:r>
      <w:r>
        <w:rPr>
          <w:color w:val="231F20"/>
          <w:sz w:val="24"/>
        </w:rPr>
        <w:t>of</w:t>
      </w:r>
      <w:r>
        <w:rPr>
          <w:color w:val="231F20"/>
          <w:spacing w:val="-38"/>
          <w:sz w:val="24"/>
        </w:rPr>
        <w:t xml:space="preserve"> </w:t>
      </w:r>
      <w:r>
        <w:rPr>
          <w:color w:val="231F20"/>
          <w:sz w:val="24"/>
        </w:rPr>
        <w:t>Arts</w:t>
      </w:r>
      <w:r>
        <w:rPr>
          <w:color w:val="231F20"/>
          <w:spacing w:val="-24"/>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in</w:t>
      </w:r>
      <w:r>
        <w:rPr>
          <w:color w:val="231F20"/>
          <w:spacing w:val="-25"/>
          <w:sz w:val="24"/>
        </w:rPr>
        <w:t xml:space="preserve"> </w:t>
      </w:r>
      <w:r>
        <w:rPr>
          <w:color w:val="231F20"/>
          <w:sz w:val="24"/>
        </w:rPr>
        <w:t>English</w:t>
      </w:r>
      <w:r>
        <w:rPr>
          <w:color w:val="231F20"/>
          <w:spacing w:val="-25"/>
          <w:sz w:val="24"/>
        </w:rPr>
        <w:t xml:space="preserve"> </w:t>
      </w:r>
      <w:r>
        <w:rPr>
          <w:color w:val="231F20"/>
          <w:sz w:val="24"/>
        </w:rPr>
        <w:t>and</w:t>
      </w:r>
      <w:r>
        <w:rPr>
          <w:color w:val="231F20"/>
          <w:spacing w:val="-38"/>
          <w:sz w:val="24"/>
        </w:rPr>
        <w:t xml:space="preserve"> </w:t>
      </w:r>
      <w:r>
        <w:rPr>
          <w:color w:val="231F20"/>
          <w:sz w:val="24"/>
        </w:rPr>
        <w:t>Applied</w:t>
      </w:r>
      <w:r>
        <w:rPr>
          <w:color w:val="231F20"/>
          <w:spacing w:val="-25"/>
          <w:sz w:val="24"/>
        </w:rPr>
        <w:t xml:space="preserve"> </w:t>
      </w:r>
      <w:r>
        <w:rPr>
          <w:color w:val="231F20"/>
          <w:sz w:val="24"/>
        </w:rPr>
        <w:t>Communication</w:t>
      </w:r>
    </w:p>
    <w:p>
      <w:pPr>
        <w:pStyle w:val="15"/>
        <w:numPr>
          <w:ilvl w:val="0"/>
          <w:numId w:val="3"/>
        </w:numPr>
        <w:tabs>
          <w:tab w:val="left" w:pos="1569"/>
          <w:tab w:val="left" w:pos="1570"/>
        </w:tabs>
        <w:spacing w:before="43"/>
        <w:ind w:hanging="361"/>
        <w:rPr>
          <w:sz w:val="24"/>
        </w:rPr>
      </w:pPr>
      <w:r>
        <w:rPr>
          <w:color w:val="231F20"/>
          <w:sz w:val="24"/>
        </w:rPr>
        <w:t>Bachelor</w:t>
      </w:r>
      <w:r>
        <w:rPr>
          <w:color w:val="231F20"/>
          <w:spacing w:val="-25"/>
          <w:sz w:val="24"/>
        </w:rPr>
        <w:t xml:space="preserve"> </w:t>
      </w:r>
      <w:r>
        <w:rPr>
          <w:color w:val="231F20"/>
          <w:sz w:val="24"/>
        </w:rPr>
        <w:t>of</w:t>
      </w:r>
      <w:r>
        <w:rPr>
          <w:color w:val="231F20"/>
          <w:spacing w:val="-38"/>
          <w:sz w:val="24"/>
        </w:rPr>
        <w:t xml:space="preserve"> </w:t>
      </w:r>
      <w:r>
        <w:rPr>
          <w:color w:val="231F20"/>
          <w:sz w:val="24"/>
        </w:rPr>
        <w:t>Arts</w:t>
      </w:r>
      <w:r>
        <w:rPr>
          <w:color w:val="231F20"/>
          <w:spacing w:val="-24"/>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in</w:t>
      </w:r>
      <w:r>
        <w:rPr>
          <w:color w:val="231F20"/>
          <w:spacing w:val="-25"/>
          <w:sz w:val="24"/>
        </w:rPr>
        <w:t xml:space="preserve"> </w:t>
      </w:r>
      <w:r>
        <w:rPr>
          <w:color w:val="231F20"/>
          <w:sz w:val="24"/>
        </w:rPr>
        <w:t>Heritage</w:t>
      </w:r>
      <w:r>
        <w:rPr>
          <w:color w:val="231F20"/>
          <w:spacing w:val="-25"/>
          <w:sz w:val="24"/>
        </w:rPr>
        <w:t xml:space="preserve"> </w:t>
      </w:r>
      <w:r>
        <w:rPr>
          <w:color w:val="231F20"/>
          <w:sz w:val="24"/>
        </w:rPr>
        <w:t>Studies</w:t>
      </w:r>
    </w:p>
    <w:p>
      <w:pPr>
        <w:pStyle w:val="15"/>
        <w:numPr>
          <w:ilvl w:val="0"/>
          <w:numId w:val="3"/>
        </w:numPr>
        <w:tabs>
          <w:tab w:val="left" w:pos="1569"/>
          <w:tab w:val="left" w:pos="1570"/>
        </w:tabs>
        <w:spacing w:before="43"/>
        <w:ind w:hanging="361"/>
        <w:rPr>
          <w:sz w:val="24"/>
        </w:rPr>
      </w:pPr>
      <w:r>
        <w:rPr>
          <w:color w:val="231F20"/>
          <w:sz w:val="24"/>
        </w:rPr>
        <w:t>Bachelor</w:t>
      </w:r>
      <w:r>
        <w:rPr>
          <w:color w:val="231F20"/>
          <w:spacing w:val="-25"/>
          <w:sz w:val="24"/>
        </w:rPr>
        <w:t xml:space="preserve"> </w:t>
      </w:r>
      <w:r>
        <w:rPr>
          <w:color w:val="231F20"/>
          <w:sz w:val="24"/>
        </w:rPr>
        <w:t>of</w:t>
      </w:r>
      <w:r>
        <w:rPr>
          <w:color w:val="231F20"/>
          <w:spacing w:val="-38"/>
          <w:sz w:val="24"/>
        </w:rPr>
        <w:t xml:space="preserve"> </w:t>
      </w:r>
      <w:r>
        <w:rPr>
          <w:color w:val="231F20"/>
          <w:sz w:val="24"/>
        </w:rPr>
        <w:t>Arts</w:t>
      </w:r>
      <w:r>
        <w:rPr>
          <w:color w:val="231F20"/>
          <w:spacing w:val="-24"/>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in</w:t>
      </w:r>
      <w:r>
        <w:rPr>
          <w:color w:val="231F20"/>
          <w:spacing w:val="-25"/>
          <w:sz w:val="24"/>
        </w:rPr>
        <w:t xml:space="preserve"> </w:t>
      </w:r>
      <w:r>
        <w:rPr>
          <w:color w:val="231F20"/>
          <w:sz w:val="24"/>
        </w:rPr>
        <w:t>History</w:t>
      </w:r>
    </w:p>
    <w:p>
      <w:pPr>
        <w:pStyle w:val="15"/>
        <w:numPr>
          <w:ilvl w:val="0"/>
          <w:numId w:val="3"/>
        </w:numPr>
        <w:tabs>
          <w:tab w:val="left" w:pos="1570"/>
        </w:tabs>
        <w:spacing w:before="43"/>
        <w:ind w:hanging="361"/>
        <w:rPr>
          <w:sz w:val="24"/>
        </w:rPr>
      </w:pPr>
      <w:r>
        <w:rPr>
          <w:color w:val="231F20"/>
          <w:sz w:val="24"/>
        </w:rPr>
        <w:t>Bachelor</w:t>
      </w:r>
      <w:r>
        <w:rPr>
          <w:color w:val="231F20"/>
          <w:spacing w:val="-25"/>
          <w:sz w:val="24"/>
        </w:rPr>
        <w:t xml:space="preserve"> </w:t>
      </w:r>
      <w:r>
        <w:rPr>
          <w:color w:val="231F20"/>
          <w:sz w:val="24"/>
        </w:rPr>
        <w:t>of</w:t>
      </w:r>
      <w:r>
        <w:rPr>
          <w:color w:val="231F20"/>
          <w:spacing w:val="-38"/>
          <w:sz w:val="24"/>
        </w:rPr>
        <w:t xml:space="preserve"> </w:t>
      </w:r>
      <w:r>
        <w:rPr>
          <w:color w:val="231F20"/>
          <w:sz w:val="24"/>
        </w:rPr>
        <w:t>Arts</w:t>
      </w:r>
      <w:r>
        <w:rPr>
          <w:color w:val="231F20"/>
          <w:spacing w:val="-24"/>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in</w:t>
      </w:r>
      <w:r>
        <w:rPr>
          <w:color w:val="231F20"/>
          <w:spacing w:val="-25"/>
          <w:sz w:val="24"/>
        </w:rPr>
        <w:t xml:space="preserve"> </w:t>
      </w:r>
      <w:r>
        <w:rPr>
          <w:color w:val="231F20"/>
          <w:sz w:val="24"/>
        </w:rPr>
        <w:t>Media</w:t>
      </w:r>
      <w:r>
        <w:rPr>
          <w:color w:val="231F20"/>
          <w:spacing w:val="-25"/>
          <w:sz w:val="24"/>
        </w:rPr>
        <w:t xml:space="preserve"> </w:t>
      </w:r>
      <w:r>
        <w:rPr>
          <w:color w:val="231F20"/>
          <w:sz w:val="24"/>
        </w:rPr>
        <w:t>and</w:t>
      </w:r>
      <w:r>
        <w:rPr>
          <w:color w:val="231F20"/>
          <w:spacing w:val="-25"/>
          <w:sz w:val="24"/>
        </w:rPr>
        <w:t xml:space="preserve"> </w:t>
      </w:r>
      <w:r>
        <w:rPr>
          <w:color w:val="231F20"/>
          <w:sz w:val="24"/>
        </w:rPr>
        <w:t>Cultural</w:t>
      </w:r>
      <w:r>
        <w:rPr>
          <w:color w:val="231F20"/>
          <w:spacing w:val="-25"/>
          <w:sz w:val="24"/>
        </w:rPr>
        <w:t xml:space="preserve"> </w:t>
      </w:r>
      <w:r>
        <w:rPr>
          <w:color w:val="231F20"/>
          <w:sz w:val="24"/>
        </w:rPr>
        <w:t>Studies</w:t>
      </w:r>
    </w:p>
    <w:p>
      <w:pPr>
        <w:pStyle w:val="15"/>
        <w:numPr>
          <w:ilvl w:val="0"/>
          <w:numId w:val="3"/>
        </w:numPr>
        <w:tabs>
          <w:tab w:val="left" w:pos="1569"/>
          <w:tab w:val="left" w:pos="1570"/>
        </w:tabs>
        <w:spacing w:before="43"/>
        <w:ind w:hanging="361"/>
        <w:rPr>
          <w:sz w:val="24"/>
        </w:rPr>
      </w:pPr>
      <w:r>
        <w:rPr>
          <w:color w:val="231F20"/>
          <w:sz w:val="24"/>
        </w:rPr>
        <w:t>Bachelor</w:t>
      </w:r>
      <w:r>
        <w:rPr>
          <w:color w:val="231F20"/>
          <w:spacing w:val="-25"/>
          <w:sz w:val="24"/>
        </w:rPr>
        <w:t xml:space="preserve"> </w:t>
      </w:r>
      <w:r>
        <w:rPr>
          <w:color w:val="231F20"/>
          <w:sz w:val="24"/>
        </w:rPr>
        <w:t>of</w:t>
      </w:r>
      <w:r>
        <w:rPr>
          <w:color w:val="231F20"/>
          <w:spacing w:val="-38"/>
          <w:sz w:val="24"/>
        </w:rPr>
        <w:t xml:space="preserve"> </w:t>
      </w:r>
      <w:r>
        <w:rPr>
          <w:color w:val="231F20"/>
          <w:sz w:val="24"/>
        </w:rPr>
        <w:t>Arts</w:t>
      </w:r>
      <w:r>
        <w:rPr>
          <w:color w:val="231F20"/>
          <w:spacing w:val="-24"/>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in</w:t>
      </w:r>
      <w:r>
        <w:rPr>
          <w:color w:val="231F20"/>
          <w:spacing w:val="-25"/>
          <w:sz w:val="24"/>
        </w:rPr>
        <w:t xml:space="preserve"> </w:t>
      </w:r>
      <w:r>
        <w:rPr>
          <w:color w:val="231F20"/>
          <w:sz w:val="24"/>
        </w:rPr>
        <w:t>Museum</w:t>
      </w:r>
      <w:r>
        <w:rPr>
          <w:color w:val="231F20"/>
          <w:spacing w:val="-24"/>
          <w:sz w:val="24"/>
        </w:rPr>
        <w:t xml:space="preserve"> </w:t>
      </w:r>
      <w:r>
        <w:rPr>
          <w:color w:val="231F20"/>
          <w:sz w:val="24"/>
        </w:rPr>
        <w:t>Studies</w:t>
      </w:r>
    </w:p>
    <w:p>
      <w:pPr>
        <w:pStyle w:val="15"/>
        <w:numPr>
          <w:ilvl w:val="0"/>
          <w:numId w:val="3"/>
        </w:numPr>
        <w:tabs>
          <w:tab w:val="left" w:pos="1570"/>
        </w:tabs>
        <w:spacing w:before="43"/>
        <w:ind w:hanging="361"/>
        <w:rPr>
          <w:sz w:val="24"/>
        </w:rPr>
      </w:pPr>
      <w:r>
        <w:rPr>
          <w:color w:val="231F20"/>
          <w:sz w:val="24"/>
        </w:rPr>
        <w:t>Bachelor</w:t>
      </w:r>
      <w:r>
        <w:rPr>
          <w:color w:val="231F20"/>
          <w:spacing w:val="-25"/>
          <w:sz w:val="24"/>
        </w:rPr>
        <w:t xml:space="preserve"> </w:t>
      </w:r>
      <w:r>
        <w:rPr>
          <w:color w:val="231F20"/>
          <w:sz w:val="24"/>
        </w:rPr>
        <w:t>of</w:t>
      </w:r>
      <w:r>
        <w:rPr>
          <w:color w:val="231F20"/>
          <w:spacing w:val="-38"/>
          <w:sz w:val="24"/>
        </w:rPr>
        <w:t xml:space="preserve"> </w:t>
      </w:r>
      <w:r>
        <w:rPr>
          <w:color w:val="231F20"/>
          <w:sz w:val="24"/>
        </w:rPr>
        <w:t>Arts</w:t>
      </w:r>
      <w:r>
        <w:rPr>
          <w:color w:val="231F20"/>
          <w:spacing w:val="-24"/>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in</w:t>
      </w:r>
      <w:r>
        <w:rPr>
          <w:color w:val="231F20"/>
          <w:spacing w:val="-25"/>
          <w:sz w:val="24"/>
        </w:rPr>
        <w:t xml:space="preserve"> </w:t>
      </w:r>
      <w:r>
        <w:rPr>
          <w:color w:val="231F20"/>
          <w:sz w:val="24"/>
        </w:rPr>
        <w:t>Musicology</w:t>
      </w:r>
      <w:r>
        <w:rPr>
          <w:color w:val="231F20"/>
          <w:spacing w:val="-25"/>
          <w:sz w:val="24"/>
        </w:rPr>
        <w:t xml:space="preserve"> </w:t>
      </w:r>
      <w:r>
        <w:rPr>
          <w:color w:val="231F20"/>
          <w:sz w:val="24"/>
        </w:rPr>
        <w:t>and</w:t>
      </w:r>
      <w:r>
        <w:rPr>
          <w:color w:val="231F20"/>
          <w:spacing w:val="-25"/>
          <w:sz w:val="24"/>
        </w:rPr>
        <w:t xml:space="preserve"> </w:t>
      </w:r>
      <w:r>
        <w:rPr>
          <w:color w:val="231F20"/>
          <w:sz w:val="24"/>
        </w:rPr>
        <w:t>Ethnochoreology</w:t>
      </w:r>
    </w:p>
    <w:p>
      <w:pPr>
        <w:pStyle w:val="15"/>
        <w:numPr>
          <w:ilvl w:val="0"/>
          <w:numId w:val="3"/>
        </w:numPr>
        <w:tabs>
          <w:tab w:val="left" w:pos="1570"/>
        </w:tabs>
        <w:spacing w:before="43"/>
        <w:ind w:hanging="361"/>
        <w:rPr>
          <w:sz w:val="24"/>
        </w:rPr>
      </w:pPr>
      <w:r>
        <w:rPr>
          <w:color w:val="231F20"/>
          <w:sz w:val="24"/>
        </w:rPr>
        <w:t>Bachelor</w:t>
      </w:r>
      <w:r>
        <w:rPr>
          <w:color w:val="231F20"/>
          <w:spacing w:val="-25"/>
          <w:sz w:val="24"/>
        </w:rPr>
        <w:t xml:space="preserve"> </w:t>
      </w:r>
      <w:r>
        <w:rPr>
          <w:color w:val="231F20"/>
          <w:sz w:val="24"/>
        </w:rPr>
        <w:t>of</w:t>
      </w:r>
      <w:r>
        <w:rPr>
          <w:color w:val="231F20"/>
          <w:spacing w:val="-38"/>
          <w:sz w:val="24"/>
        </w:rPr>
        <w:t xml:space="preserve"> </w:t>
      </w:r>
      <w:r>
        <w:rPr>
          <w:color w:val="231F20"/>
          <w:sz w:val="24"/>
        </w:rPr>
        <w:t>Arts</w:t>
      </w:r>
      <w:r>
        <w:rPr>
          <w:color w:val="231F20"/>
          <w:spacing w:val="-24"/>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in</w:t>
      </w:r>
      <w:r>
        <w:rPr>
          <w:color w:val="231F20"/>
          <w:spacing w:val="-25"/>
          <w:sz w:val="24"/>
        </w:rPr>
        <w:t xml:space="preserve"> </w:t>
      </w:r>
      <w:r>
        <w:rPr>
          <w:color w:val="231F20"/>
          <w:sz w:val="24"/>
        </w:rPr>
        <w:t>Philosophy</w:t>
      </w:r>
    </w:p>
    <w:p>
      <w:pPr>
        <w:pStyle w:val="15"/>
        <w:numPr>
          <w:ilvl w:val="0"/>
          <w:numId w:val="3"/>
        </w:numPr>
        <w:tabs>
          <w:tab w:val="left" w:pos="1570"/>
        </w:tabs>
        <w:spacing w:before="43"/>
        <w:ind w:hanging="361"/>
        <w:rPr>
          <w:sz w:val="24"/>
        </w:rPr>
      </w:pPr>
      <w:r>
        <w:rPr>
          <w:color w:val="231F20"/>
          <w:sz w:val="24"/>
        </w:rPr>
        <w:t>Bachelor</w:t>
      </w:r>
      <w:r>
        <w:rPr>
          <w:color w:val="231F20"/>
          <w:spacing w:val="-25"/>
          <w:sz w:val="24"/>
        </w:rPr>
        <w:t xml:space="preserve"> </w:t>
      </w:r>
      <w:r>
        <w:rPr>
          <w:color w:val="231F20"/>
          <w:sz w:val="24"/>
        </w:rPr>
        <w:t>of</w:t>
      </w:r>
      <w:r>
        <w:rPr>
          <w:color w:val="231F20"/>
          <w:spacing w:val="-38"/>
          <w:sz w:val="24"/>
        </w:rPr>
        <w:t xml:space="preserve"> </w:t>
      </w:r>
      <w:r>
        <w:rPr>
          <w:color w:val="231F20"/>
          <w:sz w:val="24"/>
        </w:rPr>
        <w:t>Arts</w:t>
      </w:r>
      <w:r>
        <w:rPr>
          <w:color w:val="231F20"/>
          <w:spacing w:val="-24"/>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in</w:t>
      </w:r>
      <w:r>
        <w:rPr>
          <w:color w:val="231F20"/>
          <w:spacing w:val="-25"/>
          <w:sz w:val="24"/>
        </w:rPr>
        <w:t xml:space="preserve"> </w:t>
      </w:r>
      <w:r>
        <w:rPr>
          <w:color w:val="231F20"/>
          <w:sz w:val="24"/>
        </w:rPr>
        <w:t>Religious</w:t>
      </w:r>
      <w:r>
        <w:rPr>
          <w:color w:val="231F20"/>
          <w:spacing w:val="-25"/>
          <w:sz w:val="24"/>
        </w:rPr>
        <w:t xml:space="preserve"> </w:t>
      </w:r>
      <w:r>
        <w:rPr>
          <w:color w:val="231F20"/>
          <w:sz w:val="24"/>
        </w:rPr>
        <w:t>Studies</w:t>
      </w:r>
      <w:r>
        <w:rPr>
          <w:color w:val="231F20"/>
          <w:spacing w:val="-25"/>
          <w:sz w:val="24"/>
        </w:rPr>
        <w:t xml:space="preserve"> </w:t>
      </w:r>
      <w:r>
        <w:rPr>
          <w:color w:val="231F20"/>
          <w:sz w:val="24"/>
        </w:rPr>
        <w:t>and</w:t>
      </w:r>
      <w:r>
        <w:rPr>
          <w:color w:val="231F20"/>
          <w:spacing w:val="-25"/>
          <w:sz w:val="24"/>
        </w:rPr>
        <w:t xml:space="preserve"> </w:t>
      </w:r>
      <w:r>
        <w:rPr>
          <w:color w:val="231F20"/>
          <w:sz w:val="24"/>
        </w:rPr>
        <w:t>Philosophy</w:t>
      </w:r>
    </w:p>
    <w:p>
      <w:pPr>
        <w:pStyle w:val="15"/>
        <w:numPr>
          <w:ilvl w:val="0"/>
          <w:numId w:val="3"/>
        </w:numPr>
        <w:tabs>
          <w:tab w:val="left" w:pos="1570"/>
        </w:tabs>
        <w:spacing w:before="43"/>
        <w:ind w:hanging="361"/>
        <w:rPr>
          <w:sz w:val="24"/>
        </w:rPr>
      </w:pPr>
      <w:r>
        <w:rPr>
          <w:color w:val="231F20"/>
          <w:sz w:val="24"/>
        </w:rPr>
        <w:t>Bachelor</w:t>
      </w:r>
      <w:r>
        <w:rPr>
          <w:color w:val="231F20"/>
          <w:spacing w:val="-25"/>
          <w:sz w:val="24"/>
        </w:rPr>
        <w:t xml:space="preserve"> </w:t>
      </w:r>
      <w:r>
        <w:rPr>
          <w:color w:val="231F20"/>
          <w:sz w:val="24"/>
        </w:rPr>
        <w:t>of</w:t>
      </w:r>
      <w:r>
        <w:rPr>
          <w:color w:val="231F20"/>
          <w:spacing w:val="-38"/>
          <w:sz w:val="24"/>
        </w:rPr>
        <w:t xml:space="preserve"> </w:t>
      </w:r>
      <w:r>
        <w:rPr>
          <w:color w:val="231F20"/>
          <w:sz w:val="24"/>
        </w:rPr>
        <w:t>Arts</w:t>
      </w:r>
      <w:r>
        <w:rPr>
          <w:color w:val="231F20"/>
          <w:spacing w:val="-24"/>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in</w:t>
      </w:r>
      <w:r>
        <w:rPr>
          <w:color w:val="231F20"/>
          <w:spacing w:val="-25"/>
          <w:sz w:val="24"/>
        </w:rPr>
        <w:t xml:space="preserve"> </w:t>
      </w:r>
      <w:r>
        <w:rPr>
          <w:color w:val="231F20"/>
          <w:sz w:val="24"/>
        </w:rPr>
        <w:t>Religious</w:t>
      </w:r>
      <w:r>
        <w:rPr>
          <w:color w:val="231F20"/>
          <w:spacing w:val="-25"/>
          <w:sz w:val="24"/>
        </w:rPr>
        <w:t xml:space="preserve"> </w:t>
      </w:r>
      <w:r>
        <w:rPr>
          <w:color w:val="231F20"/>
          <w:sz w:val="24"/>
        </w:rPr>
        <w:t>Studies</w:t>
      </w:r>
    </w:p>
    <w:p>
      <w:pPr>
        <w:pStyle w:val="15"/>
        <w:numPr>
          <w:ilvl w:val="0"/>
          <w:numId w:val="3"/>
        </w:numPr>
        <w:tabs>
          <w:tab w:val="left" w:pos="1571"/>
        </w:tabs>
        <w:spacing w:before="82"/>
        <w:ind w:left="1570" w:hanging="361"/>
        <w:rPr>
          <w:sz w:val="24"/>
        </w:rPr>
      </w:pPr>
      <w:bookmarkStart w:id="4" w:name="Page_76"/>
      <w:bookmarkEnd w:id="4"/>
      <w:r>
        <w:rPr>
          <w:color w:val="231F20"/>
          <w:sz w:val="24"/>
        </w:rPr>
        <w:t>Bachelor</w:t>
      </w:r>
      <w:r>
        <w:rPr>
          <w:color w:val="231F20"/>
          <w:spacing w:val="-25"/>
          <w:sz w:val="24"/>
        </w:rPr>
        <w:t xml:space="preserve"> </w:t>
      </w:r>
      <w:r>
        <w:rPr>
          <w:color w:val="231F20"/>
          <w:sz w:val="24"/>
        </w:rPr>
        <w:t>of</w:t>
      </w:r>
      <w:r>
        <w:rPr>
          <w:color w:val="231F20"/>
          <w:spacing w:val="-38"/>
          <w:sz w:val="24"/>
        </w:rPr>
        <w:t xml:space="preserve"> </w:t>
      </w:r>
      <w:r>
        <w:rPr>
          <w:color w:val="231F20"/>
          <w:sz w:val="24"/>
        </w:rPr>
        <w:t>Arts</w:t>
      </w:r>
      <w:r>
        <w:rPr>
          <w:color w:val="231F20"/>
          <w:spacing w:val="-24"/>
          <w:sz w:val="24"/>
        </w:rPr>
        <w:t xml:space="preserve"> </w:t>
      </w:r>
      <w:r>
        <w:rPr>
          <w:color w:val="231F20"/>
          <w:sz w:val="24"/>
        </w:rPr>
        <w:t>Special</w:t>
      </w:r>
      <w:r>
        <w:rPr>
          <w:color w:val="231F20"/>
          <w:spacing w:val="-25"/>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in</w:t>
      </w:r>
      <w:r>
        <w:rPr>
          <w:color w:val="231F20"/>
          <w:spacing w:val="-25"/>
          <w:sz w:val="24"/>
        </w:rPr>
        <w:t xml:space="preserve"> </w:t>
      </w:r>
      <w:r>
        <w:rPr>
          <w:color w:val="231F20"/>
          <w:sz w:val="24"/>
        </w:rPr>
        <w:t>ChiShona</w:t>
      </w:r>
    </w:p>
    <w:p>
      <w:pPr>
        <w:pStyle w:val="15"/>
        <w:numPr>
          <w:ilvl w:val="0"/>
          <w:numId w:val="3"/>
        </w:numPr>
        <w:tabs>
          <w:tab w:val="left" w:pos="1569"/>
          <w:tab w:val="left" w:pos="1570"/>
        </w:tabs>
        <w:spacing w:before="43"/>
        <w:ind w:left="1570"/>
        <w:rPr>
          <w:sz w:val="24"/>
        </w:rPr>
      </w:pPr>
      <w:r>
        <w:rPr>
          <w:color w:val="231F20"/>
          <w:sz w:val="24"/>
        </w:rPr>
        <w:t>Bachelor</w:t>
      </w:r>
      <w:r>
        <w:rPr>
          <w:color w:val="231F20"/>
          <w:spacing w:val="-25"/>
          <w:sz w:val="24"/>
        </w:rPr>
        <w:t xml:space="preserve"> </w:t>
      </w:r>
      <w:r>
        <w:rPr>
          <w:color w:val="231F20"/>
          <w:sz w:val="24"/>
        </w:rPr>
        <w:t>of</w:t>
      </w:r>
      <w:r>
        <w:rPr>
          <w:color w:val="231F20"/>
          <w:spacing w:val="-38"/>
          <w:sz w:val="24"/>
        </w:rPr>
        <w:t xml:space="preserve"> </w:t>
      </w:r>
      <w:r>
        <w:rPr>
          <w:color w:val="231F20"/>
          <w:sz w:val="24"/>
        </w:rPr>
        <w:t>Arts</w:t>
      </w:r>
      <w:r>
        <w:rPr>
          <w:color w:val="231F20"/>
          <w:spacing w:val="-24"/>
          <w:sz w:val="24"/>
        </w:rPr>
        <w:t xml:space="preserve"> </w:t>
      </w:r>
      <w:r>
        <w:rPr>
          <w:color w:val="231F20"/>
          <w:sz w:val="24"/>
        </w:rPr>
        <w:t>Special</w:t>
      </w:r>
      <w:r>
        <w:rPr>
          <w:color w:val="231F20"/>
          <w:spacing w:val="-25"/>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in</w:t>
      </w:r>
      <w:r>
        <w:rPr>
          <w:color w:val="231F20"/>
          <w:spacing w:val="-25"/>
          <w:sz w:val="24"/>
        </w:rPr>
        <w:t xml:space="preserve"> </w:t>
      </w:r>
      <w:r>
        <w:rPr>
          <w:color w:val="231F20"/>
          <w:sz w:val="24"/>
        </w:rPr>
        <w:t>English</w:t>
      </w:r>
      <w:r>
        <w:rPr>
          <w:color w:val="231F20"/>
          <w:spacing w:val="-25"/>
          <w:sz w:val="24"/>
        </w:rPr>
        <w:t xml:space="preserve"> </w:t>
      </w:r>
      <w:r>
        <w:rPr>
          <w:color w:val="231F20"/>
          <w:sz w:val="24"/>
        </w:rPr>
        <w:t>and</w:t>
      </w:r>
      <w:r>
        <w:rPr>
          <w:color w:val="231F20"/>
          <w:spacing w:val="-25"/>
          <w:sz w:val="24"/>
        </w:rPr>
        <w:t xml:space="preserve"> </w:t>
      </w:r>
      <w:r>
        <w:rPr>
          <w:color w:val="231F20"/>
          <w:sz w:val="24"/>
        </w:rPr>
        <w:t>Media</w:t>
      </w:r>
      <w:r>
        <w:rPr>
          <w:color w:val="231F20"/>
          <w:spacing w:val="-25"/>
          <w:sz w:val="24"/>
        </w:rPr>
        <w:t xml:space="preserve"> </w:t>
      </w:r>
      <w:r>
        <w:rPr>
          <w:color w:val="231F20"/>
          <w:sz w:val="24"/>
        </w:rPr>
        <w:t>Studies</w:t>
      </w:r>
    </w:p>
    <w:p>
      <w:pPr>
        <w:pStyle w:val="15"/>
        <w:numPr>
          <w:ilvl w:val="0"/>
          <w:numId w:val="3"/>
        </w:numPr>
        <w:tabs>
          <w:tab w:val="left" w:pos="1570"/>
        </w:tabs>
        <w:spacing w:before="43"/>
        <w:ind w:hanging="361"/>
        <w:rPr>
          <w:sz w:val="24"/>
        </w:rPr>
      </w:pPr>
      <w:r>
        <w:rPr>
          <w:color w:val="231F20"/>
          <w:sz w:val="24"/>
        </w:rPr>
        <w:t>Bachelor</w:t>
      </w:r>
      <w:r>
        <w:rPr>
          <w:color w:val="231F20"/>
          <w:spacing w:val="-25"/>
          <w:sz w:val="24"/>
        </w:rPr>
        <w:t xml:space="preserve"> </w:t>
      </w:r>
      <w:r>
        <w:rPr>
          <w:color w:val="231F20"/>
          <w:sz w:val="24"/>
        </w:rPr>
        <w:t>of</w:t>
      </w:r>
      <w:r>
        <w:rPr>
          <w:color w:val="231F20"/>
          <w:spacing w:val="-38"/>
          <w:sz w:val="24"/>
        </w:rPr>
        <w:t xml:space="preserve"> </w:t>
      </w:r>
      <w:r>
        <w:rPr>
          <w:color w:val="231F20"/>
          <w:sz w:val="24"/>
        </w:rPr>
        <w:t>Arts</w:t>
      </w:r>
      <w:r>
        <w:rPr>
          <w:color w:val="231F20"/>
          <w:spacing w:val="-24"/>
          <w:sz w:val="24"/>
        </w:rPr>
        <w:t xml:space="preserve"> </w:t>
      </w:r>
      <w:r>
        <w:rPr>
          <w:color w:val="231F20"/>
          <w:sz w:val="24"/>
        </w:rPr>
        <w:t>Special</w:t>
      </w:r>
      <w:r>
        <w:rPr>
          <w:color w:val="231F20"/>
          <w:spacing w:val="-25"/>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in</w:t>
      </w:r>
      <w:r>
        <w:rPr>
          <w:color w:val="231F20"/>
          <w:spacing w:val="-25"/>
          <w:sz w:val="24"/>
        </w:rPr>
        <w:t xml:space="preserve"> </w:t>
      </w:r>
      <w:r>
        <w:rPr>
          <w:color w:val="231F20"/>
          <w:sz w:val="24"/>
        </w:rPr>
        <w:t>History</w:t>
      </w:r>
    </w:p>
    <w:p>
      <w:pPr>
        <w:pStyle w:val="15"/>
        <w:numPr>
          <w:ilvl w:val="0"/>
          <w:numId w:val="3"/>
        </w:numPr>
        <w:tabs>
          <w:tab w:val="left" w:pos="1569"/>
          <w:tab w:val="left" w:pos="1570"/>
        </w:tabs>
        <w:spacing w:before="43"/>
        <w:ind w:hanging="361"/>
        <w:rPr>
          <w:sz w:val="24"/>
        </w:rPr>
      </w:pPr>
      <w:r>
        <w:rPr>
          <w:color w:val="231F20"/>
          <w:sz w:val="24"/>
        </w:rPr>
        <w:t>Bachelor</w:t>
      </w:r>
      <w:r>
        <w:rPr>
          <w:color w:val="231F20"/>
          <w:spacing w:val="-25"/>
          <w:sz w:val="24"/>
        </w:rPr>
        <w:t xml:space="preserve"> </w:t>
      </w:r>
      <w:r>
        <w:rPr>
          <w:color w:val="231F20"/>
          <w:sz w:val="24"/>
        </w:rPr>
        <w:t>of</w:t>
      </w:r>
      <w:r>
        <w:rPr>
          <w:color w:val="231F20"/>
          <w:spacing w:val="-38"/>
          <w:sz w:val="24"/>
        </w:rPr>
        <w:t xml:space="preserve"> </w:t>
      </w:r>
      <w:r>
        <w:rPr>
          <w:color w:val="231F20"/>
          <w:sz w:val="24"/>
        </w:rPr>
        <w:t>Arts</w:t>
      </w:r>
      <w:r>
        <w:rPr>
          <w:color w:val="231F20"/>
          <w:spacing w:val="-24"/>
          <w:sz w:val="24"/>
        </w:rPr>
        <w:t xml:space="preserve"> </w:t>
      </w:r>
      <w:r>
        <w:rPr>
          <w:color w:val="231F20"/>
          <w:sz w:val="24"/>
        </w:rPr>
        <w:t>Special</w:t>
      </w:r>
      <w:r>
        <w:rPr>
          <w:color w:val="231F20"/>
          <w:spacing w:val="-25"/>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in</w:t>
      </w:r>
      <w:r>
        <w:rPr>
          <w:color w:val="231F20"/>
          <w:spacing w:val="-25"/>
          <w:sz w:val="24"/>
        </w:rPr>
        <w:t xml:space="preserve"> </w:t>
      </w:r>
      <w:r>
        <w:rPr>
          <w:color w:val="231F20"/>
          <w:sz w:val="24"/>
        </w:rPr>
        <w:t>Ndebele</w:t>
      </w:r>
    </w:p>
    <w:p>
      <w:pPr>
        <w:pStyle w:val="15"/>
        <w:numPr>
          <w:ilvl w:val="0"/>
          <w:numId w:val="3"/>
        </w:numPr>
        <w:tabs>
          <w:tab w:val="left" w:pos="1570"/>
        </w:tabs>
        <w:spacing w:before="43"/>
        <w:ind w:hanging="361"/>
        <w:rPr>
          <w:sz w:val="24"/>
        </w:rPr>
      </w:pPr>
      <w:r>
        <w:rPr>
          <w:color w:val="231F20"/>
          <w:sz w:val="24"/>
        </w:rPr>
        <w:t>Bachelor</w:t>
      </w:r>
      <w:r>
        <w:rPr>
          <w:color w:val="231F20"/>
          <w:spacing w:val="-25"/>
          <w:sz w:val="24"/>
        </w:rPr>
        <w:t xml:space="preserve"> </w:t>
      </w:r>
      <w:r>
        <w:rPr>
          <w:color w:val="231F20"/>
          <w:sz w:val="24"/>
        </w:rPr>
        <w:t>of</w:t>
      </w:r>
      <w:r>
        <w:rPr>
          <w:color w:val="231F20"/>
          <w:spacing w:val="-38"/>
          <w:sz w:val="24"/>
        </w:rPr>
        <w:t xml:space="preserve"> </w:t>
      </w:r>
      <w:r>
        <w:rPr>
          <w:color w:val="231F20"/>
          <w:sz w:val="24"/>
        </w:rPr>
        <w:t>Arts</w:t>
      </w:r>
      <w:r>
        <w:rPr>
          <w:color w:val="231F20"/>
          <w:spacing w:val="-24"/>
          <w:sz w:val="24"/>
        </w:rPr>
        <w:t xml:space="preserve"> </w:t>
      </w:r>
      <w:r>
        <w:rPr>
          <w:color w:val="231F20"/>
          <w:sz w:val="24"/>
        </w:rPr>
        <w:t>Special</w:t>
      </w:r>
      <w:r>
        <w:rPr>
          <w:color w:val="231F20"/>
          <w:spacing w:val="-25"/>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in</w:t>
      </w:r>
      <w:r>
        <w:rPr>
          <w:color w:val="231F20"/>
          <w:spacing w:val="-25"/>
          <w:sz w:val="24"/>
        </w:rPr>
        <w:t xml:space="preserve"> </w:t>
      </w:r>
      <w:r>
        <w:rPr>
          <w:color w:val="231F20"/>
          <w:sz w:val="24"/>
        </w:rPr>
        <w:t>Philosophy</w:t>
      </w:r>
    </w:p>
    <w:p>
      <w:pPr>
        <w:pStyle w:val="15"/>
        <w:numPr>
          <w:ilvl w:val="0"/>
          <w:numId w:val="3"/>
        </w:numPr>
        <w:tabs>
          <w:tab w:val="left" w:pos="1570"/>
        </w:tabs>
        <w:spacing w:before="43"/>
        <w:ind w:hanging="361"/>
        <w:rPr>
          <w:sz w:val="24"/>
        </w:rPr>
      </w:pPr>
      <w:r>
        <w:rPr>
          <w:color w:val="231F20"/>
          <w:sz w:val="24"/>
        </w:rPr>
        <w:t>Bachelor</w:t>
      </w:r>
      <w:r>
        <w:rPr>
          <w:color w:val="231F20"/>
          <w:spacing w:val="-25"/>
          <w:sz w:val="24"/>
        </w:rPr>
        <w:t xml:space="preserve"> </w:t>
      </w:r>
      <w:r>
        <w:rPr>
          <w:color w:val="231F20"/>
          <w:sz w:val="24"/>
        </w:rPr>
        <w:t>of</w:t>
      </w:r>
      <w:r>
        <w:rPr>
          <w:color w:val="231F20"/>
          <w:spacing w:val="-38"/>
          <w:sz w:val="24"/>
        </w:rPr>
        <w:t xml:space="preserve"> </w:t>
      </w:r>
      <w:r>
        <w:rPr>
          <w:color w:val="231F20"/>
          <w:sz w:val="24"/>
        </w:rPr>
        <w:t>Arts</w:t>
      </w:r>
      <w:r>
        <w:rPr>
          <w:color w:val="231F20"/>
          <w:spacing w:val="-24"/>
          <w:sz w:val="24"/>
        </w:rPr>
        <w:t xml:space="preserve"> </w:t>
      </w:r>
      <w:r>
        <w:rPr>
          <w:color w:val="231F20"/>
          <w:sz w:val="24"/>
        </w:rPr>
        <w:t>Special</w:t>
      </w:r>
      <w:r>
        <w:rPr>
          <w:color w:val="231F20"/>
          <w:spacing w:val="-25"/>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in</w:t>
      </w:r>
      <w:r>
        <w:rPr>
          <w:color w:val="231F20"/>
          <w:spacing w:val="-25"/>
          <w:sz w:val="24"/>
        </w:rPr>
        <w:t xml:space="preserve"> </w:t>
      </w:r>
      <w:r>
        <w:rPr>
          <w:color w:val="231F20"/>
          <w:sz w:val="24"/>
        </w:rPr>
        <w:t>Religious</w:t>
      </w:r>
      <w:r>
        <w:rPr>
          <w:color w:val="231F20"/>
          <w:spacing w:val="-25"/>
          <w:sz w:val="24"/>
        </w:rPr>
        <w:t xml:space="preserve"> </w:t>
      </w:r>
      <w:r>
        <w:rPr>
          <w:color w:val="231F20"/>
          <w:sz w:val="24"/>
        </w:rPr>
        <w:t>Studies</w:t>
      </w:r>
    </w:p>
    <w:p>
      <w:pPr>
        <w:pStyle w:val="15"/>
        <w:numPr>
          <w:ilvl w:val="0"/>
          <w:numId w:val="3"/>
        </w:numPr>
        <w:tabs>
          <w:tab w:val="left" w:pos="1570"/>
        </w:tabs>
        <w:spacing w:before="43"/>
        <w:ind w:hanging="361"/>
        <w:rPr>
          <w:sz w:val="24"/>
        </w:rPr>
      </w:pPr>
      <w:r>
        <w:rPr>
          <w:color w:val="231F20"/>
          <w:sz w:val="24"/>
        </w:rPr>
        <w:t>Bachelor</w:t>
      </w:r>
      <w:r>
        <w:rPr>
          <w:color w:val="231F20"/>
          <w:spacing w:val="-25"/>
          <w:sz w:val="24"/>
        </w:rPr>
        <w:t xml:space="preserve"> </w:t>
      </w:r>
      <w:r>
        <w:rPr>
          <w:color w:val="231F20"/>
          <w:sz w:val="24"/>
        </w:rPr>
        <w:t>of</w:t>
      </w:r>
      <w:r>
        <w:rPr>
          <w:color w:val="231F20"/>
          <w:spacing w:val="-38"/>
          <w:sz w:val="24"/>
        </w:rPr>
        <w:t xml:space="preserve"> </w:t>
      </w:r>
      <w:r>
        <w:rPr>
          <w:color w:val="231F20"/>
          <w:sz w:val="24"/>
        </w:rPr>
        <w:t>Arts</w:t>
      </w:r>
      <w:r>
        <w:rPr>
          <w:color w:val="231F20"/>
          <w:spacing w:val="-24"/>
          <w:sz w:val="24"/>
        </w:rPr>
        <w:t xml:space="preserve"> </w:t>
      </w:r>
      <w:r>
        <w:rPr>
          <w:color w:val="231F20"/>
          <w:sz w:val="24"/>
        </w:rPr>
        <w:t>Special</w:t>
      </w:r>
      <w:r>
        <w:rPr>
          <w:color w:val="231F20"/>
          <w:spacing w:val="-25"/>
          <w:sz w:val="24"/>
        </w:rPr>
        <w:t xml:space="preserve"> </w:t>
      </w:r>
      <w:r>
        <w:rPr>
          <w:color w:val="231F20"/>
          <w:sz w:val="24"/>
        </w:rPr>
        <w:t>Honours</w:t>
      </w:r>
      <w:r>
        <w:rPr>
          <w:color w:val="231F20"/>
          <w:spacing w:val="-24"/>
          <w:sz w:val="24"/>
        </w:rPr>
        <w:t xml:space="preserve"> </w:t>
      </w:r>
      <w:r>
        <w:rPr>
          <w:color w:val="231F20"/>
          <w:sz w:val="24"/>
        </w:rPr>
        <w:t>in</w:t>
      </w:r>
      <w:r>
        <w:rPr>
          <w:color w:val="231F20"/>
          <w:spacing w:val="-25"/>
          <w:sz w:val="24"/>
        </w:rPr>
        <w:t xml:space="preserve"> </w:t>
      </w:r>
      <w:r>
        <w:rPr>
          <w:color w:val="231F20"/>
          <w:sz w:val="24"/>
        </w:rPr>
        <w:t>Music</w:t>
      </w:r>
    </w:p>
    <w:p>
      <w:pPr>
        <w:pStyle w:val="15"/>
        <w:numPr>
          <w:ilvl w:val="0"/>
          <w:numId w:val="3"/>
        </w:numPr>
        <w:tabs>
          <w:tab w:val="left" w:pos="1570"/>
        </w:tabs>
        <w:spacing w:before="43"/>
        <w:ind w:hanging="361"/>
        <w:rPr>
          <w:sz w:val="24"/>
        </w:rPr>
      </w:pPr>
      <w:r>
        <w:rPr>
          <w:color w:val="231F20"/>
          <w:sz w:val="24"/>
        </w:rPr>
        <w:t>Diploma</w:t>
      </w:r>
      <w:r>
        <w:rPr>
          <w:color w:val="231F20"/>
          <w:spacing w:val="-25"/>
          <w:sz w:val="24"/>
        </w:rPr>
        <w:t xml:space="preserve"> </w:t>
      </w:r>
      <w:r>
        <w:rPr>
          <w:color w:val="231F20"/>
          <w:sz w:val="24"/>
        </w:rPr>
        <w:t>in</w:t>
      </w:r>
      <w:r>
        <w:rPr>
          <w:color w:val="231F20"/>
          <w:spacing w:val="-25"/>
          <w:sz w:val="24"/>
        </w:rPr>
        <w:t xml:space="preserve"> </w:t>
      </w:r>
      <w:r>
        <w:rPr>
          <w:color w:val="231F20"/>
          <w:sz w:val="24"/>
        </w:rPr>
        <w:t>Religious</w:t>
      </w:r>
      <w:r>
        <w:rPr>
          <w:color w:val="231F20"/>
          <w:spacing w:val="-25"/>
          <w:sz w:val="24"/>
        </w:rPr>
        <w:t xml:space="preserve"> </w:t>
      </w:r>
      <w:r>
        <w:rPr>
          <w:color w:val="231F20"/>
          <w:sz w:val="24"/>
        </w:rPr>
        <w:t>Studies</w:t>
      </w:r>
      <w:r>
        <w:rPr>
          <w:color w:val="231F20"/>
          <w:spacing w:val="-25"/>
          <w:sz w:val="24"/>
        </w:rPr>
        <w:t xml:space="preserve"> </w:t>
      </w:r>
      <w:r>
        <w:rPr>
          <w:color w:val="231F20"/>
          <w:sz w:val="24"/>
        </w:rPr>
        <w:t>and</w:t>
      </w:r>
      <w:r>
        <w:rPr>
          <w:color w:val="231F20"/>
          <w:spacing w:val="-25"/>
          <w:sz w:val="24"/>
        </w:rPr>
        <w:t xml:space="preserve"> </w:t>
      </w:r>
      <w:r>
        <w:rPr>
          <w:color w:val="231F20"/>
          <w:sz w:val="24"/>
        </w:rPr>
        <w:t>Philosophy</w:t>
      </w:r>
    </w:p>
    <w:p>
      <w:pPr>
        <w:pStyle w:val="15"/>
        <w:numPr>
          <w:ilvl w:val="0"/>
          <w:numId w:val="3"/>
        </w:numPr>
        <w:tabs>
          <w:tab w:val="left" w:pos="1570"/>
        </w:tabs>
        <w:spacing w:before="43"/>
        <w:ind w:hanging="361"/>
        <w:rPr>
          <w:sz w:val="24"/>
        </w:rPr>
      </w:pPr>
      <w:r>
        <w:rPr>
          <w:color w:val="231F20"/>
          <w:sz w:val="24"/>
        </w:rPr>
        <w:t>Diploma</w:t>
      </w:r>
      <w:r>
        <w:rPr>
          <w:color w:val="231F20"/>
          <w:spacing w:val="-25"/>
          <w:sz w:val="24"/>
        </w:rPr>
        <w:t xml:space="preserve"> </w:t>
      </w:r>
      <w:r>
        <w:rPr>
          <w:color w:val="231F20"/>
          <w:sz w:val="24"/>
        </w:rPr>
        <w:t>in</w:t>
      </w:r>
      <w:r>
        <w:rPr>
          <w:color w:val="231F20"/>
          <w:spacing w:val="-29"/>
          <w:sz w:val="24"/>
        </w:rPr>
        <w:t xml:space="preserve"> </w:t>
      </w:r>
      <w:r>
        <w:rPr>
          <w:color w:val="231F20"/>
          <w:sz w:val="24"/>
        </w:rPr>
        <w:t>Theology</w:t>
      </w:r>
    </w:p>
    <w:p>
      <w:pPr>
        <w:pStyle w:val="15"/>
        <w:numPr>
          <w:ilvl w:val="0"/>
          <w:numId w:val="3"/>
        </w:numPr>
        <w:tabs>
          <w:tab w:val="left" w:pos="1570"/>
        </w:tabs>
        <w:spacing w:before="43"/>
        <w:ind w:hanging="361"/>
        <w:rPr>
          <w:sz w:val="24"/>
        </w:rPr>
      </w:pPr>
      <w:r>
        <w:rPr>
          <w:color w:val="231F20"/>
          <w:sz w:val="24"/>
        </w:rPr>
        <w:t>Diploma</w:t>
      </w:r>
      <w:r>
        <w:rPr>
          <w:color w:val="231F20"/>
          <w:spacing w:val="-26"/>
          <w:sz w:val="24"/>
        </w:rPr>
        <w:t xml:space="preserve"> </w:t>
      </w:r>
      <w:r>
        <w:rPr>
          <w:color w:val="231F20"/>
          <w:sz w:val="24"/>
        </w:rPr>
        <w:t>in</w:t>
      </w:r>
      <w:r>
        <w:rPr>
          <w:color w:val="231F20"/>
          <w:spacing w:val="-29"/>
          <w:sz w:val="24"/>
        </w:rPr>
        <w:t xml:space="preserve"> </w:t>
      </w:r>
      <w:r>
        <w:rPr>
          <w:color w:val="231F20"/>
          <w:sz w:val="24"/>
        </w:rPr>
        <w:t>Translation</w:t>
      </w:r>
      <w:r>
        <w:rPr>
          <w:color w:val="231F20"/>
          <w:spacing w:val="-25"/>
          <w:sz w:val="24"/>
        </w:rPr>
        <w:t xml:space="preserve"> </w:t>
      </w:r>
      <w:r>
        <w:rPr>
          <w:color w:val="231F20"/>
          <w:sz w:val="24"/>
        </w:rPr>
        <w:t>and</w:t>
      </w:r>
      <w:r>
        <w:rPr>
          <w:color w:val="231F20"/>
          <w:spacing w:val="-25"/>
          <w:sz w:val="24"/>
        </w:rPr>
        <w:t xml:space="preserve"> </w:t>
      </w:r>
      <w:r>
        <w:rPr>
          <w:color w:val="231F20"/>
          <w:sz w:val="24"/>
        </w:rPr>
        <w:t>Interpreting</w:t>
      </w:r>
      <w:r>
        <w:rPr>
          <w:color w:val="231F20"/>
          <w:spacing w:val="-25"/>
          <w:sz w:val="24"/>
        </w:rPr>
        <w:t xml:space="preserve"> </w:t>
      </w:r>
      <w:r>
        <w:rPr>
          <w:color w:val="231F20"/>
          <w:sz w:val="24"/>
        </w:rPr>
        <w:t>Studies</w:t>
      </w:r>
    </w:p>
    <w:p>
      <w:pPr>
        <w:pStyle w:val="8"/>
        <w:spacing w:before="3"/>
        <w:rPr>
          <w:sz w:val="34"/>
        </w:rPr>
      </w:pPr>
    </w:p>
    <w:p>
      <w:pPr>
        <w:pStyle w:val="3"/>
        <w:spacing w:before="1"/>
        <w:ind w:left="1209" w:firstLine="0"/>
      </w:pPr>
      <w:r>
        <w:rPr>
          <w:color w:val="231F20"/>
        </w:rPr>
        <w:t>Education</w:t>
      </w:r>
    </w:p>
    <w:p>
      <w:pPr>
        <w:pStyle w:val="15"/>
        <w:numPr>
          <w:ilvl w:val="0"/>
          <w:numId w:val="4"/>
        </w:numPr>
        <w:tabs>
          <w:tab w:val="left" w:pos="1570"/>
        </w:tabs>
        <w:spacing w:before="43"/>
        <w:ind w:hanging="385"/>
        <w:rPr>
          <w:sz w:val="24"/>
        </w:rPr>
      </w:pPr>
      <w:r>
        <w:rPr>
          <w:color w:val="231F20"/>
          <w:sz w:val="24"/>
        </w:rPr>
        <w:t>Bachelor</w:t>
      </w:r>
      <w:r>
        <w:rPr>
          <w:color w:val="231F20"/>
          <w:spacing w:val="-25"/>
          <w:sz w:val="24"/>
        </w:rPr>
        <w:t xml:space="preserve"> </w:t>
      </w:r>
      <w:r>
        <w:rPr>
          <w:color w:val="231F20"/>
          <w:sz w:val="24"/>
        </w:rPr>
        <w:t>of</w:t>
      </w:r>
      <w:r>
        <w:rPr>
          <w:color w:val="231F20"/>
          <w:spacing w:val="-38"/>
          <w:sz w:val="24"/>
        </w:rPr>
        <w:t xml:space="preserve"> </w:t>
      </w:r>
      <w:r>
        <w:rPr>
          <w:color w:val="231F20"/>
          <w:sz w:val="24"/>
        </w:rPr>
        <w:t>Adult</w:t>
      </w:r>
      <w:r>
        <w:rPr>
          <w:color w:val="231F20"/>
          <w:spacing w:val="-25"/>
          <w:sz w:val="24"/>
        </w:rPr>
        <w:t xml:space="preserve"> </w:t>
      </w:r>
      <w:r>
        <w:rPr>
          <w:color w:val="231F20"/>
          <w:sz w:val="24"/>
        </w:rPr>
        <w:t>and</w:t>
      </w:r>
      <w:r>
        <w:rPr>
          <w:color w:val="231F20"/>
          <w:spacing w:val="-25"/>
          <w:sz w:val="24"/>
        </w:rPr>
        <w:t xml:space="preserve"> </w:t>
      </w:r>
      <w:r>
        <w:rPr>
          <w:color w:val="231F20"/>
          <w:sz w:val="24"/>
        </w:rPr>
        <w:t>Continuing</w:t>
      </w:r>
      <w:r>
        <w:rPr>
          <w:color w:val="231F20"/>
          <w:spacing w:val="-25"/>
          <w:sz w:val="24"/>
        </w:rPr>
        <w:t xml:space="preserve"> </w:t>
      </w:r>
      <w:r>
        <w:rPr>
          <w:color w:val="231F20"/>
          <w:sz w:val="24"/>
        </w:rPr>
        <w:t>Education</w:t>
      </w:r>
      <w:r>
        <w:rPr>
          <w:color w:val="231F20"/>
          <w:spacing w:val="-25"/>
          <w:sz w:val="24"/>
        </w:rPr>
        <w:t xml:space="preserve"> </w:t>
      </w:r>
      <w:r>
        <w:rPr>
          <w:color w:val="231F20"/>
          <w:sz w:val="24"/>
        </w:rPr>
        <w:t>Honours</w:t>
      </w:r>
      <w:r>
        <w:rPr>
          <w:color w:val="231F20"/>
          <w:spacing w:val="-24"/>
          <w:sz w:val="24"/>
        </w:rPr>
        <w:t xml:space="preserve"> </w:t>
      </w:r>
      <w:r>
        <w:rPr>
          <w:color w:val="231F20"/>
          <w:sz w:val="24"/>
        </w:rPr>
        <w:t>Degree</w:t>
      </w:r>
    </w:p>
    <w:p>
      <w:pPr>
        <w:pStyle w:val="15"/>
        <w:numPr>
          <w:ilvl w:val="0"/>
          <w:numId w:val="4"/>
        </w:numPr>
        <w:tabs>
          <w:tab w:val="left" w:pos="1570"/>
        </w:tabs>
        <w:spacing w:before="43"/>
        <w:ind w:hanging="385"/>
        <w:rPr>
          <w:sz w:val="24"/>
        </w:rPr>
      </w:pPr>
      <w:r>
        <w:rPr>
          <w:color w:val="231F20"/>
          <w:sz w:val="24"/>
        </w:rPr>
        <w:t>Bachelor</w:t>
      </w:r>
      <w:r>
        <w:rPr>
          <w:color w:val="231F20"/>
          <w:spacing w:val="-25"/>
          <w:sz w:val="24"/>
        </w:rPr>
        <w:t xml:space="preserve"> </w:t>
      </w:r>
      <w:r>
        <w:rPr>
          <w:color w:val="231F20"/>
          <w:sz w:val="24"/>
        </w:rPr>
        <w:t>of</w:t>
      </w:r>
      <w:r>
        <w:rPr>
          <w:color w:val="231F20"/>
          <w:spacing w:val="-24"/>
          <w:sz w:val="24"/>
        </w:rPr>
        <w:t xml:space="preserve"> </w:t>
      </w:r>
      <w:r>
        <w:rPr>
          <w:color w:val="231F20"/>
          <w:sz w:val="24"/>
        </w:rPr>
        <w:t>Education</w:t>
      </w:r>
      <w:r>
        <w:rPr>
          <w:color w:val="231F20"/>
          <w:spacing w:val="-25"/>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(Early</w:t>
      </w:r>
      <w:r>
        <w:rPr>
          <w:color w:val="231F20"/>
          <w:spacing w:val="-25"/>
          <w:sz w:val="24"/>
        </w:rPr>
        <w:t xml:space="preserve"> </w:t>
      </w:r>
      <w:r>
        <w:rPr>
          <w:color w:val="231F20"/>
          <w:sz w:val="24"/>
        </w:rPr>
        <w:t>Childhood</w:t>
      </w:r>
      <w:r>
        <w:rPr>
          <w:color w:val="231F20"/>
          <w:spacing w:val="-25"/>
          <w:sz w:val="24"/>
        </w:rPr>
        <w:t xml:space="preserve"> </w:t>
      </w:r>
      <w:r>
        <w:rPr>
          <w:color w:val="231F20"/>
          <w:sz w:val="24"/>
        </w:rPr>
        <w:t>Development</w:t>
      </w:r>
      <w:r>
        <w:rPr>
          <w:color w:val="231F20"/>
          <w:spacing w:val="-25"/>
          <w:sz w:val="24"/>
        </w:rPr>
        <w:t xml:space="preserve"> </w:t>
      </w:r>
      <w:r>
        <w:rPr>
          <w:color w:val="231F20"/>
          <w:sz w:val="24"/>
        </w:rPr>
        <w:t>In-service)</w:t>
      </w:r>
    </w:p>
    <w:p>
      <w:pPr>
        <w:pStyle w:val="15"/>
        <w:numPr>
          <w:ilvl w:val="0"/>
          <w:numId w:val="4"/>
        </w:numPr>
        <w:tabs>
          <w:tab w:val="left" w:pos="1570"/>
        </w:tabs>
        <w:spacing w:before="43"/>
        <w:ind w:hanging="385"/>
        <w:rPr>
          <w:sz w:val="24"/>
        </w:rPr>
      </w:pPr>
      <w:r>
        <w:rPr>
          <w:color w:val="231F20"/>
          <w:sz w:val="24"/>
        </w:rPr>
        <w:t>Bachelor</w:t>
      </w:r>
      <w:r>
        <w:rPr>
          <w:color w:val="231F20"/>
          <w:spacing w:val="-25"/>
          <w:sz w:val="24"/>
        </w:rPr>
        <w:t xml:space="preserve"> </w:t>
      </w:r>
      <w:r>
        <w:rPr>
          <w:color w:val="231F20"/>
          <w:sz w:val="24"/>
        </w:rPr>
        <w:t>of</w:t>
      </w:r>
      <w:r>
        <w:rPr>
          <w:color w:val="231F20"/>
          <w:spacing w:val="-24"/>
          <w:sz w:val="24"/>
        </w:rPr>
        <w:t xml:space="preserve"> </w:t>
      </w:r>
      <w:r>
        <w:rPr>
          <w:color w:val="231F20"/>
          <w:sz w:val="24"/>
        </w:rPr>
        <w:t>Education</w:t>
      </w:r>
      <w:r>
        <w:rPr>
          <w:color w:val="231F20"/>
          <w:spacing w:val="-25"/>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(Early</w:t>
      </w:r>
      <w:r>
        <w:rPr>
          <w:color w:val="231F20"/>
          <w:spacing w:val="-25"/>
          <w:sz w:val="24"/>
        </w:rPr>
        <w:t xml:space="preserve"> </w:t>
      </w:r>
      <w:r>
        <w:rPr>
          <w:color w:val="231F20"/>
          <w:sz w:val="24"/>
        </w:rPr>
        <w:t>Childhood</w:t>
      </w:r>
      <w:r>
        <w:rPr>
          <w:color w:val="231F20"/>
          <w:spacing w:val="-25"/>
          <w:sz w:val="24"/>
        </w:rPr>
        <w:t xml:space="preserve"> </w:t>
      </w:r>
      <w:r>
        <w:rPr>
          <w:color w:val="231F20"/>
          <w:sz w:val="24"/>
        </w:rPr>
        <w:t>Development</w:t>
      </w:r>
      <w:r>
        <w:rPr>
          <w:color w:val="231F20"/>
          <w:spacing w:val="-25"/>
          <w:sz w:val="24"/>
        </w:rPr>
        <w:t xml:space="preserve"> </w:t>
      </w:r>
      <w:r>
        <w:rPr>
          <w:color w:val="231F20"/>
          <w:sz w:val="24"/>
        </w:rPr>
        <w:t>Pre-service)</w:t>
      </w:r>
    </w:p>
    <w:p>
      <w:pPr>
        <w:pStyle w:val="15"/>
        <w:numPr>
          <w:ilvl w:val="0"/>
          <w:numId w:val="4"/>
        </w:numPr>
        <w:tabs>
          <w:tab w:val="left" w:pos="1570"/>
        </w:tabs>
        <w:spacing w:before="43"/>
        <w:ind w:hanging="385"/>
        <w:rPr>
          <w:sz w:val="24"/>
        </w:rPr>
      </w:pPr>
      <w:r>
        <w:rPr>
          <w:color w:val="231F20"/>
          <w:sz w:val="24"/>
        </w:rPr>
        <w:t>Bachelor</w:t>
      </w:r>
      <w:r>
        <w:rPr>
          <w:color w:val="231F20"/>
          <w:spacing w:val="-25"/>
          <w:sz w:val="24"/>
        </w:rPr>
        <w:t xml:space="preserve"> </w:t>
      </w:r>
      <w:r>
        <w:rPr>
          <w:color w:val="231F20"/>
          <w:sz w:val="24"/>
        </w:rPr>
        <w:t>of</w:t>
      </w:r>
      <w:r>
        <w:rPr>
          <w:color w:val="231F20"/>
          <w:spacing w:val="-24"/>
          <w:sz w:val="24"/>
        </w:rPr>
        <w:t xml:space="preserve"> </w:t>
      </w:r>
      <w:r>
        <w:rPr>
          <w:color w:val="231F20"/>
          <w:sz w:val="24"/>
        </w:rPr>
        <w:t>Education</w:t>
      </w:r>
      <w:r>
        <w:rPr>
          <w:color w:val="231F20"/>
          <w:spacing w:val="-25"/>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(Educational</w:t>
      </w:r>
      <w:r>
        <w:rPr>
          <w:color w:val="231F20"/>
          <w:spacing w:val="-25"/>
          <w:sz w:val="24"/>
        </w:rPr>
        <w:t xml:space="preserve"> </w:t>
      </w:r>
      <w:r>
        <w:rPr>
          <w:color w:val="231F20"/>
          <w:sz w:val="24"/>
        </w:rPr>
        <w:t>Leadership</w:t>
      </w:r>
      <w:r>
        <w:rPr>
          <w:color w:val="231F20"/>
          <w:spacing w:val="-25"/>
          <w:sz w:val="24"/>
        </w:rPr>
        <w:t xml:space="preserve"> </w:t>
      </w:r>
      <w:r>
        <w:rPr>
          <w:color w:val="231F20"/>
          <w:sz w:val="24"/>
        </w:rPr>
        <w:t>and</w:t>
      </w:r>
      <w:r>
        <w:rPr>
          <w:color w:val="231F20"/>
          <w:spacing w:val="-25"/>
          <w:sz w:val="24"/>
        </w:rPr>
        <w:t xml:space="preserve"> </w:t>
      </w:r>
      <w:r>
        <w:rPr>
          <w:color w:val="231F20"/>
          <w:sz w:val="24"/>
        </w:rPr>
        <w:t>Management)</w:t>
      </w:r>
    </w:p>
    <w:p>
      <w:pPr>
        <w:pStyle w:val="15"/>
        <w:numPr>
          <w:ilvl w:val="0"/>
          <w:numId w:val="4"/>
        </w:numPr>
        <w:tabs>
          <w:tab w:val="left" w:pos="1570"/>
        </w:tabs>
        <w:spacing w:before="43"/>
        <w:ind w:hanging="385"/>
        <w:rPr>
          <w:sz w:val="24"/>
        </w:rPr>
      </w:pPr>
      <w:r>
        <w:rPr>
          <w:color w:val="231F20"/>
          <w:sz w:val="24"/>
        </w:rPr>
        <w:t>Bachelor</w:t>
      </w:r>
      <w:r>
        <w:rPr>
          <w:color w:val="231F20"/>
          <w:spacing w:val="-25"/>
          <w:sz w:val="24"/>
        </w:rPr>
        <w:t xml:space="preserve"> </w:t>
      </w:r>
      <w:r>
        <w:rPr>
          <w:color w:val="231F20"/>
          <w:sz w:val="24"/>
        </w:rPr>
        <w:t>of</w:t>
      </w:r>
      <w:r>
        <w:rPr>
          <w:color w:val="231F20"/>
          <w:spacing w:val="-24"/>
          <w:sz w:val="24"/>
        </w:rPr>
        <w:t xml:space="preserve"> </w:t>
      </w:r>
      <w:r>
        <w:rPr>
          <w:color w:val="231F20"/>
          <w:sz w:val="24"/>
        </w:rPr>
        <w:t>Education</w:t>
      </w:r>
      <w:r>
        <w:rPr>
          <w:color w:val="231F20"/>
          <w:spacing w:val="-25"/>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(Primary</w:t>
      </w:r>
      <w:r>
        <w:rPr>
          <w:color w:val="231F20"/>
          <w:spacing w:val="-25"/>
          <w:sz w:val="24"/>
        </w:rPr>
        <w:t xml:space="preserve"> </w:t>
      </w:r>
      <w:r>
        <w:rPr>
          <w:color w:val="231F20"/>
          <w:sz w:val="24"/>
        </w:rPr>
        <w:t>In-service)</w:t>
      </w:r>
    </w:p>
    <w:p>
      <w:pPr>
        <w:pStyle w:val="15"/>
        <w:numPr>
          <w:ilvl w:val="0"/>
          <w:numId w:val="4"/>
        </w:numPr>
        <w:tabs>
          <w:tab w:val="left" w:pos="1569"/>
          <w:tab w:val="left" w:pos="1570"/>
        </w:tabs>
        <w:spacing w:before="43"/>
        <w:ind w:hanging="385"/>
        <w:rPr>
          <w:sz w:val="24"/>
        </w:rPr>
      </w:pPr>
      <w:r>
        <w:rPr>
          <w:color w:val="231F20"/>
          <w:sz w:val="24"/>
        </w:rPr>
        <w:t>Bachelor</w:t>
      </w:r>
      <w:r>
        <w:rPr>
          <w:color w:val="231F20"/>
          <w:spacing w:val="-25"/>
          <w:sz w:val="24"/>
        </w:rPr>
        <w:t xml:space="preserve"> </w:t>
      </w:r>
      <w:r>
        <w:rPr>
          <w:color w:val="231F20"/>
          <w:sz w:val="24"/>
        </w:rPr>
        <w:t>of</w:t>
      </w:r>
      <w:r>
        <w:rPr>
          <w:color w:val="231F20"/>
          <w:spacing w:val="-24"/>
          <w:sz w:val="24"/>
        </w:rPr>
        <w:t xml:space="preserve"> </w:t>
      </w:r>
      <w:r>
        <w:rPr>
          <w:color w:val="231F20"/>
          <w:sz w:val="24"/>
        </w:rPr>
        <w:t>Education</w:t>
      </w:r>
      <w:r>
        <w:rPr>
          <w:color w:val="231F20"/>
          <w:spacing w:val="-25"/>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(Primary</w:t>
      </w:r>
      <w:r>
        <w:rPr>
          <w:color w:val="231F20"/>
          <w:spacing w:val="-25"/>
          <w:sz w:val="24"/>
        </w:rPr>
        <w:t xml:space="preserve"> </w:t>
      </w:r>
      <w:r>
        <w:rPr>
          <w:color w:val="231F20"/>
          <w:sz w:val="24"/>
        </w:rPr>
        <w:t>Pre-service)</w:t>
      </w:r>
    </w:p>
    <w:p>
      <w:pPr>
        <w:pStyle w:val="15"/>
        <w:numPr>
          <w:ilvl w:val="0"/>
          <w:numId w:val="4"/>
        </w:numPr>
        <w:tabs>
          <w:tab w:val="left" w:pos="1570"/>
        </w:tabs>
        <w:spacing w:before="43"/>
        <w:ind w:hanging="385"/>
        <w:rPr>
          <w:sz w:val="24"/>
        </w:rPr>
      </w:pPr>
      <w:r>
        <w:rPr>
          <w:color w:val="231F20"/>
          <w:sz w:val="24"/>
        </w:rPr>
        <w:t>Bachelor</w:t>
      </w:r>
      <w:r>
        <w:rPr>
          <w:color w:val="231F20"/>
          <w:spacing w:val="-25"/>
          <w:sz w:val="24"/>
        </w:rPr>
        <w:t xml:space="preserve"> </w:t>
      </w:r>
      <w:r>
        <w:rPr>
          <w:color w:val="231F20"/>
          <w:sz w:val="24"/>
        </w:rPr>
        <w:t>of</w:t>
      </w:r>
      <w:r>
        <w:rPr>
          <w:color w:val="231F20"/>
          <w:spacing w:val="-24"/>
          <w:sz w:val="24"/>
        </w:rPr>
        <w:t xml:space="preserve"> </w:t>
      </w:r>
      <w:r>
        <w:rPr>
          <w:color w:val="231F20"/>
          <w:sz w:val="24"/>
        </w:rPr>
        <w:t>Education</w:t>
      </w:r>
      <w:r>
        <w:rPr>
          <w:color w:val="231F20"/>
          <w:spacing w:val="-25"/>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(Secondary</w:t>
      </w:r>
      <w:r>
        <w:rPr>
          <w:color w:val="231F20"/>
          <w:spacing w:val="-25"/>
          <w:sz w:val="24"/>
        </w:rPr>
        <w:t xml:space="preserve"> </w:t>
      </w:r>
      <w:r>
        <w:rPr>
          <w:color w:val="231F20"/>
          <w:sz w:val="24"/>
        </w:rPr>
        <w:t>In-service)</w:t>
      </w:r>
    </w:p>
    <w:p>
      <w:pPr>
        <w:pStyle w:val="15"/>
        <w:numPr>
          <w:ilvl w:val="0"/>
          <w:numId w:val="4"/>
        </w:numPr>
        <w:tabs>
          <w:tab w:val="left" w:pos="1570"/>
        </w:tabs>
        <w:spacing w:before="43"/>
        <w:ind w:hanging="385"/>
        <w:rPr>
          <w:sz w:val="24"/>
        </w:rPr>
      </w:pPr>
      <w:r>
        <w:rPr>
          <w:color w:val="231F20"/>
          <w:sz w:val="24"/>
        </w:rPr>
        <w:t>Bachelor</w:t>
      </w:r>
      <w:r>
        <w:rPr>
          <w:color w:val="231F20"/>
          <w:spacing w:val="-25"/>
          <w:sz w:val="24"/>
        </w:rPr>
        <w:t xml:space="preserve"> </w:t>
      </w:r>
      <w:r>
        <w:rPr>
          <w:color w:val="231F20"/>
          <w:sz w:val="24"/>
        </w:rPr>
        <w:t>of</w:t>
      </w:r>
      <w:r>
        <w:rPr>
          <w:color w:val="231F20"/>
          <w:spacing w:val="-24"/>
          <w:sz w:val="24"/>
        </w:rPr>
        <w:t xml:space="preserve"> </w:t>
      </w:r>
      <w:r>
        <w:rPr>
          <w:color w:val="231F20"/>
          <w:sz w:val="24"/>
        </w:rPr>
        <w:t>Education</w:t>
      </w:r>
      <w:r>
        <w:rPr>
          <w:color w:val="231F20"/>
          <w:spacing w:val="-25"/>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(Secondary</w:t>
      </w:r>
      <w:r>
        <w:rPr>
          <w:color w:val="231F20"/>
          <w:spacing w:val="-25"/>
          <w:sz w:val="24"/>
        </w:rPr>
        <w:t xml:space="preserve"> </w:t>
      </w:r>
      <w:r>
        <w:rPr>
          <w:color w:val="231F20"/>
          <w:sz w:val="24"/>
        </w:rPr>
        <w:t>Pre-service)</w:t>
      </w:r>
    </w:p>
    <w:p>
      <w:pPr>
        <w:pStyle w:val="15"/>
        <w:numPr>
          <w:ilvl w:val="0"/>
          <w:numId w:val="4"/>
        </w:numPr>
        <w:tabs>
          <w:tab w:val="left" w:pos="1569"/>
          <w:tab w:val="left" w:pos="1570"/>
        </w:tabs>
        <w:spacing w:before="42"/>
        <w:ind w:hanging="385"/>
        <w:rPr>
          <w:sz w:val="24"/>
        </w:rPr>
      </w:pPr>
      <w:r>
        <w:rPr>
          <w:color w:val="231F20"/>
          <w:sz w:val="24"/>
        </w:rPr>
        <w:t>Bachelor</w:t>
      </w:r>
      <w:r>
        <w:rPr>
          <w:color w:val="231F20"/>
          <w:spacing w:val="-25"/>
          <w:sz w:val="24"/>
        </w:rPr>
        <w:t xml:space="preserve"> </w:t>
      </w:r>
      <w:r>
        <w:rPr>
          <w:color w:val="231F20"/>
          <w:sz w:val="24"/>
        </w:rPr>
        <w:t>of</w:t>
      </w:r>
      <w:r>
        <w:rPr>
          <w:color w:val="231F20"/>
          <w:spacing w:val="-24"/>
          <w:sz w:val="24"/>
        </w:rPr>
        <w:t xml:space="preserve"> </w:t>
      </w:r>
      <w:r>
        <w:rPr>
          <w:color w:val="231F20"/>
          <w:sz w:val="24"/>
        </w:rPr>
        <w:t>Education</w:t>
      </w:r>
      <w:r>
        <w:rPr>
          <w:color w:val="231F20"/>
          <w:spacing w:val="-25"/>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(Sociology)</w:t>
      </w:r>
    </w:p>
    <w:p>
      <w:pPr>
        <w:pStyle w:val="15"/>
        <w:numPr>
          <w:ilvl w:val="0"/>
          <w:numId w:val="4"/>
        </w:numPr>
        <w:tabs>
          <w:tab w:val="left" w:pos="1569"/>
          <w:tab w:val="left" w:pos="1570"/>
        </w:tabs>
        <w:spacing w:before="43"/>
        <w:ind w:hanging="385"/>
        <w:rPr>
          <w:sz w:val="24"/>
        </w:rPr>
      </w:pPr>
      <w:r>
        <w:rPr>
          <w:color w:val="231F20"/>
          <w:sz w:val="24"/>
        </w:rPr>
        <w:t>Bachelor</w:t>
      </w:r>
      <w:r>
        <w:rPr>
          <w:color w:val="231F20"/>
          <w:spacing w:val="-25"/>
          <w:sz w:val="24"/>
        </w:rPr>
        <w:t xml:space="preserve"> </w:t>
      </w:r>
      <w:r>
        <w:rPr>
          <w:color w:val="231F20"/>
          <w:sz w:val="24"/>
        </w:rPr>
        <w:t>of</w:t>
      </w:r>
      <w:r>
        <w:rPr>
          <w:color w:val="231F20"/>
          <w:spacing w:val="-24"/>
          <w:sz w:val="24"/>
        </w:rPr>
        <w:t xml:space="preserve"> </w:t>
      </w:r>
      <w:r>
        <w:rPr>
          <w:color w:val="231F20"/>
          <w:sz w:val="24"/>
        </w:rPr>
        <w:t>Education</w:t>
      </w:r>
      <w:r>
        <w:rPr>
          <w:color w:val="231F20"/>
          <w:spacing w:val="-25"/>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(Special</w:t>
      </w:r>
      <w:r>
        <w:rPr>
          <w:color w:val="231F20"/>
          <w:spacing w:val="-25"/>
          <w:sz w:val="24"/>
        </w:rPr>
        <w:t xml:space="preserve"> </w:t>
      </w:r>
      <w:r>
        <w:rPr>
          <w:color w:val="231F20"/>
          <w:sz w:val="24"/>
        </w:rPr>
        <w:t>Needs</w:t>
      </w:r>
      <w:r>
        <w:rPr>
          <w:color w:val="231F20"/>
          <w:spacing w:val="-24"/>
          <w:sz w:val="24"/>
        </w:rPr>
        <w:t xml:space="preserve"> </w:t>
      </w:r>
      <w:r>
        <w:rPr>
          <w:color w:val="231F20"/>
          <w:sz w:val="24"/>
        </w:rPr>
        <w:t>Education)</w:t>
      </w:r>
    </w:p>
    <w:p>
      <w:pPr>
        <w:pStyle w:val="15"/>
        <w:numPr>
          <w:ilvl w:val="0"/>
          <w:numId w:val="4"/>
        </w:numPr>
        <w:tabs>
          <w:tab w:val="left" w:pos="1570"/>
        </w:tabs>
        <w:spacing w:before="43"/>
        <w:ind w:hanging="385"/>
        <w:rPr>
          <w:sz w:val="24"/>
        </w:rPr>
      </w:pPr>
      <w:r>
        <w:rPr>
          <w:color w:val="231F20"/>
          <w:sz w:val="24"/>
        </w:rPr>
        <w:t>Bachelor</w:t>
      </w:r>
      <w:r>
        <w:rPr>
          <w:color w:val="231F20"/>
          <w:spacing w:val="-25"/>
          <w:sz w:val="24"/>
        </w:rPr>
        <w:t xml:space="preserve"> </w:t>
      </w:r>
      <w:r>
        <w:rPr>
          <w:color w:val="231F20"/>
          <w:sz w:val="24"/>
        </w:rPr>
        <w:t>of</w:t>
      </w:r>
      <w:r>
        <w:rPr>
          <w:color w:val="231F20"/>
          <w:spacing w:val="-24"/>
          <w:sz w:val="24"/>
        </w:rPr>
        <w:t xml:space="preserve"> </w:t>
      </w:r>
      <w:r>
        <w:rPr>
          <w:color w:val="231F20"/>
          <w:sz w:val="24"/>
        </w:rPr>
        <w:t>Education</w:t>
      </w:r>
      <w:r>
        <w:rPr>
          <w:color w:val="231F20"/>
          <w:spacing w:val="-25"/>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(Philosophy)</w:t>
      </w:r>
    </w:p>
    <w:p>
      <w:pPr>
        <w:pStyle w:val="15"/>
        <w:numPr>
          <w:ilvl w:val="0"/>
          <w:numId w:val="4"/>
        </w:numPr>
        <w:tabs>
          <w:tab w:val="left" w:pos="1569"/>
          <w:tab w:val="left" w:pos="1570"/>
        </w:tabs>
        <w:spacing w:before="43"/>
        <w:ind w:hanging="385"/>
        <w:rPr>
          <w:sz w:val="24"/>
        </w:rPr>
      </w:pPr>
      <w:r>
        <w:rPr>
          <w:color w:val="231F20"/>
          <w:sz w:val="24"/>
        </w:rPr>
        <w:t>Bachelor</w:t>
      </w:r>
      <w:r>
        <w:rPr>
          <w:color w:val="231F20"/>
          <w:spacing w:val="-25"/>
          <w:sz w:val="24"/>
        </w:rPr>
        <w:t xml:space="preserve"> </w:t>
      </w:r>
      <w:r>
        <w:rPr>
          <w:color w:val="231F20"/>
          <w:sz w:val="24"/>
        </w:rPr>
        <w:t>of</w:t>
      </w:r>
      <w:r>
        <w:rPr>
          <w:color w:val="231F20"/>
          <w:spacing w:val="-24"/>
          <w:sz w:val="24"/>
        </w:rPr>
        <w:t xml:space="preserve"> </w:t>
      </w:r>
      <w:r>
        <w:rPr>
          <w:color w:val="231F20"/>
          <w:sz w:val="24"/>
        </w:rPr>
        <w:t>Education</w:t>
      </w:r>
      <w:r>
        <w:rPr>
          <w:color w:val="231F20"/>
          <w:spacing w:val="-25"/>
          <w:sz w:val="24"/>
        </w:rPr>
        <w:t xml:space="preserve"> </w:t>
      </w:r>
      <w:r>
        <w:rPr>
          <w:color w:val="231F20"/>
          <w:sz w:val="24"/>
        </w:rPr>
        <w:t>Honours</w:t>
      </w:r>
      <w:r>
        <w:rPr>
          <w:color w:val="231F20"/>
          <w:spacing w:val="-24"/>
          <w:sz w:val="24"/>
        </w:rPr>
        <w:t xml:space="preserve"> </w:t>
      </w:r>
      <w:r>
        <w:rPr>
          <w:color w:val="231F20"/>
          <w:sz w:val="24"/>
        </w:rPr>
        <w:t>Degree</w:t>
      </w:r>
      <w:r>
        <w:rPr>
          <w:color w:val="231F20"/>
          <w:spacing w:val="-25"/>
          <w:sz w:val="24"/>
        </w:rPr>
        <w:t xml:space="preserve"> </w:t>
      </w:r>
      <w:r>
        <w:rPr>
          <w:color w:val="231F20"/>
          <w:sz w:val="24"/>
        </w:rPr>
        <w:t>(Psychology)</w:t>
      </w:r>
    </w:p>
    <w:p>
      <w:pPr>
        <w:pStyle w:val="15"/>
        <w:numPr>
          <w:ilvl w:val="0"/>
          <w:numId w:val="4"/>
        </w:numPr>
        <w:tabs>
          <w:tab w:val="left" w:pos="1570"/>
        </w:tabs>
        <w:spacing w:before="43"/>
        <w:ind w:hanging="385"/>
        <w:rPr>
          <w:sz w:val="24"/>
        </w:rPr>
      </w:pPr>
      <w:r>
        <w:rPr>
          <w:color w:val="231F20"/>
          <w:sz w:val="24"/>
        </w:rPr>
        <w:t>Diploma</w:t>
      </w:r>
      <w:r>
        <w:rPr>
          <w:color w:val="231F20"/>
          <w:spacing w:val="-25"/>
          <w:sz w:val="24"/>
        </w:rPr>
        <w:t xml:space="preserve"> </w:t>
      </w:r>
      <w:r>
        <w:rPr>
          <w:color w:val="231F20"/>
          <w:sz w:val="24"/>
        </w:rPr>
        <w:t>in</w:t>
      </w:r>
      <w:r>
        <w:rPr>
          <w:color w:val="231F20"/>
          <w:spacing w:val="-38"/>
          <w:sz w:val="24"/>
        </w:rPr>
        <w:t xml:space="preserve"> </w:t>
      </w:r>
      <w:r>
        <w:rPr>
          <w:color w:val="231F20"/>
          <w:sz w:val="24"/>
        </w:rPr>
        <w:t>Adult</w:t>
      </w:r>
      <w:r>
        <w:rPr>
          <w:color w:val="231F20"/>
          <w:spacing w:val="-25"/>
          <w:sz w:val="24"/>
        </w:rPr>
        <w:t xml:space="preserve"> </w:t>
      </w:r>
      <w:r>
        <w:rPr>
          <w:color w:val="231F20"/>
          <w:sz w:val="24"/>
        </w:rPr>
        <w:t>and</w:t>
      </w:r>
      <w:r>
        <w:rPr>
          <w:color w:val="231F20"/>
          <w:spacing w:val="-25"/>
          <w:sz w:val="24"/>
        </w:rPr>
        <w:t xml:space="preserve"> </w:t>
      </w:r>
      <w:r>
        <w:rPr>
          <w:color w:val="231F20"/>
          <w:sz w:val="24"/>
        </w:rPr>
        <w:t>Continuing</w:t>
      </w:r>
      <w:r>
        <w:rPr>
          <w:color w:val="231F20"/>
          <w:spacing w:val="-25"/>
          <w:sz w:val="24"/>
        </w:rPr>
        <w:t xml:space="preserve"> </w:t>
      </w:r>
      <w:r>
        <w:rPr>
          <w:color w:val="231F20"/>
          <w:sz w:val="24"/>
        </w:rPr>
        <w:t>Education</w:t>
      </w:r>
    </w:p>
    <w:p>
      <w:pPr>
        <w:pStyle w:val="8"/>
        <w:spacing w:before="4"/>
        <w:rPr>
          <w:sz w:val="34"/>
        </w:rPr>
      </w:pPr>
    </w:p>
    <w:p>
      <w:pPr>
        <w:pStyle w:val="3"/>
        <w:ind w:left="1185" w:firstLine="0"/>
      </w:pPr>
      <w:r>
        <w:rPr>
          <w:color w:val="231F20"/>
        </w:rPr>
        <w:t>Law</w:t>
      </w:r>
    </w:p>
    <w:p>
      <w:pPr>
        <w:pStyle w:val="8"/>
        <w:spacing w:before="43"/>
        <w:ind w:left="1185"/>
      </w:pPr>
      <w:r>
        <w:rPr>
          <w:color w:val="231F20"/>
        </w:rPr>
        <w:t>Bachelor of Laws Honours Degree</w:t>
      </w:r>
    </w:p>
    <w:p>
      <w:pPr>
        <w:pStyle w:val="8"/>
        <w:spacing w:before="3"/>
        <w:rPr>
          <w:sz w:val="34"/>
        </w:rPr>
      </w:pPr>
    </w:p>
    <w:p>
      <w:pPr>
        <w:pStyle w:val="3"/>
        <w:spacing w:before="1"/>
        <w:ind w:left="1185" w:firstLine="0"/>
      </w:pPr>
      <w:r>
        <w:rPr>
          <w:color w:val="231F20"/>
        </w:rPr>
        <w:t>Social Sciences</w:t>
      </w:r>
    </w:p>
    <w:p>
      <w:pPr>
        <w:pStyle w:val="15"/>
        <w:numPr>
          <w:ilvl w:val="0"/>
          <w:numId w:val="5"/>
        </w:numPr>
      </w:pPr>
      <w:r>
        <w:t>Bachelor of Science Honours Degree in Counselling</w:t>
      </w:r>
    </w:p>
    <w:p>
      <w:pPr>
        <w:pStyle w:val="15"/>
        <w:numPr>
          <w:ilvl w:val="0"/>
          <w:numId w:val="5"/>
        </w:numPr>
      </w:pPr>
      <w:r>
        <w:t>Bachelor of Science Honours Degree in Gender and Social Anthropology</w:t>
      </w:r>
    </w:p>
    <w:p>
      <w:pPr>
        <w:pStyle w:val="15"/>
        <w:numPr>
          <w:ilvl w:val="0"/>
          <w:numId w:val="5"/>
        </w:numPr>
      </w:pPr>
      <w:r>
        <w:t>Bachelor of Science Honours Degree in Human Resource Management</w:t>
      </w:r>
    </w:p>
    <w:p>
      <w:pPr>
        <w:pStyle w:val="15"/>
        <w:numPr>
          <w:ilvl w:val="0"/>
          <w:numId w:val="5"/>
        </w:numPr>
      </w:pPr>
      <w:r>
        <w:t>Bachelor of Science Honours Degree in Industrial Relations</w:t>
      </w:r>
    </w:p>
    <w:p>
      <w:pPr>
        <w:pStyle w:val="15"/>
        <w:numPr>
          <w:ilvl w:val="0"/>
          <w:numId w:val="5"/>
        </w:numPr>
      </w:pPr>
      <w:r>
        <w:t>Bachelor of Science Honours Degree in Local Governance Studies</w:t>
      </w:r>
    </w:p>
    <w:p>
      <w:pPr>
        <w:pStyle w:val="15"/>
        <w:numPr>
          <w:ilvl w:val="0"/>
          <w:numId w:val="5"/>
        </w:numPr>
      </w:pPr>
      <w:r>
        <w:t>Bachelor of Science Honours Degree in Peace, Conflict and Governance</w:t>
      </w:r>
    </w:p>
    <w:p>
      <w:pPr>
        <w:pStyle w:val="15"/>
        <w:numPr>
          <w:ilvl w:val="0"/>
          <w:numId w:val="5"/>
        </w:numPr>
      </w:pPr>
      <w:r>
        <w:t>Bachelor of Science Honours Degree in Politics and Public Administration</w:t>
      </w:r>
    </w:p>
    <w:p>
      <w:pPr>
        <w:pStyle w:val="15"/>
        <w:numPr>
          <w:ilvl w:val="0"/>
          <w:numId w:val="5"/>
        </w:numPr>
      </w:pPr>
      <w:r>
        <w:t>Bachelor of Science Honours Degree in Psychology</w:t>
      </w:r>
    </w:p>
    <w:p>
      <w:pPr>
        <w:pStyle w:val="15"/>
        <w:numPr>
          <w:ilvl w:val="0"/>
          <w:numId w:val="5"/>
        </w:numPr>
      </w:pPr>
      <w:r>
        <w:t>Bachelor of Science Honours Degree in Rural Development</w:t>
      </w:r>
    </w:p>
    <w:p>
      <w:pPr>
        <w:pStyle w:val="15"/>
        <w:numPr>
          <w:ilvl w:val="0"/>
          <w:numId w:val="5"/>
        </w:numPr>
      </w:pPr>
      <w:r>
        <w:t>Bachelor of Science Honours Degree in Social Anthropology</w:t>
      </w:r>
    </w:p>
    <w:p>
      <w:pPr>
        <w:pStyle w:val="15"/>
        <w:numPr>
          <w:ilvl w:val="0"/>
          <w:numId w:val="5"/>
        </w:numPr>
      </w:pPr>
      <w:r>
        <w:t>Bachelor of Science Honours Degree in Social Ecology</w:t>
      </w:r>
    </w:p>
    <w:p>
      <w:pPr>
        <w:pStyle w:val="15"/>
        <w:numPr>
          <w:ilvl w:val="0"/>
          <w:numId w:val="5"/>
        </w:numPr>
      </w:pPr>
      <w:r>
        <w:t>Bachelor of Science Honours Degree in Sociology</w:t>
      </w:r>
    </w:p>
    <w:p>
      <w:pPr>
        <w:pStyle w:val="15"/>
        <w:numPr>
          <w:ilvl w:val="0"/>
          <w:numId w:val="5"/>
        </w:numPr>
      </w:pPr>
      <w:r>
        <w:t>Bachelor of Science Honours Degree in Social Work</w:t>
      </w:r>
    </w:p>
    <w:p>
      <w:pPr>
        <w:pStyle w:val="15"/>
        <w:numPr>
          <w:ilvl w:val="0"/>
          <w:numId w:val="5"/>
        </w:numPr>
      </w:pPr>
      <w:r>
        <w:t>Bachelor of Science Honours Degree in Rural Development</w:t>
      </w:r>
    </w:p>
    <w:p>
      <w:pPr>
        <w:pStyle w:val="15"/>
        <w:tabs>
          <w:tab w:val="left" w:pos="1569"/>
          <w:tab w:val="left" w:pos="1570"/>
        </w:tabs>
        <w:spacing w:before="43"/>
        <w:ind w:left="1569" w:firstLine="0"/>
        <w:rPr>
          <w:color w:val="000000" w:themeColor="text1"/>
          <w:sz w:val="24"/>
          <w14:textFill>
            <w14:solidFill>
              <w14:schemeClr w14:val="tx1"/>
            </w14:solidFill>
          </w14:textFill>
        </w:rPr>
      </w:pPr>
    </w:p>
    <w:p>
      <w:pPr>
        <w:pStyle w:val="3"/>
        <w:ind w:left="1185" w:firstLine="0"/>
      </w:pPr>
      <w:r>
        <w:rPr>
          <w:color w:val="231F20"/>
        </w:rPr>
        <w:t>Commerce</w:t>
      </w:r>
    </w:p>
    <w:p>
      <w:pPr>
        <w:pStyle w:val="15"/>
        <w:numPr>
          <w:ilvl w:val="0"/>
          <w:numId w:val="6"/>
        </w:numPr>
      </w:pPr>
      <w:r>
        <w:t>Bachelor of Commerce Honours Degree in Accounting</w:t>
      </w:r>
    </w:p>
    <w:p>
      <w:pPr>
        <w:pStyle w:val="15"/>
        <w:numPr>
          <w:ilvl w:val="0"/>
          <w:numId w:val="6"/>
        </w:numPr>
      </w:pPr>
      <w:r>
        <w:t>Bachelor of Commerce Honours Degree in Banking</w:t>
      </w:r>
    </w:p>
    <w:p>
      <w:pPr>
        <w:pStyle w:val="15"/>
        <w:numPr>
          <w:ilvl w:val="0"/>
          <w:numId w:val="6"/>
        </w:numPr>
      </w:pPr>
      <w:bookmarkStart w:id="5" w:name="Page_77"/>
      <w:bookmarkEnd w:id="5"/>
      <w:r>
        <w:t>Bachelor of Commerce Honours Degree in Banking and Finance</w:t>
      </w:r>
    </w:p>
    <w:p>
      <w:pPr>
        <w:pStyle w:val="15"/>
        <w:numPr>
          <w:ilvl w:val="0"/>
          <w:numId w:val="6"/>
        </w:numPr>
      </w:pPr>
      <w:r>
        <w:t>Bachelor of Commerce Honours Degree in Business Management</w:t>
      </w:r>
    </w:p>
    <w:p>
      <w:pPr>
        <w:pStyle w:val="15"/>
        <w:numPr>
          <w:ilvl w:val="0"/>
          <w:numId w:val="6"/>
        </w:numPr>
      </w:pPr>
      <w:r>
        <w:t>Bachelor of Commerce Honours Degree in Economics</w:t>
      </w:r>
    </w:p>
    <w:p>
      <w:pPr>
        <w:pStyle w:val="15"/>
        <w:numPr>
          <w:ilvl w:val="0"/>
          <w:numId w:val="6"/>
        </w:numPr>
      </w:pPr>
      <w:r>
        <w:t>Bachelor of Commerce Honours Degree in Economics and Finance</w:t>
      </w:r>
    </w:p>
    <w:p>
      <w:pPr>
        <w:pStyle w:val="15"/>
        <w:numPr>
          <w:ilvl w:val="0"/>
          <w:numId w:val="6"/>
        </w:numPr>
      </w:pPr>
      <w:r>
        <w:t>Bachelor of Commerce Honours Degree in Finance</w:t>
      </w:r>
    </w:p>
    <w:p>
      <w:pPr>
        <w:pStyle w:val="15"/>
        <w:numPr>
          <w:ilvl w:val="0"/>
          <w:numId w:val="6"/>
        </w:numPr>
      </w:pPr>
      <w:r>
        <w:t>Bachelor of Commerce Honours Degree in Financial Engineering</w:t>
      </w:r>
    </w:p>
    <w:p>
      <w:pPr>
        <w:pStyle w:val="15"/>
        <w:numPr>
          <w:ilvl w:val="0"/>
          <w:numId w:val="6"/>
        </w:numPr>
      </w:pPr>
      <w:r>
        <w:t>Bachelor of Commerce Honours Degree in Fiscal Studies</w:t>
      </w:r>
    </w:p>
    <w:p>
      <w:pPr>
        <w:pStyle w:val="15"/>
        <w:numPr>
          <w:ilvl w:val="0"/>
          <w:numId w:val="6"/>
        </w:numPr>
      </w:pPr>
      <w:r>
        <w:t>Bachelor of Commerce Honours Degree in Hospitality, Tourism and Culture</w:t>
      </w:r>
    </w:p>
    <w:p>
      <w:pPr>
        <w:pStyle w:val="15"/>
        <w:numPr>
          <w:ilvl w:val="0"/>
          <w:numId w:val="6"/>
        </w:numPr>
      </w:pPr>
      <w:r>
        <w:t>Bachelor of Commerce Honours Degree in Information Systems</w:t>
      </w:r>
    </w:p>
    <w:p>
      <w:pPr>
        <w:pStyle w:val="15"/>
        <w:numPr>
          <w:ilvl w:val="0"/>
          <w:numId w:val="6"/>
        </w:numPr>
      </w:pPr>
      <w:r>
        <w:t>Bachelor of Commerce Honours Degree in Internal Auditing</w:t>
      </w:r>
    </w:p>
    <w:p>
      <w:pPr>
        <w:pStyle w:val="15"/>
        <w:numPr>
          <w:ilvl w:val="0"/>
          <w:numId w:val="6"/>
        </w:numPr>
      </w:pPr>
      <w:r>
        <w:t>Bachelor of Commerce Honours Degree in Marketing Management</w:t>
      </w:r>
    </w:p>
    <w:p>
      <w:pPr>
        <w:pStyle w:val="15"/>
        <w:numPr>
          <w:ilvl w:val="0"/>
          <w:numId w:val="6"/>
        </w:numPr>
        <w:rPr>
          <w:highlight w:val="yellow"/>
        </w:rPr>
      </w:pPr>
      <w:r>
        <w:rPr>
          <w:highlight w:val="yellow"/>
        </w:rPr>
        <w:t>Bachelor of Commerce Honours Degree in Office Management</w:t>
      </w:r>
    </w:p>
    <w:p>
      <w:pPr>
        <w:pStyle w:val="15"/>
        <w:numPr>
          <w:ilvl w:val="0"/>
          <w:numId w:val="6"/>
        </w:numPr>
      </w:pPr>
      <w:r>
        <w:t>Bachelor of Commerce Honours Degree in Risk Management and Insurance</w:t>
      </w:r>
    </w:p>
    <w:p>
      <w:pPr>
        <w:pStyle w:val="15"/>
        <w:numPr>
          <w:ilvl w:val="0"/>
          <w:numId w:val="6"/>
        </w:numPr>
      </w:pPr>
      <w:r>
        <w:t>Bachelor of Commerce Honours Degree in Transport and Logistics</w:t>
      </w:r>
    </w:p>
    <w:p>
      <w:pPr>
        <w:pStyle w:val="15"/>
        <w:numPr>
          <w:ilvl w:val="0"/>
          <w:numId w:val="6"/>
        </w:numPr>
        <w:rPr>
          <w:color w:val="000000" w:themeColor="text1"/>
          <w:sz w:val="24"/>
          <w14:textFill>
            <w14:solidFill>
              <w14:schemeClr w14:val="tx1"/>
            </w14:solidFill>
          </w14:textFill>
        </w:rPr>
      </w:pPr>
      <w:r>
        <w:t xml:space="preserve">Bachelor </w:t>
      </w:r>
      <w:r>
        <w:rPr>
          <w:color w:val="000000" w:themeColor="text1"/>
          <w:sz w:val="24"/>
          <w14:textFill>
            <w14:solidFill>
              <w14:schemeClr w14:val="tx1"/>
            </w14:solidFill>
          </w14:textFill>
        </w:rPr>
        <w:t xml:space="preserve">of Commerce Honours Degree in </w:t>
      </w:r>
      <w:r>
        <w:rPr>
          <w:color w:val="000000" w:themeColor="text1"/>
          <w:sz w:val="24"/>
          <w:szCs w:val="24"/>
          <w14:textFill>
            <w14:solidFill>
              <w14:schemeClr w14:val="tx1"/>
            </w14:solidFill>
          </w14:textFill>
        </w:rPr>
        <w:t>Electronic Commerce</w:t>
      </w:r>
    </w:p>
    <w:p>
      <w:pPr>
        <w:pStyle w:val="8"/>
        <w:spacing w:before="3"/>
        <w:rPr>
          <w:color w:val="000000" w:themeColor="text1"/>
          <w:sz w:val="34"/>
          <w14:textFill>
            <w14:solidFill>
              <w14:schemeClr w14:val="tx1"/>
            </w14:solidFill>
          </w14:textFill>
        </w:rPr>
      </w:pPr>
    </w:p>
    <w:p>
      <w:pPr>
        <w:pStyle w:val="3"/>
        <w:spacing w:before="1"/>
        <w:ind w:left="1170" w:firstLine="0"/>
      </w:pPr>
      <w:r>
        <w:rPr>
          <w:color w:val="231F20"/>
        </w:rPr>
        <w:t>Agriculture and Natural Sciences</w:t>
      </w:r>
    </w:p>
    <w:p>
      <w:pPr>
        <w:pStyle w:val="15"/>
        <w:numPr>
          <w:ilvl w:val="0"/>
          <w:numId w:val="7"/>
        </w:numPr>
      </w:pPr>
      <w:r>
        <w:t>Bachelor of Science Honours Degree in Computer Sciences</w:t>
      </w:r>
    </w:p>
    <w:p>
      <w:pPr>
        <w:pStyle w:val="15"/>
        <w:numPr>
          <w:ilvl w:val="0"/>
          <w:numId w:val="7"/>
        </w:numPr>
      </w:pPr>
      <w:r>
        <w:t>Bachelor of Science Honours Degree in Geography and Environmental Science</w:t>
      </w:r>
    </w:p>
    <w:p>
      <w:pPr>
        <w:pStyle w:val="15"/>
        <w:numPr>
          <w:ilvl w:val="0"/>
          <w:numId w:val="7"/>
        </w:numPr>
      </w:pPr>
      <w:r>
        <w:t>Bachelor of Science Honours Degree in Statistics and Operations Research</w:t>
      </w:r>
    </w:p>
    <w:p>
      <w:pPr>
        <w:pStyle w:val="15"/>
        <w:numPr>
          <w:ilvl w:val="0"/>
          <w:numId w:val="7"/>
        </w:numPr>
      </w:pPr>
      <w:r>
        <w:t>Bachelor of Science Honours Degree in Mathematics</w:t>
      </w:r>
    </w:p>
    <w:p>
      <w:pPr>
        <w:pStyle w:val="15"/>
        <w:numPr>
          <w:ilvl w:val="0"/>
          <w:numId w:val="7"/>
        </w:numPr>
      </w:pPr>
      <w:r>
        <w:t>Bachelor of Science Honours Degree in Physics</w:t>
      </w:r>
    </w:p>
    <w:p>
      <w:pPr>
        <w:pStyle w:val="15"/>
        <w:numPr>
          <w:ilvl w:val="0"/>
          <w:numId w:val="7"/>
        </w:numPr>
        <w:rPr>
          <w:highlight w:val="yellow"/>
        </w:rPr>
      </w:pPr>
      <w:r>
        <w:rPr>
          <w:highlight w:val="yellow"/>
        </w:rPr>
        <w:t>Bachelor of Science Honours Degree in Agriculture (Soil and Plant Sciences)</w:t>
      </w:r>
    </w:p>
    <w:p>
      <w:pPr>
        <w:pStyle w:val="15"/>
        <w:numPr>
          <w:ilvl w:val="0"/>
          <w:numId w:val="7"/>
        </w:numPr>
        <w:rPr>
          <w:highlight w:val="yellow"/>
        </w:rPr>
      </w:pPr>
      <w:r>
        <w:rPr>
          <w:highlight w:val="yellow"/>
        </w:rPr>
        <w:t>Bachelor of Science Honours Degree in Agriculture (Livestock, Wildlife and Fisheries)</w:t>
      </w:r>
    </w:p>
    <w:p>
      <w:pPr>
        <w:pStyle w:val="15"/>
        <w:numPr>
          <w:ilvl w:val="0"/>
          <w:numId w:val="7"/>
        </w:numPr>
      </w:pPr>
      <w:r>
        <w:t>Bachelor of Science Special Honours Degree in Computer Sciences</w:t>
      </w:r>
    </w:p>
    <w:p>
      <w:pPr>
        <w:pStyle w:val="15"/>
        <w:numPr>
          <w:ilvl w:val="0"/>
          <w:numId w:val="7"/>
        </w:numPr>
      </w:pPr>
      <w:r>
        <w:t>Bachelor of Science Special Honours Degree in Geography and Environmental Science</w:t>
      </w:r>
    </w:p>
    <w:p>
      <w:pPr>
        <w:pStyle w:val="15"/>
        <w:numPr>
          <w:ilvl w:val="0"/>
          <w:numId w:val="7"/>
        </w:numPr>
      </w:pPr>
      <w:r>
        <w:t>Bachelor of Science Special Honours Degree in Statistics and Operations Research</w:t>
      </w:r>
    </w:p>
    <w:p>
      <w:pPr>
        <w:pStyle w:val="15"/>
        <w:numPr>
          <w:ilvl w:val="0"/>
          <w:numId w:val="7"/>
        </w:numPr>
      </w:pPr>
      <w:r>
        <w:t>Bachelor of Science Special Honours Degree in Mathematics</w:t>
      </w:r>
    </w:p>
    <w:p>
      <w:pPr>
        <w:pStyle w:val="15"/>
        <w:numPr>
          <w:ilvl w:val="0"/>
          <w:numId w:val="7"/>
        </w:numPr>
      </w:pPr>
      <w:r>
        <w:t>Bachelor of Science Special Honours Degree in Physics</w:t>
      </w:r>
    </w:p>
    <w:p>
      <w:pPr>
        <w:pStyle w:val="15"/>
        <w:numPr>
          <w:ilvl w:val="0"/>
          <w:numId w:val="7"/>
        </w:numPr>
      </w:pPr>
      <w:r>
        <w:t>Bachelor of Science Honours Degree in  Irrigation and Water Engineering</w:t>
      </w:r>
    </w:p>
    <w:p>
      <w:pPr>
        <w:pStyle w:val="15"/>
        <w:numPr>
          <w:ilvl w:val="0"/>
          <w:numId w:val="7"/>
        </w:numPr>
      </w:pPr>
      <w:r>
        <w:t>Bachelor of Science Honours Degree in  Renewable Energy</w:t>
      </w:r>
    </w:p>
    <w:p>
      <w:pPr>
        <w:pStyle w:val="15"/>
        <w:numPr>
          <w:ilvl w:val="0"/>
          <w:numId w:val="7"/>
        </w:numPr>
      </w:pPr>
      <w:r>
        <w:t>Bachelor of Science Honours Degree in Wildlife and Fisheries Conservation</w:t>
      </w:r>
    </w:p>
    <w:p>
      <w:pPr>
        <w:pStyle w:val="15"/>
        <w:numPr>
          <w:ilvl w:val="0"/>
          <w:numId w:val="7"/>
        </w:numPr>
      </w:pPr>
      <w:r>
        <w:t>Bachelor of Science Honours Degree in  Soil Science</w:t>
      </w:r>
    </w:p>
    <w:p>
      <w:pPr>
        <w:pStyle w:val="15"/>
        <w:numPr>
          <w:ilvl w:val="0"/>
          <w:numId w:val="7"/>
        </w:numPr>
      </w:pPr>
      <w:r>
        <w:t>Bachelor of Science Honours Degree in Applied Biosciences and Biotechnology</w:t>
      </w:r>
    </w:p>
    <w:p>
      <w:pPr>
        <w:pStyle w:val="15"/>
        <w:ind w:left="1710" w:firstLine="0"/>
      </w:pPr>
    </w:p>
    <w:p>
      <w:pPr>
        <w:pStyle w:val="15"/>
        <w:numPr>
          <w:ilvl w:val="3"/>
          <w:numId w:val="1"/>
        </w:numPr>
        <w:ind w:left="1890" w:right="1110" w:hanging="720"/>
        <w:jc w:val="both"/>
      </w:pPr>
      <w:r>
        <w:t>The Registrar shall maintain a schedule of programmes and modules and their codes for use in computerised student records. These codes shall be alpha numeric.</w:t>
      </w:r>
    </w:p>
    <w:p>
      <w:pPr>
        <w:pStyle w:val="15"/>
        <w:ind w:left="1890" w:right="1110" w:firstLine="0"/>
        <w:jc w:val="both"/>
      </w:pPr>
    </w:p>
    <w:p>
      <w:pPr>
        <w:pStyle w:val="15"/>
        <w:numPr>
          <w:ilvl w:val="3"/>
          <w:numId w:val="1"/>
        </w:numPr>
        <w:tabs>
          <w:tab w:val="left" w:pos="1350"/>
        </w:tabs>
        <w:ind w:left="1890" w:right="1110" w:hanging="720"/>
        <w:jc w:val="both"/>
      </w:pPr>
      <w:r>
        <w:t>The University shall introduce new programmes from time to time and not all programmes will be on offer every semester.</w:t>
      </w:r>
    </w:p>
    <w:p>
      <w:pPr>
        <w:pStyle w:val="8"/>
        <w:spacing w:before="4"/>
        <w:rPr>
          <w:sz w:val="30"/>
        </w:rPr>
      </w:pPr>
    </w:p>
    <w:p>
      <w:pPr>
        <w:pStyle w:val="3"/>
        <w:numPr>
          <w:ilvl w:val="0"/>
          <w:numId w:val="1"/>
        </w:numPr>
        <w:ind w:left="1170" w:firstLine="0"/>
      </w:pPr>
      <w:r>
        <w:rPr>
          <w:color w:val="231F20"/>
        </w:rPr>
        <w:t>ENTRY</w:t>
      </w:r>
      <w:r>
        <w:rPr>
          <w:color w:val="231F20"/>
          <w:spacing w:val="-34"/>
        </w:rPr>
        <w:t xml:space="preserve"> </w:t>
      </w:r>
      <w:r>
        <w:rPr>
          <w:color w:val="231F20"/>
        </w:rPr>
        <w:t>REQUIREMENTS</w:t>
      </w:r>
    </w:p>
    <w:p>
      <w:pPr>
        <w:pStyle w:val="8"/>
        <w:spacing w:before="6"/>
        <w:ind w:left="1440"/>
        <w:rPr>
          <w:b/>
          <w:sz w:val="31"/>
        </w:rPr>
      </w:pPr>
    </w:p>
    <w:p>
      <w:pPr>
        <w:pStyle w:val="15"/>
        <w:numPr>
          <w:ilvl w:val="1"/>
          <w:numId w:val="1"/>
        </w:numPr>
        <w:ind w:left="1260" w:firstLine="0"/>
        <w:rPr>
          <w:b/>
          <w:sz w:val="24"/>
        </w:rPr>
      </w:pPr>
      <w:r>
        <w:rPr>
          <w:b/>
          <w:color w:val="231F20"/>
          <w:sz w:val="24"/>
        </w:rPr>
        <w:t>Normal</w:t>
      </w:r>
      <w:r>
        <w:rPr>
          <w:b/>
          <w:color w:val="231F20"/>
          <w:spacing w:val="-25"/>
          <w:sz w:val="24"/>
        </w:rPr>
        <w:t xml:space="preserve"> </w:t>
      </w:r>
      <w:r>
        <w:rPr>
          <w:b/>
          <w:color w:val="231F20"/>
          <w:sz w:val="24"/>
        </w:rPr>
        <w:t>Entry</w:t>
      </w:r>
    </w:p>
    <w:p>
      <w:pPr>
        <w:ind w:left="1260"/>
      </w:pPr>
    </w:p>
    <w:p>
      <w:pPr>
        <w:ind w:left="1440"/>
      </w:pPr>
      <w:r>
        <w:t>For normal entry, candidates should:</w:t>
      </w:r>
    </w:p>
    <w:p>
      <w:pPr>
        <w:ind w:left="1260"/>
      </w:pPr>
    </w:p>
    <w:p>
      <w:pPr>
        <w:pStyle w:val="15"/>
        <w:numPr>
          <w:ilvl w:val="0"/>
          <w:numId w:val="8"/>
        </w:numPr>
      </w:pPr>
      <w:r>
        <w:t>have satisfied the general requirements as prescribed below;</w:t>
      </w:r>
    </w:p>
    <w:p>
      <w:pPr>
        <w:ind w:left="1260"/>
      </w:pPr>
    </w:p>
    <w:p>
      <w:pPr>
        <w:pStyle w:val="15"/>
        <w:numPr>
          <w:ilvl w:val="0"/>
          <w:numId w:val="8"/>
        </w:numPr>
        <w:ind w:right="1110"/>
      </w:pPr>
      <w:r>
        <w:t>have satisfied the special requirements for entry into the particular programme chosen as specified by the School Regulations;</w:t>
      </w:r>
    </w:p>
    <w:p>
      <w:pPr>
        <w:ind w:left="1260"/>
      </w:pPr>
    </w:p>
    <w:p>
      <w:pPr>
        <w:pStyle w:val="15"/>
        <w:numPr>
          <w:ilvl w:val="0"/>
          <w:numId w:val="8"/>
        </w:numPr>
        <w:ind w:right="30"/>
      </w:pPr>
      <w:r>
        <w:t>have passed English Language at Ordinary level with a grade C or better for all programmes</w:t>
      </w:r>
      <w:bookmarkStart w:id="6" w:name="Page_78"/>
      <w:bookmarkEnd w:id="6"/>
      <w:r>
        <w:t xml:space="preserve"> and Ordinary level Mathematics as required in specific programmes.</w:t>
      </w:r>
    </w:p>
    <w:p>
      <w:pPr>
        <w:ind w:left="1260"/>
      </w:pPr>
    </w:p>
    <w:p>
      <w:pPr>
        <w:pStyle w:val="3"/>
        <w:numPr>
          <w:ilvl w:val="2"/>
          <w:numId w:val="1"/>
        </w:numPr>
        <w:tabs>
          <w:tab w:val="left" w:pos="1890"/>
        </w:tabs>
        <w:jc w:val="both"/>
      </w:pPr>
      <w:r>
        <w:rPr>
          <w:color w:val="231F20"/>
        </w:rPr>
        <w:t>GENERAL</w:t>
      </w:r>
      <w:r>
        <w:rPr>
          <w:color w:val="231F20"/>
          <w:spacing w:val="-38"/>
        </w:rPr>
        <w:t xml:space="preserve"> </w:t>
      </w:r>
      <w:r>
        <w:rPr>
          <w:color w:val="231F20"/>
        </w:rPr>
        <w:t>REQUIREMENTS</w:t>
      </w:r>
    </w:p>
    <w:p>
      <w:pPr>
        <w:ind w:left="1530" w:right="1110"/>
        <w:rPr>
          <w:sz w:val="24"/>
          <w:szCs w:val="24"/>
        </w:rPr>
      </w:pPr>
      <w:r>
        <w:rPr>
          <w:sz w:val="24"/>
          <w:szCs w:val="24"/>
        </w:rPr>
        <w:t>Candidates should have passed at least five subjects at Ordinary Level and at least two subjects at Advanced, or their equivalents.</w:t>
      </w:r>
    </w:p>
    <w:p>
      <w:pPr>
        <w:ind w:left="1530"/>
        <w:rPr>
          <w:sz w:val="24"/>
          <w:szCs w:val="24"/>
        </w:rPr>
      </w:pPr>
    </w:p>
    <w:p>
      <w:pPr>
        <w:ind w:left="1530"/>
        <w:rPr>
          <w:sz w:val="24"/>
          <w:szCs w:val="24"/>
        </w:rPr>
      </w:pPr>
      <w:r>
        <w:rPr>
          <w:sz w:val="24"/>
          <w:szCs w:val="24"/>
        </w:rPr>
        <w:t>The following are acceptable to the University:</w:t>
      </w:r>
    </w:p>
    <w:p>
      <w:pPr>
        <w:ind w:left="1530"/>
        <w:rPr>
          <w:sz w:val="24"/>
          <w:szCs w:val="24"/>
        </w:rPr>
      </w:pPr>
    </w:p>
    <w:p>
      <w:pPr>
        <w:ind w:left="1530"/>
        <w:rPr>
          <w:b/>
          <w:color w:val="231F20"/>
          <w:sz w:val="24"/>
          <w:szCs w:val="24"/>
        </w:rPr>
      </w:pPr>
      <w:r>
        <w:rPr>
          <w:b/>
          <w:sz w:val="24"/>
          <w:szCs w:val="24"/>
        </w:rPr>
        <w:t>O</w:t>
      </w:r>
      <w:r>
        <w:rPr>
          <w:b/>
          <w:color w:val="231F20"/>
          <w:sz w:val="24"/>
          <w:szCs w:val="24"/>
        </w:rPr>
        <w:t>rdinary Level Passes or Equivalent</w:t>
      </w:r>
    </w:p>
    <w:p>
      <w:pPr>
        <w:ind w:left="1530"/>
        <w:rPr>
          <w:color w:val="231F20"/>
          <w:sz w:val="24"/>
          <w:szCs w:val="24"/>
        </w:rPr>
      </w:pPr>
    </w:p>
    <w:p>
      <w:pPr>
        <w:ind w:left="1530"/>
        <w:jc w:val="both"/>
        <w:rPr>
          <w:color w:val="231F20"/>
          <w:sz w:val="24"/>
          <w:szCs w:val="24"/>
        </w:rPr>
      </w:pPr>
      <w:r>
        <w:rPr>
          <w:color w:val="231F20"/>
          <w:sz w:val="24"/>
          <w:szCs w:val="24"/>
        </w:rPr>
        <w:t xml:space="preserve">Ordinary Level of the Zimbabwe School Examinations Council; </w:t>
      </w:r>
    </w:p>
    <w:p>
      <w:pPr>
        <w:ind w:left="1530"/>
        <w:jc w:val="both"/>
        <w:rPr>
          <w:color w:val="231F20"/>
          <w:sz w:val="24"/>
          <w:szCs w:val="24"/>
        </w:rPr>
      </w:pPr>
      <w:r>
        <w:rPr>
          <w:color w:val="231F20"/>
          <w:sz w:val="24"/>
          <w:szCs w:val="24"/>
        </w:rPr>
        <w:t>Ordinary</w:t>
      </w:r>
      <w:r>
        <w:rPr>
          <w:color w:val="231F20"/>
          <w:spacing w:val="-25"/>
          <w:sz w:val="24"/>
          <w:szCs w:val="24"/>
        </w:rPr>
        <w:t xml:space="preserve"> </w:t>
      </w:r>
      <w:r>
        <w:rPr>
          <w:color w:val="231F20"/>
          <w:sz w:val="24"/>
          <w:szCs w:val="24"/>
        </w:rPr>
        <w:t>Level</w:t>
      </w:r>
      <w:r>
        <w:rPr>
          <w:color w:val="231F20"/>
          <w:spacing w:val="-25"/>
          <w:sz w:val="24"/>
          <w:szCs w:val="24"/>
        </w:rPr>
        <w:t xml:space="preserve"> </w:t>
      </w:r>
      <w:r>
        <w:rPr>
          <w:color w:val="231F20"/>
          <w:sz w:val="24"/>
          <w:szCs w:val="24"/>
        </w:rPr>
        <w:t>of</w:t>
      </w:r>
      <w:r>
        <w:rPr>
          <w:color w:val="231F20"/>
          <w:spacing w:val="-24"/>
          <w:sz w:val="24"/>
          <w:szCs w:val="24"/>
        </w:rPr>
        <w:t xml:space="preserve"> </w:t>
      </w:r>
      <w:r>
        <w:rPr>
          <w:color w:val="231F20"/>
          <w:sz w:val="24"/>
          <w:szCs w:val="24"/>
        </w:rPr>
        <w:t>the</w:t>
      </w:r>
      <w:r>
        <w:rPr>
          <w:color w:val="231F20"/>
          <w:spacing w:val="-38"/>
          <w:sz w:val="24"/>
          <w:szCs w:val="24"/>
        </w:rPr>
        <w:t xml:space="preserve"> </w:t>
      </w:r>
      <w:r>
        <w:rPr>
          <w:color w:val="231F20"/>
          <w:sz w:val="24"/>
          <w:szCs w:val="24"/>
        </w:rPr>
        <w:t>Associated</w:t>
      </w:r>
      <w:r>
        <w:rPr>
          <w:color w:val="231F20"/>
          <w:spacing w:val="-25"/>
          <w:sz w:val="24"/>
          <w:szCs w:val="24"/>
        </w:rPr>
        <w:t xml:space="preserve"> </w:t>
      </w:r>
      <w:r>
        <w:rPr>
          <w:color w:val="231F20"/>
          <w:sz w:val="24"/>
          <w:szCs w:val="24"/>
        </w:rPr>
        <w:t>Examinations</w:t>
      </w:r>
      <w:r>
        <w:rPr>
          <w:color w:val="231F20"/>
          <w:spacing w:val="-24"/>
          <w:sz w:val="24"/>
          <w:szCs w:val="24"/>
        </w:rPr>
        <w:t xml:space="preserve"> </w:t>
      </w:r>
      <w:r>
        <w:rPr>
          <w:color w:val="231F20"/>
          <w:sz w:val="24"/>
          <w:szCs w:val="24"/>
        </w:rPr>
        <w:t>Board's</w:t>
      </w:r>
      <w:r>
        <w:rPr>
          <w:color w:val="231F20"/>
          <w:spacing w:val="-24"/>
          <w:sz w:val="24"/>
          <w:szCs w:val="24"/>
        </w:rPr>
        <w:t xml:space="preserve"> </w:t>
      </w:r>
      <w:r>
        <w:rPr>
          <w:color w:val="231F20"/>
          <w:sz w:val="24"/>
          <w:szCs w:val="24"/>
        </w:rPr>
        <w:t>General</w:t>
      </w:r>
      <w:r>
        <w:rPr>
          <w:color w:val="231F20"/>
          <w:spacing w:val="-25"/>
          <w:sz w:val="24"/>
          <w:szCs w:val="24"/>
        </w:rPr>
        <w:t xml:space="preserve"> </w:t>
      </w:r>
      <w:r>
        <w:rPr>
          <w:color w:val="231F20"/>
          <w:sz w:val="24"/>
          <w:szCs w:val="24"/>
        </w:rPr>
        <w:t>Certificate</w:t>
      </w:r>
      <w:r>
        <w:rPr>
          <w:color w:val="231F20"/>
          <w:spacing w:val="-25"/>
          <w:sz w:val="24"/>
          <w:szCs w:val="24"/>
        </w:rPr>
        <w:t xml:space="preserve"> </w:t>
      </w:r>
      <w:r>
        <w:rPr>
          <w:color w:val="231F20"/>
          <w:spacing w:val="-6"/>
          <w:sz w:val="24"/>
          <w:szCs w:val="24"/>
        </w:rPr>
        <w:t xml:space="preserve">of </w:t>
      </w:r>
      <w:r>
        <w:rPr>
          <w:color w:val="231F20"/>
          <w:sz w:val="24"/>
          <w:szCs w:val="24"/>
        </w:rPr>
        <w:t>Education;</w:t>
      </w:r>
    </w:p>
    <w:p>
      <w:pPr>
        <w:ind w:left="1530"/>
        <w:jc w:val="both"/>
        <w:rPr>
          <w:color w:val="231F20"/>
          <w:sz w:val="24"/>
          <w:szCs w:val="24"/>
        </w:rPr>
      </w:pPr>
      <w:r>
        <w:rPr>
          <w:color w:val="231F20"/>
          <w:sz w:val="24"/>
          <w:szCs w:val="24"/>
        </w:rPr>
        <w:t xml:space="preserve">Ordinary Level of the Cambridge School Certificate; </w:t>
      </w:r>
    </w:p>
    <w:p>
      <w:pPr>
        <w:ind w:left="1530"/>
        <w:jc w:val="both"/>
        <w:rPr>
          <w:color w:val="231F20"/>
          <w:sz w:val="24"/>
          <w:szCs w:val="24"/>
        </w:rPr>
      </w:pPr>
      <w:r>
        <w:rPr>
          <w:color w:val="231F20"/>
          <w:sz w:val="24"/>
          <w:szCs w:val="24"/>
        </w:rPr>
        <w:t>Ordinary Level of the East/West African Examinations Council</w:t>
      </w:r>
      <w:r>
        <w:rPr>
          <w:b/>
          <w:color w:val="231F20"/>
          <w:sz w:val="24"/>
          <w:szCs w:val="24"/>
        </w:rPr>
        <w:t xml:space="preserve"> </w:t>
      </w:r>
      <w:r>
        <w:rPr>
          <w:color w:val="231F20"/>
          <w:sz w:val="24"/>
          <w:szCs w:val="24"/>
        </w:rPr>
        <w:t xml:space="preserve">Ordinary;  </w:t>
      </w:r>
    </w:p>
    <w:p>
      <w:pPr>
        <w:ind w:left="1530"/>
        <w:jc w:val="both"/>
        <w:rPr>
          <w:color w:val="231F20"/>
          <w:spacing w:val="-25"/>
          <w:sz w:val="24"/>
          <w:szCs w:val="24"/>
        </w:rPr>
      </w:pPr>
      <w:r>
        <w:rPr>
          <w:color w:val="231F20"/>
          <w:sz w:val="24"/>
          <w:szCs w:val="24"/>
        </w:rPr>
        <w:t>Level of the University of London's General Certificate of Education; and,</w:t>
      </w:r>
      <w:r>
        <w:rPr>
          <w:color w:val="231F20"/>
          <w:spacing w:val="-25"/>
          <w:sz w:val="24"/>
          <w:szCs w:val="24"/>
        </w:rPr>
        <w:t xml:space="preserve"> </w:t>
      </w:r>
    </w:p>
    <w:p>
      <w:pPr>
        <w:ind w:left="1530"/>
        <w:jc w:val="both"/>
        <w:rPr>
          <w:b/>
          <w:color w:val="231F20"/>
          <w:spacing w:val="-3"/>
          <w:sz w:val="24"/>
          <w:szCs w:val="24"/>
        </w:rPr>
      </w:pPr>
      <w:r>
        <w:rPr>
          <w:color w:val="231F20"/>
          <w:sz w:val="24"/>
          <w:szCs w:val="24"/>
        </w:rPr>
        <w:t>Any</w:t>
      </w:r>
      <w:r>
        <w:rPr>
          <w:color w:val="231F20"/>
          <w:spacing w:val="-25"/>
          <w:sz w:val="24"/>
          <w:szCs w:val="24"/>
        </w:rPr>
        <w:t xml:space="preserve"> </w:t>
      </w:r>
      <w:r>
        <w:rPr>
          <w:color w:val="231F20"/>
          <w:sz w:val="24"/>
          <w:szCs w:val="24"/>
        </w:rPr>
        <w:t>other</w:t>
      </w:r>
      <w:r>
        <w:rPr>
          <w:color w:val="231F20"/>
          <w:spacing w:val="-29"/>
          <w:sz w:val="24"/>
          <w:szCs w:val="24"/>
        </w:rPr>
        <w:t xml:space="preserve"> </w:t>
      </w:r>
      <w:r>
        <w:rPr>
          <w:color w:val="231F20"/>
          <w:sz w:val="24"/>
          <w:szCs w:val="24"/>
        </w:rPr>
        <w:t>Examinations</w:t>
      </w:r>
      <w:r>
        <w:rPr>
          <w:color w:val="231F20"/>
          <w:spacing w:val="-25"/>
          <w:sz w:val="24"/>
          <w:szCs w:val="24"/>
        </w:rPr>
        <w:t xml:space="preserve"> </w:t>
      </w:r>
      <w:r>
        <w:rPr>
          <w:color w:val="231F20"/>
          <w:sz w:val="24"/>
          <w:szCs w:val="24"/>
        </w:rPr>
        <w:t>Boards</w:t>
      </w:r>
      <w:r>
        <w:rPr>
          <w:color w:val="231F20"/>
          <w:spacing w:val="-24"/>
          <w:sz w:val="24"/>
          <w:szCs w:val="24"/>
        </w:rPr>
        <w:t xml:space="preserve"> </w:t>
      </w:r>
      <w:r>
        <w:rPr>
          <w:color w:val="231F20"/>
          <w:sz w:val="24"/>
          <w:szCs w:val="24"/>
        </w:rPr>
        <w:t>that</w:t>
      </w:r>
      <w:r>
        <w:rPr>
          <w:color w:val="231F20"/>
          <w:spacing w:val="-25"/>
          <w:sz w:val="24"/>
          <w:szCs w:val="24"/>
        </w:rPr>
        <w:t xml:space="preserve"> </w:t>
      </w:r>
      <w:r>
        <w:rPr>
          <w:color w:val="231F20"/>
          <w:sz w:val="24"/>
          <w:szCs w:val="24"/>
        </w:rPr>
        <w:t>may</w:t>
      </w:r>
      <w:r>
        <w:rPr>
          <w:color w:val="231F20"/>
          <w:spacing w:val="-25"/>
          <w:sz w:val="24"/>
          <w:szCs w:val="24"/>
        </w:rPr>
        <w:t xml:space="preserve"> </w:t>
      </w:r>
      <w:r>
        <w:rPr>
          <w:color w:val="231F20"/>
          <w:sz w:val="24"/>
          <w:szCs w:val="24"/>
        </w:rPr>
        <w:t>be</w:t>
      </w:r>
      <w:r>
        <w:rPr>
          <w:color w:val="231F20"/>
          <w:spacing w:val="-24"/>
          <w:sz w:val="24"/>
          <w:szCs w:val="24"/>
        </w:rPr>
        <w:t xml:space="preserve"> </w:t>
      </w:r>
      <w:r>
        <w:rPr>
          <w:color w:val="231F20"/>
          <w:sz w:val="24"/>
          <w:szCs w:val="24"/>
        </w:rPr>
        <w:t>approved</w:t>
      </w:r>
      <w:r>
        <w:rPr>
          <w:color w:val="231F20"/>
          <w:spacing w:val="-25"/>
          <w:sz w:val="24"/>
          <w:szCs w:val="24"/>
        </w:rPr>
        <w:t xml:space="preserve"> </w:t>
      </w:r>
      <w:r>
        <w:rPr>
          <w:color w:val="231F20"/>
          <w:sz w:val="24"/>
          <w:szCs w:val="24"/>
        </w:rPr>
        <w:t>by</w:t>
      </w:r>
      <w:r>
        <w:rPr>
          <w:color w:val="231F20"/>
          <w:spacing w:val="-25"/>
          <w:sz w:val="24"/>
          <w:szCs w:val="24"/>
        </w:rPr>
        <w:t xml:space="preserve"> </w:t>
      </w:r>
      <w:r>
        <w:rPr>
          <w:color w:val="231F20"/>
          <w:sz w:val="24"/>
          <w:szCs w:val="24"/>
        </w:rPr>
        <w:t>Senate</w:t>
      </w:r>
      <w:r>
        <w:rPr>
          <w:color w:val="231F20"/>
          <w:spacing w:val="-24"/>
          <w:sz w:val="24"/>
          <w:szCs w:val="24"/>
        </w:rPr>
        <w:t xml:space="preserve"> </w:t>
      </w:r>
      <w:r>
        <w:rPr>
          <w:color w:val="231F20"/>
          <w:sz w:val="24"/>
          <w:szCs w:val="24"/>
        </w:rPr>
        <w:t>from</w:t>
      </w:r>
      <w:r>
        <w:rPr>
          <w:color w:val="231F20"/>
          <w:spacing w:val="-25"/>
          <w:sz w:val="24"/>
          <w:szCs w:val="24"/>
        </w:rPr>
        <w:t xml:space="preserve"> </w:t>
      </w:r>
      <w:r>
        <w:rPr>
          <w:color w:val="231F20"/>
          <w:sz w:val="24"/>
          <w:szCs w:val="24"/>
        </w:rPr>
        <w:t>time</w:t>
      </w:r>
      <w:r>
        <w:rPr>
          <w:color w:val="231F20"/>
          <w:spacing w:val="-25"/>
          <w:sz w:val="24"/>
          <w:szCs w:val="24"/>
        </w:rPr>
        <w:t xml:space="preserve"> </w:t>
      </w:r>
      <w:r>
        <w:rPr>
          <w:color w:val="231F20"/>
          <w:sz w:val="24"/>
          <w:szCs w:val="24"/>
        </w:rPr>
        <w:t>to</w:t>
      </w:r>
      <w:r>
        <w:rPr>
          <w:color w:val="231F20"/>
          <w:spacing w:val="-25"/>
          <w:sz w:val="24"/>
          <w:szCs w:val="24"/>
        </w:rPr>
        <w:t xml:space="preserve"> </w:t>
      </w:r>
      <w:r>
        <w:rPr>
          <w:color w:val="231F20"/>
          <w:spacing w:val="-3"/>
          <w:sz w:val="24"/>
          <w:szCs w:val="24"/>
        </w:rPr>
        <w:t>time</w:t>
      </w:r>
      <w:r>
        <w:rPr>
          <w:b/>
          <w:color w:val="231F20"/>
          <w:spacing w:val="-3"/>
          <w:sz w:val="24"/>
          <w:szCs w:val="24"/>
        </w:rPr>
        <w:t>.</w:t>
      </w:r>
    </w:p>
    <w:p>
      <w:pPr>
        <w:ind w:left="1530"/>
        <w:jc w:val="both"/>
        <w:rPr>
          <w:b/>
          <w:color w:val="231F20"/>
          <w:spacing w:val="-3"/>
          <w:sz w:val="24"/>
          <w:szCs w:val="24"/>
        </w:rPr>
      </w:pPr>
    </w:p>
    <w:p>
      <w:pPr>
        <w:ind w:left="1530"/>
        <w:jc w:val="both"/>
        <w:rPr>
          <w:b/>
          <w:color w:val="231F20"/>
          <w:sz w:val="24"/>
          <w:szCs w:val="24"/>
        </w:rPr>
      </w:pPr>
      <w:r>
        <w:rPr>
          <w:b/>
          <w:color w:val="231F20"/>
          <w:sz w:val="24"/>
          <w:szCs w:val="24"/>
        </w:rPr>
        <w:t>Advanced Level Passes or Equivalent</w:t>
      </w:r>
    </w:p>
    <w:p>
      <w:pPr>
        <w:ind w:left="1530"/>
        <w:jc w:val="both"/>
        <w:rPr>
          <w:b/>
          <w:color w:val="231F20"/>
          <w:sz w:val="24"/>
          <w:szCs w:val="24"/>
        </w:rPr>
      </w:pPr>
    </w:p>
    <w:p>
      <w:pPr>
        <w:ind w:left="1530"/>
        <w:jc w:val="both"/>
        <w:rPr>
          <w:color w:val="231F20"/>
          <w:sz w:val="24"/>
          <w:szCs w:val="24"/>
        </w:rPr>
      </w:pPr>
      <w:r>
        <w:rPr>
          <w:color w:val="231F20"/>
          <w:sz w:val="24"/>
          <w:szCs w:val="24"/>
        </w:rPr>
        <w:t>Advanced   Level    of    the    Zimbabwe    School    Examinations    Council; Advanced</w:t>
      </w:r>
      <w:r>
        <w:rPr>
          <w:color w:val="231F20"/>
          <w:spacing w:val="-26"/>
          <w:sz w:val="24"/>
          <w:szCs w:val="24"/>
        </w:rPr>
        <w:t xml:space="preserve"> </w:t>
      </w:r>
      <w:r>
        <w:rPr>
          <w:color w:val="231F20"/>
          <w:sz w:val="24"/>
          <w:szCs w:val="24"/>
        </w:rPr>
        <w:t>Level</w:t>
      </w:r>
      <w:r>
        <w:rPr>
          <w:color w:val="231F20"/>
          <w:spacing w:val="-26"/>
          <w:sz w:val="24"/>
          <w:szCs w:val="24"/>
        </w:rPr>
        <w:t xml:space="preserve"> </w:t>
      </w:r>
      <w:r>
        <w:rPr>
          <w:color w:val="231F20"/>
          <w:sz w:val="24"/>
          <w:szCs w:val="24"/>
        </w:rPr>
        <w:t>of</w:t>
      </w:r>
      <w:r>
        <w:rPr>
          <w:color w:val="231F20"/>
          <w:spacing w:val="-25"/>
          <w:sz w:val="24"/>
          <w:szCs w:val="24"/>
        </w:rPr>
        <w:t xml:space="preserve"> </w:t>
      </w:r>
      <w:r>
        <w:rPr>
          <w:color w:val="231F20"/>
          <w:sz w:val="24"/>
          <w:szCs w:val="24"/>
        </w:rPr>
        <w:t>the</w:t>
      </w:r>
      <w:r>
        <w:rPr>
          <w:color w:val="231F20"/>
          <w:spacing w:val="-39"/>
          <w:sz w:val="24"/>
          <w:szCs w:val="24"/>
        </w:rPr>
        <w:t xml:space="preserve"> </w:t>
      </w:r>
      <w:r>
        <w:rPr>
          <w:color w:val="231F20"/>
          <w:sz w:val="24"/>
          <w:szCs w:val="24"/>
        </w:rPr>
        <w:t>Associated</w:t>
      </w:r>
      <w:r>
        <w:rPr>
          <w:color w:val="231F20"/>
          <w:spacing w:val="-26"/>
          <w:sz w:val="24"/>
          <w:szCs w:val="24"/>
        </w:rPr>
        <w:t xml:space="preserve"> </w:t>
      </w:r>
      <w:r>
        <w:rPr>
          <w:color w:val="231F20"/>
          <w:sz w:val="24"/>
          <w:szCs w:val="24"/>
        </w:rPr>
        <w:t>Examinations</w:t>
      </w:r>
      <w:r>
        <w:rPr>
          <w:color w:val="231F20"/>
          <w:spacing w:val="-26"/>
          <w:sz w:val="24"/>
          <w:szCs w:val="24"/>
        </w:rPr>
        <w:t xml:space="preserve"> </w:t>
      </w:r>
      <w:r>
        <w:rPr>
          <w:color w:val="231F20"/>
          <w:sz w:val="24"/>
          <w:szCs w:val="24"/>
        </w:rPr>
        <w:t>Board's</w:t>
      </w:r>
      <w:r>
        <w:rPr>
          <w:color w:val="231F20"/>
          <w:spacing w:val="-25"/>
          <w:sz w:val="24"/>
          <w:szCs w:val="24"/>
        </w:rPr>
        <w:t xml:space="preserve"> </w:t>
      </w:r>
      <w:r>
        <w:rPr>
          <w:color w:val="231F20"/>
          <w:sz w:val="24"/>
          <w:szCs w:val="24"/>
        </w:rPr>
        <w:t>General</w:t>
      </w:r>
      <w:r>
        <w:rPr>
          <w:color w:val="231F20"/>
          <w:spacing w:val="-25"/>
          <w:sz w:val="24"/>
          <w:szCs w:val="24"/>
        </w:rPr>
        <w:t xml:space="preserve"> </w:t>
      </w:r>
      <w:r>
        <w:rPr>
          <w:color w:val="231F20"/>
          <w:sz w:val="24"/>
          <w:szCs w:val="24"/>
        </w:rPr>
        <w:t>Certificate</w:t>
      </w:r>
      <w:r>
        <w:rPr>
          <w:color w:val="231F20"/>
          <w:spacing w:val="-26"/>
          <w:sz w:val="24"/>
          <w:szCs w:val="24"/>
        </w:rPr>
        <w:t xml:space="preserve"> </w:t>
      </w:r>
      <w:r>
        <w:rPr>
          <w:color w:val="231F20"/>
          <w:sz w:val="24"/>
          <w:szCs w:val="24"/>
        </w:rPr>
        <w:t>of</w:t>
      </w:r>
      <w:r>
        <w:rPr>
          <w:color w:val="231F20"/>
          <w:spacing w:val="-25"/>
          <w:sz w:val="24"/>
          <w:szCs w:val="24"/>
        </w:rPr>
        <w:t xml:space="preserve"> </w:t>
      </w:r>
      <w:r>
        <w:rPr>
          <w:color w:val="231F20"/>
          <w:sz w:val="24"/>
          <w:szCs w:val="24"/>
        </w:rPr>
        <w:t xml:space="preserve">Education; </w:t>
      </w:r>
    </w:p>
    <w:p>
      <w:pPr>
        <w:ind w:left="1530"/>
        <w:jc w:val="both"/>
        <w:rPr>
          <w:color w:val="231F20"/>
          <w:sz w:val="24"/>
          <w:szCs w:val="24"/>
        </w:rPr>
      </w:pPr>
      <w:r>
        <w:rPr>
          <w:color w:val="231F20"/>
          <w:sz w:val="24"/>
          <w:szCs w:val="24"/>
        </w:rPr>
        <w:t xml:space="preserve">Advanced Level of the Cambridge Higher School Certificate; </w:t>
      </w:r>
    </w:p>
    <w:p>
      <w:pPr>
        <w:ind w:left="1530"/>
        <w:jc w:val="both"/>
        <w:rPr>
          <w:color w:val="231F20"/>
          <w:sz w:val="24"/>
          <w:szCs w:val="24"/>
        </w:rPr>
      </w:pPr>
      <w:r>
        <w:rPr>
          <w:color w:val="231F20"/>
          <w:sz w:val="24"/>
          <w:szCs w:val="24"/>
        </w:rPr>
        <w:t xml:space="preserve">Advanced Level of the </w:t>
      </w:r>
      <w:r>
        <w:rPr>
          <w:color w:val="231F20"/>
          <w:spacing w:val="-3"/>
          <w:sz w:val="24"/>
          <w:szCs w:val="24"/>
        </w:rPr>
        <w:t xml:space="preserve">East/West </w:t>
      </w:r>
      <w:r>
        <w:rPr>
          <w:color w:val="231F20"/>
          <w:sz w:val="24"/>
          <w:szCs w:val="24"/>
        </w:rPr>
        <w:t xml:space="preserve">African Examinations Council; </w:t>
      </w:r>
    </w:p>
    <w:p>
      <w:pPr>
        <w:ind w:left="1530"/>
        <w:jc w:val="both"/>
        <w:rPr>
          <w:color w:val="231F20"/>
          <w:sz w:val="24"/>
          <w:szCs w:val="24"/>
        </w:rPr>
      </w:pPr>
      <w:r>
        <w:rPr>
          <w:color w:val="231F20"/>
          <w:sz w:val="24"/>
          <w:szCs w:val="24"/>
        </w:rPr>
        <w:t>Advanced Level of the University of London’s General Certificate of Education; and,</w:t>
      </w:r>
    </w:p>
    <w:p>
      <w:pPr>
        <w:ind w:left="1530"/>
        <w:jc w:val="both"/>
        <w:rPr>
          <w:b/>
          <w:color w:val="231F20"/>
          <w:spacing w:val="-25"/>
          <w:sz w:val="24"/>
          <w:szCs w:val="24"/>
        </w:rPr>
      </w:pPr>
      <w:r>
        <w:rPr>
          <w:color w:val="231F20"/>
          <w:sz w:val="24"/>
          <w:szCs w:val="24"/>
        </w:rPr>
        <w:t>Any</w:t>
      </w:r>
      <w:r>
        <w:rPr>
          <w:color w:val="231F20"/>
          <w:spacing w:val="-25"/>
          <w:sz w:val="24"/>
          <w:szCs w:val="24"/>
        </w:rPr>
        <w:t xml:space="preserve"> </w:t>
      </w:r>
      <w:r>
        <w:rPr>
          <w:color w:val="231F20"/>
          <w:sz w:val="24"/>
          <w:szCs w:val="24"/>
        </w:rPr>
        <w:t>other</w:t>
      </w:r>
      <w:r>
        <w:rPr>
          <w:color w:val="231F20"/>
          <w:spacing w:val="-25"/>
          <w:sz w:val="24"/>
          <w:szCs w:val="24"/>
        </w:rPr>
        <w:t xml:space="preserve"> </w:t>
      </w:r>
      <w:r>
        <w:rPr>
          <w:color w:val="231F20"/>
          <w:sz w:val="24"/>
          <w:szCs w:val="24"/>
        </w:rPr>
        <w:t>Examinations</w:t>
      </w:r>
      <w:r>
        <w:rPr>
          <w:color w:val="231F20"/>
          <w:spacing w:val="-25"/>
          <w:sz w:val="24"/>
          <w:szCs w:val="24"/>
        </w:rPr>
        <w:t xml:space="preserve"> </w:t>
      </w:r>
      <w:r>
        <w:rPr>
          <w:color w:val="231F20"/>
          <w:sz w:val="24"/>
          <w:szCs w:val="24"/>
        </w:rPr>
        <w:t>Boards</w:t>
      </w:r>
      <w:r>
        <w:rPr>
          <w:color w:val="231F20"/>
          <w:spacing w:val="-24"/>
          <w:sz w:val="24"/>
          <w:szCs w:val="24"/>
        </w:rPr>
        <w:t xml:space="preserve"> </w:t>
      </w:r>
      <w:r>
        <w:rPr>
          <w:color w:val="231F20"/>
          <w:sz w:val="24"/>
          <w:szCs w:val="24"/>
        </w:rPr>
        <w:t>that</w:t>
      </w:r>
      <w:r>
        <w:rPr>
          <w:color w:val="231F20"/>
          <w:spacing w:val="-25"/>
          <w:sz w:val="24"/>
          <w:szCs w:val="24"/>
        </w:rPr>
        <w:t xml:space="preserve"> </w:t>
      </w:r>
      <w:r>
        <w:rPr>
          <w:color w:val="231F20"/>
          <w:sz w:val="24"/>
          <w:szCs w:val="24"/>
        </w:rPr>
        <w:t>may</w:t>
      </w:r>
      <w:r>
        <w:rPr>
          <w:color w:val="231F20"/>
          <w:spacing w:val="-25"/>
          <w:sz w:val="24"/>
          <w:szCs w:val="24"/>
        </w:rPr>
        <w:t xml:space="preserve"> </w:t>
      </w:r>
      <w:r>
        <w:rPr>
          <w:color w:val="231F20"/>
          <w:sz w:val="24"/>
          <w:szCs w:val="24"/>
        </w:rPr>
        <w:t>be</w:t>
      </w:r>
      <w:r>
        <w:rPr>
          <w:color w:val="231F20"/>
          <w:spacing w:val="-25"/>
          <w:sz w:val="24"/>
          <w:szCs w:val="24"/>
        </w:rPr>
        <w:t xml:space="preserve"> </w:t>
      </w:r>
      <w:r>
        <w:rPr>
          <w:color w:val="231F20"/>
          <w:sz w:val="24"/>
          <w:szCs w:val="24"/>
        </w:rPr>
        <w:t>approved</w:t>
      </w:r>
      <w:r>
        <w:rPr>
          <w:color w:val="231F20"/>
          <w:spacing w:val="-25"/>
          <w:sz w:val="24"/>
          <w:szCs w:val="24"/>
        </w:rPr>
        <w:t xml:space="preserve"> </w:t>
      </w:r>
      <w:r>
        <w:rPr>
          <w:color w:val="231F20"/>
          <w:sz w:val="24"/>
          <w:szCs w:val="24"/>
        </w:rPr>
        <w:t>by</w:t>
      </w:r>
      <w:r>
        <w:rPr>
          <w:color w:val="231F20"/>
          <w:spacing w:val="-24"/>
          <w:sz w:val="24"/>
          <w:szCs w:val="24"/>
        </w:rPr>
        <w:t xml:space="preserve"> </w:t>
      </w:r>
      <w:r>
        <w:rPr>
          <w:color w:val="231F20"/>
          <w:sz w:val="24"/>
          <w:szCs w:val="24"/>
        </w:rPr>
        <w:t>Senate</w:t>
      </w:r>
      <w:r>
        <w:rPr>
          <w:color w:val="231F20"/>
          <w:spacing w:val="-25"/>
          <w:sz w:val="24"/>
          <w:szCs w:val="24"/>
        </w:rPr>
        <w:t xml:space="preserve"> </w:t>
      </w:r>
      <w:r>
        <w:rPr>
          <w:color w:val="231F20"/>
          <w:sz w:val="24"/>
          <w:szCs w:val="24"/>
        </w:rPr>
        <w:t>from</w:t>
      </w:r>
      <w:r>
        <w:rPr>
          <w:color w:val="231F20"/>
          <w:spacing w:val="-25"/>
          <w:sz w:val="24"/>
          <w:szCs w:val="24"/>
        </w:rPr>
        <w:t xml:space="preserve"> </w:t>
      </w:r>
      <w:r>
        <w:rPr>
          <w:color w:val="231F20"/>
          <w:sz w:val="24"/>
          <w:szCs w:val="24"/>
        </w:rPr>
        <w:t>time</w:t>
      </w:r>
      <w:r>
        <w:rPr>
          <w:color w:val="231F20"/>
          <w:spacing w:val="-25"/>
          <w:sz w:val="24"/>
          <w:szCs w:val="24"/>
        </w:rPr>
        <w:t xml:space="preserve"> </w:t>
      </w:r>
      <w:r>
        <w:rPr>
          <w:color w:val="231F20"/>
          <w:sz w:val="24"/>
          <w:szCs w:val="24"/>
        </w:rPr>
        <w:t>to</w:t>
      </w:r>
      <w:r>
        <w:rPr>
          <w:color w:val="231F20"/>
          <w:spacing w:val="-25"/>
          <w:sz w:val="24"/>
          <w:szCs w:val="24"/>
        </w:rPr>
        <w:t xml:space="preserve"> </w:t>
      </w:r>
      <w:r>
        <w:rPr>
          <w:color w:val="231F20"/>
          <w:sz w:val="24"/>
          <w:szCs w:val="24"/>
        </w:rPr>
        <w:t>time.</w:t>
      </w:r>
    </w:p>
    <w:p>
      <w:pPr>
        <w:pStyle w:val="8"/>
        <w:spacing w:before="4"/>
        <w:rPr>
          <w:sz w:val="27"/>
        </w:rPr>
      </w:pPr>
    </w:p>
    <w:p>
      <w:pPr>
        <w:pStyle w:val="3"/>
        <w:numPr>
          <w:ilvl w:val="2"/>
          <w:numId w:val="1"/>
        </w:numPr>
        <w:tabs>
          <w:tab w:val="left" w:pos="2290"/>
        </w:tabs>
        <w:ind w:hanging="721"/>
        <w:jc w:val="both"/>
      </w:pPr>
      <w:r>
        <w:rPr>
          <w:color w:val="231F20"/>
        </w:rPr>
        <w:t>General Subject</w:t>
      </w:r>
      <w:r>
        <w:rPr>
          <w:color w:val="231F20"/>
          <w:spacing w:val="-50"/>
        </w:rPr>
        <w:t xml:space="preserve"> </w:t>
      </w:r>
      <w:r>
        <w:rPr>
          <w:color w:val="231F20"/>
        </w:rPr>
        <w:t>Provisions</w:t>
      </w:r>
    </w:p>
    <w:p>
      <w:pPr>
        <w:pStyle w:val="8"/>
        <w:spacing w:before="43" w:line="278" w:lineRule="auto"/>
        <w:ind w:left="1620" w:right="751"/>
      </w:pPr>
      <w:r>
        <w:rPr>
          <w:color w:val="231F20"/>
        </w:rPr>
        <w:t>Subjects must have been chosen from the approved list below and restrictions against combinations overlapping must have been observed.</w:t>
      </w:r>
    </w:p>
    <w:p>
      <w:pPr>
        <w:pStyle w:val="8"/>
        <w:spacing w:before="4"/>
        <w:rPr>
          <w:sz w:val="30"/>
        </w:rPr>
      </w:pPr>
    </w:p>
    <w:p>
      <w:pPr>
        <w:pStyle w:val="3"/>
        <w:numPr>
          <w:ilvl w:val="2"/>
          <w:numId w:val="1"/>
        </w:numPr>
        <w:tabs>
          <w:tab w:val="left" w:pos="2290"/>
        </w:tabs>
        <w:ind w:hanging="721"/>
        <w:jc w:val="both"/>
      </w:pPr>
      <w:r>
        <w:rPr>
          <w:color w:val="231F20"/>
        </w:rPr>
        <w:t>Approved</w:t>
      </w:r>
      <w:r>
        <w:rPr>
          <w:color w:val="231F20"/>
          <w:spacing w:val="-25"/>
        </w:rPr>
        <w:t xml:space="preserve"> </w:t>
      </w:r>
      <w:r>
        <w:rPr>
          <w:color w:val="231F20"/>
        </w:rPr>
        <w:t>Subjects</w:t>
      </w:r>
      <w:r>
        <w:rPr>
          <w:color w:val="231F20"/>
          <w:spacing w:val="-24"/>
        </w:rPr>
        <w:t xml:space="preserve"> </w:t>
      </w:r>
      <w:r>
        <w:rPr>
          <w:color w:val="231F20"/>
        </w:rPr>
        <w:t>for</w:t>
      </w:r>
      <w:r>
        <w:rPr>
          <w:color w:val="231F20"/>
          <w:spacing w:val="-42"/>
        </w:rPr>
        <w:t xml:space="preserve"> </w:t>
      </w:r>
      <w:r>
        <w:rPr>
          <w:color w:val="231F20"/>
        </w:rPr>
        <w:t>Admission</w:t>
      </w:r>
      <w:r>
        <w:rPr>
          <w:color w:val="231F20"/>
          <w:spacing w:val="-24"/>
        </w:rPr>
        <w:t xml:space="preserve"> </w:t>
      </w:r>
      <w:r>
        <w:rPr>
          <w:color w:val="231F20"/>
        </w:rPr>
        <w:t>Purposes</w:t>
      </w:r>
    </w:p>
    <w:p>
      <w:pPr>
        <w:pStyle w:val="8"/>
        <w:ind w:left="1620"/>
      </w:pPr>
      <w:r>
        <w:t>Subjects approved by the Zimbabwe School Examinations Council and/or the Associated Examinations Board; and/or the Cambridge Local Examinations Syndicate and/or the London Certificate of Education:-</w:t>
      </w:r>
    </w:p>
    <w:p>
      <w:pPr>
        <w:pStyle w:val="8"/>
        <w:spacing w:before="3"/>
        <w:rPr>
          <w:sz w:val="30"/>
        </w:rPr>
      </w:pPr>
    </w:p>
    <w:p>
      <w:pPr>
        <w:ind w:left="1440"/>
        <w:rPr>
          <w:b/>
          <w:color w:val="231F20"/>
          <w:sz w:val="24"/>
        </w:rPr>
      </w:pPr>
      <w:r>
        <w:rPr>
          <w:b/>
          <w:color w:val="231F20"/>
          <w:sz w:val="24"/>
        </w:rPr>
        <w:t xml:space="preserve">Level </w:t>
      </w:r>
    </w:p>
    <w:p>
      <w:pPr>
        <w:ind w:left="2160"/>
        <w:rPr>
          <w:color w:val="231F20"/>
          <w:sz w:val="24"/>
        </w:rPr>
      </w:pPr>
      <w:r>
        <w:rPr>
          <w:color w:val="231F20"/>
          <w:sz w:val="24"/>
        </w:rPr>
        <w:t xml:space="preserve">OAAccounting </w:t>
      </w:r>
    </w:p>
    <w:p>
      <w:pPr>
        <w:ind w:left="2160"/>
        <w:rPr>
          <w:color w:val="231F20"/>
          <w:sz w:val="24"/>
        </w:rPr>
      </w:pPr>
      <w:r>
        <w:rPr>
          <w:color w:val="231F20"/>
          <w:sz w:val="24"/>
        </w:rPr>
        <w:t>O Accounts</w:t>
      </w:r>
    </w:p>
    <w:p>
      <w:pPr>
        <w:ind w:left="2160"/>
        <w:rPr>
          <w:sz w:val="24"/>
        </w:rPr>
      </w:pPr>
      <w:r>
        <w:rPr>
          <w:color w:val="231F20"/>
        </w:rPr>
        <w:t xml:space="preserve">OAAccounts,Principles of </w:t>
      </w:r>
    </w:p>
    <w:p>
      <w:pPr>
        <w:pStyle w:val="8"/>
        <w:ind w:left="2160"/>
        <w:rPr>
          <w:color w:val="231F20"/>
        </w:rPr>
      </w:pPr>
      <w:r>
        <w:rPr>
          <w:color w:val="231F20"/>
        </w:rPr>
        <w:t xml:space="preserve">OA Ancient History </w:t>
      </w:r>
    </w:p>
    <w:p>
      <w:pPr>
        <w:pStyle w:val="8"/>
        <w:ind w:left="2160"/>
        <w:rPr>
          <w:color w:val="231F20"/>
        </w:rPr>
      </w:pPr>
      <w:r>
        <w:rPr>
          <w:color w:val="231F20"/>
        </w:rPr>
        <w:t>AAncient</w:t>
      </w:r>
      <w:r>
        <w:rPr>
          <w:color w:val="231F20"/>
          <w:spacing w:val="-27"/>
        </w:rPr>
        <w:t xml:space="preserve"> </w:t>
      </w:r>
      <w:r>
        <w:rPr>
          <w:color w:val="231F20"/>
        </w:rPr>
        <w:t>History</w:t>
      </w:r>
      <w:r>
        <w:rPr>
          <w:color w:val="231F20"/>
          <w:spacing w:val="-25"/>
        </w:rPr>
        <w:t xml:space="preserve"> </w:t>
      </w:r>
      <w:r>
        <w:rPr>
          <w:color w:val="231F20"/>
        </w:rPr>
        <w:t>and</w:t>
      </w:r>
      <w:r>
        <w:rPr>
          <w:color w:val="231F20"/>
          <w:spacing w:val="-27"/>
        </w:rPr>
        <w:t xml:space="preserve"> </w:t>
      </w:r>
      <w:r>
        <w:rPr>
          <w:color w:val="231F20"/>
        </w:rPr>
        <w:t xml:space="preserve">Literature </w:t>
      </w:r>
    </w:p>
    <w:p>
      <w:pPr>
        <w:pStyle w:val="8"/>
        <w:ind w:left="2160"/>
        <w:rPr>
          <w:color w:val="231F20"/>
        </w:rPr>
      </w:pPr>
      <w:r>
        <w:rPr>
          <w:color w:val="231F20"/>
        </w:rPr>
        <w:t xml:space="preserve">OA Applied Mathematics </w:t>
      </w:r>
    </w:p>
    <w:p>
      <w:pPr>
        <w:pStyle w:val="8"/>
        <w:ind w:left="2160"/>
      </w:pPr>
      <w:r>
        <w:rPr>
          <w:color w:val="231F20"/>
        </w:rPr>
        <w:t>O</w:t>
      </w:r>
      <w:r>
        <w:rPr>
          <w:color w:val="231F20"/>
          <w:spacing w:val="-38"/>
        </w:rPr>
        <w:t xml:space="preserve"> </w:t>
      </w:r>
      <w:r>
        <w:rPr>
          <w:color w:val="231F20"/>
        </w:rPr>
        <w:t>Applied</w:t>
      </w:r>
      <w:r>
        <w:rPr>
          <w:color w:val="231F20"/>
          <w:spacing w:val="-25"/>
        </w:rPr>
        <w:t xml:space="preserve"> </w:t>
      </w:r>
      <w:r>
        <w:rPr>
          <w:color w:val="231F20"/>
        </w:rPr>
        <w:t>Statistics</w:t>
      </w:r>
    </w:p>
    <w:p>
      <w:pPr>
        <w:pStyle w:val="8"/>
        <w:ind w:left="2160"/>
        <w:rPr>
          <w:color w:val="231F20"/>
        </w:rPr>
      </w:pPr>
      <w:r>
        <w:rPr>
          <w:color w:val="231F20"/>
        </w:rPr>
        <w:t xml:space="preserve">OAArt </w:t>
      </w:r>
    </w:p>
    <w:p>
      <w:pPr>
        <w:pStyle w:val="8"/>
        <w:ind w:left="2160"/>
      </w:pPr>
      <w:r>
        <w:rPr>
          <w:color w:val="231F20"/>
        </w:rPr>
        <w:t>OAArts Crafts</w:t>
      </w:r>
      <w:bookmarkStart w:id="7" w:name="Page_79"/>
      <w:bookmarkEnd w:id="7"/>
    </w:p>
    <w:p>
      <w:pPr>
        <w:pStyle w:val="8"/>
        <w:ind w:left="2160"/>
        <w:rPr>
          <w:color w:val="231F20"/>
        </w:rPr>
      </w:pPr>
      <w:r>
        <w:rPr>
          <w:color w:val="231F20"/>
        </w:rPr>
        <w:t xml:space="preserve">OA Bible Knowledge </w:t>
      </w:r>
    </w:p>
    <w:p>
      <w:pPr>
        <w:pStyle w:val="8"/>
        <w:ind w:left="2160"/>
      </w:pPr>
      <w:r>
        <w:rPr>
          <w:color w:val="231F20"/>
        </w:rPr>
        <w:t xml:space="preserve">OA   Biology </w:t>
      </w:r>
    </w:p>
    <w:p>
      <w:pPr>
        <w:pStyle w:val="8"/>
        <w:ind w:left="2160"/>
        <w:rPr>
          <w:color w:val="231F20"/>
        </w:rPr>
      </w:pPr>
      <w:r>
        <w:rPr>
          <w:color w:val="231F20"/>
        </w:rPr>
        <w:t xml:space="preserve">O  Bookkeeping </w:t>
      </w:r>
    </w:p>
    <w:p>
      <w:pPr>
        <w:pStyle w:val="8"/>
        <w:ind w:left="2160"/>
        <w:rPr>
          <w:color w:val="231F20"/>
        </w:rPr>
      </w:pPr>
      <w:r>
        <w:rPr>
          <w:color w:val="231F20"/>
        </w:rPr>
        <w:t xml:space="preserve">OA Botany </w:t>
      </w:r>
    </w:p>
    <w:p>
      <w:pPr>
        <w:pStyle w:val="8"/>
        <w:ind w:left="2160"/>
        <w:rPr>
          <w:color w:val="231F20"/>
        </w:rPr>
      </w:pPr>
      <w:r>
        <w:rPr>
          <w:color w:val="231F20"/>
        </w:rPr>
        <w:t>OA</w:t>
      </w:r>
      <w:r>
        <w:rPr>
          <w:color w:val="231F20"/>
          <w:spacing w:val="-43"/>
        </w:rPr>
        <w:t xml:space="preserve"> </w:t>
      </w:r>
      <w:r>
        <w:rPr>
          <w:color w:val="231F20"/>
        </w:rPr>
        <w:t>Business</w:t>
      </w:r>
      <w:r>
        <w:rPr>
          <w:color w:val="231F20"/>
          <w:spacing w:val="-31"/>
        </w:rPr>
        <w:t xml:space="preserve"> </w:t>
      </w:r>
      <w:r>
        <w:rPr>
          <w:color w:val="231F20"/>
        </w:rPr>
        <w:t xml:space="preserve">Management </w:t>
      </w:r>
    </w:p>
    <w:p>
      <w:pPr>
        <w:pStyle w:val="8"/>
        <w:ind w:left="2160"/>
        <w:rPr>
          <w:color w:val="231F20"/>
        </w:rPr>
      </w:pPr>
      <w:r>
        <w:rPr>
          <w:color w:val="231F20"/>
        </w:rPr>
        <w:t xml:space="preserve">OA Business Studies </w:t>
      </w:r>
    </w:p>
    <w:p>
      <w:pPr>
        <w:pStyle w:val="8"/>
        <w:ind w:left="2160"/>
        <w:rPr>
          <w:color w:val="231F20"/>
        </w:rPr>
      </w:pPr>
      <w:r>
        <w:rPr>
          <w:color w:val="231F20"/>
        </w:rPr>
        <w:t xml:space="preserve">OA Chemistry </w:t>
      </w:r>
    </w:p>
    <w:p>
      <w:pPr>
        <w:pStyle w:val="8"/>
        <w:ind w:left="2160"/>
        <w:rPr>
          <w:color w:val="231F20"/>
        </w:rPr>
      </w:pPr>
      <w:r>
        <w:rPr>
          <w:color w:val="231F20"/>
        </w:rPr>
        <w:t xml:space="preserve">OA Commerce </w:t>
      </w:r>
    </w:p>
    <w:p>
      <w:pPr>
        <w:pStyle w:val="8"/>
        <w:ind w:left="2160"/>
        <w:rPr>
          <w:color w:val="231F20"/>
        </w:rPr>
      </w:pPr>
      <w:r>
        <w:rPr>
          <w:color w:val="231F20"/>
        </w:rPr>
        <w:t xml:space="preserve">OA Computer   Studies </w:t>
      </w:r>
    </w:p>
    <w:p>
      <w:pPr>
        <w:pStyle w:val="8"/>
        <w:ind w:left="2160"/>
        <w:rPr>
          <w:color w:val="231F20"/>
        </w:rPr>
      </w:pPr>
      <w:r>
        <w:rPr>
          <w:color w:val="231F20"/>
        </w:rPr>
        <w:t xml:space="preserve">OA Computing Science </w:t>
      </w:r>
    </w:p>
    <w:p>
      <w:pPr>
        <w:pStyle w:val="8"/>
        <w:ind w:left="2160"/>
        <w:rPr>
          <w:color w:val="231F20"/>
        </w:rPr>
      </w:pPr>
      <w:r>
        <w:rPr>
          <w:color w:val="231F20"/>
        </w:rPr>
        <w:t xml:space="preserve">OA Divinity </w:t>
      </w:r>
    </w:p>
    <w:p>
      <w:pPr>
        <w:pStyle w:val="8"/>
        <w:ind w:left="2160"/>
      </w:pPr>
      <w:r>
        <w:rPr>
          <w:color w:val="231F20"/>
        </w:rPr>
        <w:t>O</w:t>
      </w:r>
      <w:r>
        <w:rPr>
          <w:color w:val="231F20"/>
          <w:spacing w:val="-24"/>
        </w:rPr>
        <w:t xml:space="preserve"> </w:t>
      </w:r>
      <w:r>
        <w:rPr>
          <w:color w:val="231F20"/>
        </w:rPr>
        <w:t>Drama</w:t>
      </w:r>
      <w:r>
        <w:rPr>
          <w:color w:val="231F20"/>
          <w:spacing w:val="-25"/>
        </w:rPr>
        <w:t xml:space="preserve"> </w:t>
      </w:r>
      <w:r>
        <w:rPr>
          <w:color w:val="231F20"/>
        </w:rPr>
        <w:t>and</w:t>
      </w:r>
      <w:r>
        <w:rPr>
          <w:color w:val="231F20"/>
          <w:spacing w:val="-29"/>
        </w:rPr>
        <w:t xml:space="preserve"> </w:t>
      </w:r>
      <w:r>
        <w:rPr>
          <w:color w:val="231F20"/>
        </w:rPr>
        <w:t>Theatre</w:t>
      </w:r>
      <w:r>
        <w:rPr>
          <w:color w:val="231F20"/>
          <w:spacing w:val="-38"/>
        </w:rPr>
        <w:t xml:space="preserve"> </w:t>
      </w:r>
      <w:r>
        <w:rPr>
          <w:color w:val="231F20"/>
        </w:rPr>
        <w:t>Arts</w:t>
      </w:r>
    </w:p>
    <w:p>
      <w:pPr>
        <w:pStyle w:val="8"/>
        <w:ind w:left="2160"/>
        <w:rPr>
          <w:color w:val="231F20"/>
        </w:rPr>
      </w:pPr>
      <w:r>
        <w:rPr>
          <w:color w:val="231F20"/>
        </w:rPr>
        <w:t>A</w:t>
      </w:r>
      <w:r>
        <w:rPr>
          <w:color w:val="231F20"/>
          <w:spacing w:val="-40"/>
        </w:rPr>
        <w:t xml:space="preserve"> </w:t>
      </w:r>
      <w:r>
        <w:rPr>
          <w:color w:val="231F20"/>
        </w:rPr>
        <w:t>Economics</w:t>
      </w:r>
      <w:r>
        <w:rPr>
          <w:color w:val="231F20"/>
          <w:spacing w:val="-28"/>
        </w:rPr>
        <w:t xml:space="preserve"> </w:t>
      </w:r>
      <w:r>
        <w:rPr>
          <w:color w:val="231F20"/>
        </w:rPr>
        <w:t>and</w:t>
      </w:r>
      <w:r>
        <w:rPr>
          <w:color w:val="231F20"/>
          <w:spacing w:val="-28"/>
        </w:rPr>
        <w:t xml:space="preserve"> </w:t>
      </w:r>
      <w:r>
        <w:rPr>
          <w:color w:val="231F20"/>
        </w:rPr>
        <w:t>Political</w:t>
      </w:r>
      <w:r>
        <w:rPr>
          <w:color w:val="231F20"/>
          <w:spacing w:val="-28"/>
        </w:rPr>
        <w:t xml:space="preserve"> </w:t>
      </w:r>
      <w:r>
        <w:rPr>
          <w:color w:val="231F20"/>
        </w:rPr>
        <w:t xml:space="preserve">Studies </w:t>
      </w:r>
    </w:p>
    <w:p>
      <w:pPr>
        <w:pStyle w:val="8"/>
        <w:ind w:left="2160"/>
        <w:rPr>
          <w:color w:val="231F20"/>
        </w:rPr>
      </w:pPr>
      <w:r>
        <w:rPr>
          <w:color w:val="231F20"/>
        </w:rPr>
        <w:t xml:space="preserve">O Economic and Political Affairs </w:t>
      </w:r>
    </w:p>
    <w:p>
      <w:pPr>
        <w:pStyle w:val="8"/>
        <w:ind w:left="2160"/>
        <w:rPr>
          <w:color w:val="231F20"/>
        </w:rPr>
      </w:pPr>
      <w:r>
        <w:rPr>
          <w:color w:val="231F20"/>
        </w:rPr>
        <w:t xml:space="preserve">A Economic and Social History </w:t>
      </w:r>
    </w:p>
    <w:p>
      <w:pPr>
        <w:pStyle w:val="8"/>
        <w:ind w:left="2160"/>
        <w:rPr>
          <w:color w:val="231F20"/>
        </w:rPr>
      </w:pPr>
      <w:r>
        <w:rPr>
          <w:color w:val="231F20"/>
        </w:rPr>
        <w:t xml:space="preserve">A   Economic Geography </w:t>
      </w:r>
    </w:p>
    <w:p>
      <w:pPr>
        <w:pStyle w:val="8"/>
        <w:ind w:left="2160"/>
        <w:rPr>
          <w:color w:val="231F20"/>
        </w:rPr>
      </w:pPr>
      <w:r>
        <w:rPr>
          <w:color w:val="231F20"/>
        </w:rPr>
        <w:t xml:space="preserve">OA Economic History </w:t>
      </w:r>
    </w:p>
    <w:p>
      <w:pPr>
        <w:pStyle w:val="8"/>
        <w:ind w:left="2160"/>
        <w:rPr>
          <w:color w:val="231F20"/>
        </w:rPr>
      </w:pPr>
      <w:r>
        <w:rPr>
          <w:color w:val="231F20"/>
        </w:rPr>
        <w:t xml:space="preserve">O   Economic Principles </w:t>
      </w:r>
    </w:p>
    <w:p>
      <w:pPr>
        <w:pStyle w:val="8"/>
        <w:ind w:left="2160"/>
        <w:rPr>
          <w:color w:val="231F20"/>
        </w:rPr>
      </w:pPr>
      <w:r>
        <w:rPr>
          <w:color w:val="231F20"/>
        </w:rPr>
        <w:t xml:space="preserve">OA Economics </w:t>
      </w:r>
    </w:p>
    <w:p>
      <w:pPr>
        <w:pStyle w:val="8"/>
        <w:ind w:left="2160"/>
        <w:rPr>
          <w:color w:val="231F20"/>
        </w:rPr>
      </w:pPr>
      <w:r>
        <w:rPr>
          <w:color w:val="231F20"/>
        </w:rPr>
        <w:t xml:space="preserve">A Electronic Systems </w:t>
      </w:r>
    </w:p>
    <w:p>
      <w:pPr>
        <w:pStyle w:val="8"/>
        <w:ind w:left="2160"/>
        <w:rPr>
          <w:color w:val="231F20"/>
        </w:rPr>
      </w:pPr>
      <w:r>
        <w:rPr>
          <w:color w:val="231F20"/>
        </w:rPr>
        <w:t xml:space="preserve">O  Electricity and   Electronics </w:t>
      </w:r>
    </w:p>
    <w:p>
      <w:pPr>
        <w:pStyle w:val="8"/>
        <w:ind w:left="2160"/>
        <w:rPr>
          <w:color w:val="231F20"/>
        </w:rPr>
      </w:pPr>
      <w:r>
        <w:rPr>
          <w:color w:val="231F20"/>
        </w:rPr>
        <w:t xml:space="preserve">O  Elementary Physiology </w:t>
      </w:r>
    </w:p>
    <w:p>
      <w:pPr>
        <w:pStyle w:val="8"/>
        <w:ind w:left="2160"/>
        <w:rPr>
          <w:color w:val="231F20"/>
        </w:rPr>
      </w:pPr>
      <w:r>
        <w:rPr>
          <w:color w:val="231F20"/>
        </w:rPr>
        <w:t xml:space="preserve">O   Elements of Sociology </w:t>
      </w:r>
    </w:p>
    <w:p>
      <w:pPr>
        <w:pStyle w:val="8"/>
        <w:ind w:left="2160"/>
        <w:rPr>
          <w:color w:val="231F20"/>
        </w:rPr>
      </w:pPr>
      <w:r>
        <w:rPr>
          <w:color w:val="231F20"/>
        </w:rPr>
        <w:t xml:space="preserve">OA Engineering Drawing </w:t>
      </w:r>
    </w:p>
    <w:p>
      <w:pPr>
        <w:pStyle w:val="8"/>
        <w:ind w:left="2160"/>
        <w:rPr>
          <w:color w:val="231F20"/>
        </w:rPr>
      </w:pPr>
      <w:r>
        <w:rPr>
          <w:color w:val="231F20"/>
        </w:rPr>
        <w:t xml:space="preserve">OA Engineering Science </w:t>
      </w:r>
    </w:p>
    <w:p>
      <w:pPr>
        <w:pStyle w:val="8"/>
        <w:ind w:left="2160"/>
        <w:rPr>
          <w:color w:val="231F20"/>
        </w:rPr>
      </w:pPr>
      <w:r>
        <w:rPr>
          <w:color w:val="231F20"/>
        </w:rPr>
        <w:t xml:space="preserve">O English Language </w:t>
      </w:r>
    </w:p>
    <w:p>
      <w:pPr>
        <w:pStyle w:val="8"/>
        <w:ind w:left="2160"/>
        <w:rPr>
          <w:color w:val="231F20"/>
        </w:rPr>
      </w:pPr>
      <w:r>
        <w:rPr>
          <w:color w:val="231F20"/>
        </w:rPr>
        <w:t xml:space="preserve">OA English Literature </w:t>
      </w:r>
    </w:p>
    <w:p>
      <w:pPr>
        <w:pStyle w:val="8"/>
        <w:ind w:left="2160"/>
        <w:rPr>
          <w:color w:val="231F20"/>
        </w:rPr>
      </w:pPr>
      <w:r>
        <w:rPr>
          <w:color w:val="231F20"/>
        </w:rPr>
        <w:t xml:space="preserve">O Environmental Biology </w:t>
      </w:r>
    </w:p>
    <w:p>
      <w:pPr>
        <w:pStyle w:val="8"/>
        <w:ind w:left="2160"/>
        <w:rPr>
          <w:color w:val="231F20"/>
        </w:rPr>
      </w:pPr>
      <w:r>
        <w:rPr>
          <w:color w:val="231F20"/>
        </w:rPr>
        <w:t xml:space="preserve">OA Environmental Studies </w:t>
      </w:r>
    </w:p>
    <w:p>
      <w:pPr>
        <w:pStyle w:val="8"/>
        <w:ind w:left="2160"/>
        <w:rPr>
          <w:color w:val="231F20"/>
        </w:rPr>
      </w:pPr>
      <w:r>
        <w:rPr>
          <w:color w:val="231F20"/>
        </w:rPr>
        <w:t xml:space="preserve">OA Fashion and Fabrics </w:t>
      </w:r>
    </w:p>
    <w:p>
      <w:pPr>
        <w:pStyle w:val="8"/>
        <w:ind w:left="2160"/>
        <w:rPr>
          <w:color w:val="231F20"/>
        </w:rPr>
      </w:pPr>
      <w:r>
        <w:rPr>
          <w:color w:val="231F20"/>
        </w:rPr>
        <w:t xml:space="preserve">OA Food and Nutrition </w:t>
      </w:r>
    </w:p>
    <w:p>
      <w:pPr>
        <w:pStyle w:val="8"/>
        <w:ind w:left="2160"/>
        <w:rPr>
          <w:color w:val="231F20"/>
        </w:rPr>
      </w:pPr>
      <w:r>
        <w:rPr>
          <w:color w:val="231F20"/>
        </w:rPr>
        <w:t>OA</w:t>
      </w:r>
      <w:r>
        <w:rPr>
          <w:color w:val="231F20"/>
          <w:spacing w:val="-38"/>
        </w:rPr>
        <w:t xml:space="preserve"> </w:t>
      </w:r>
      <w:r>
        <w:rPr>
          <w:color w:val="231F20"/>
        </w:rPr>
        <w:t>French</w:t>
      </w:r>
    </w:p>
    <w:p>
      <w:pPr>
        <w:pStyle w:val="8"/>
        <w:ind w:left="2160"/>
        <w:rPr>
          <w:color w:val="231F20"/>
        </w:rPr>
      </w:pPr>
      <w:r>
        <w:rPr>
          <w:color w:val="231F20"/>
        </w:rPr>
        <w:t>O French Literature</w:t>
      </w:r>
    </w:p>
    <w:p>
      <w:pPr>
        <w:pStyle w:val="8"/>
        <w:ind w:left="2160"/>
        <w:rPr>
          <w:color w:val="231F20"/>
        </w:rPr>
      </w:pPr>
      <w:r>
        <w:rPr>
          <w:color w:val="231F20"/>
        </w:rPr>
        <w:t xml:space="preserve">O French Studies </w:t>
      </w:r>
    </w:p>
    <w:p>
      <w:pPr>
        <w:pStyle w:val="8"/>
        <w:ind w:left="2160"/>
        <w:rPr>
          <w:color w:val="231F20"/>
        </w:rPr>
      </w:pPr>
      <w:r>
        <w:rPr>
          <w:color w:val="231F20"/>
        </w:rPr>
        <w:t xml:space="preserve">O General Mathematics </w:t>
      </w:r>
    </w:p>
    <w:p>
      <w:pPr>
        <w:pStyle w:val="8"/>
        <w:ind w:left="2160"/>
        <w:rPr>
          <w:color w:val="231F20"/>
        </w:rPr>
      </w:pPr>
      <w:r>
        <w:rPr>
          <w:color w:val="231F20"/>
        </w:rPr>
        <w:t xml:space="preserve">O General Papers (Use of English) </w:t>
      </w:r>
    </w:p>
    <w:p>
      <w:pPr>
        <w:pStyle w:val="8"/>
        <w:ind w:left="2160"/>
        <w:rPr>
          <w:color w:val="231F20"/>
          <w:spacing w:val="-5"/>
        </w:rPr>
      </w:pPr>
      <w:r>
        <w:rPr>
          <w:color w:val="231F20"/>
        </w:rPr>
        <w:t>OA</w:t>
      </w:r>
      <w:r>
        <w:rPr>
          <w:color w:val="231F20"/>
          <w:spacing w:val="-38"/>
        </w:rPr>
        <w:t xml:space="preserve"> </w:t>
      </w:r>
      <w:r>
        <w:rPr>
          <w:color w:val="231F20"/>
        </w:rPr>
        <w:t>General</w:t>
      </w:r>
      <w:r>
        <w:rPr>
          <w:color w:val="231F20"/>
          <w:spacing w:val="-25"/>
        </w:rPr>
        <w:t xml:space="preserve"> </w:t>
      </w:r>
      <w:r>
        <w:rPr>
          <w:color w:val="231F20"/>
        </w:rPr>
        <w:t>Principles</w:t>
      </w:r>
      <w:r>
        <w:rPr>
          <w:color w:val="231F20"/>
          <w:spacing w:val="-25"/>
        </w:rPr>
        <w:t xml:space="preserve"> </w:t>
      </w:r>
      <w:r>
        <w:rPr>
          <w:color w:val="231F20"/>
        </w:rPr>
        <w:t>of</w:t>
      </w:r>
      <w:r>
        <w:rPr>
          <w:color w:val="231F20"/>
          <w:spacing w:val="-23"/>
        </w:rPr>
        <w:t xml:space="preserve"> </w:t>
      </w:r>
      <w:r>
        <w:rPr>
          <w:color w:val="231F20"/>
        </w:rPr>
        <w:t>English</w:t>
      </w:r>
      <w:r>
        <w:rPr>
          <w:color w:val="231F20"/>
          <w:spacing w:val="-25"/>
        </w:rPr>
        <w:t xml:space="preserve"> </w:t>
      </w:r>
      <w:r>
        <w:rPr>
          <w:color w:val="231F20"/>
          <w:spacing w:val="-5"/>
        </w:rPr>
        <w:t xml:space="preserve">Law </w:t>
      </w:r>
    </w:p>
    <w:p>
      <w:pPr>
        <w:pStyle w:val="8"/>
        <w:ind w:left="2160"/>
        <w:rPr>
          <w:color w:val="231F20"/>
        </w:rPr>
      </w:pPr>
      <w:r>
        <w:rPr>
          <w:color w:val="231F20"/>
        </w:rPr>
        <w:t>O General</w:t>
      </w:r>
      <w:r>
        <w:rPr>
          <w:color w:val="231F20"/>
          <w:spacing w:val="-49"/>
        </w:rPr>
        <w:t xml:space="preserve"> </w:t>
      </w:r>
      <w:r>
        <w:rPr>
          <w:color w:val="231F20"/>
        </w:rPr>
        <w:t>Science</w:t>
      </w:r>
    </w:p>
    <w:p>
      <w:pPr>
        <w:pStyle w:val="8"/>
        <w:ind w:left="2160" w:right="90"/>
      </w:pPr>
      <w:r>
        <w:rPr>
          <w:color w:val="231F20"/>
        </w:rPr>
        <w:t>OA Geography OA Geology</w:t>
      </w:r>
    </w:p>
    <w:p>
      <w:pPr>
        <w:pStyle w:val="8"/>
        <w:ind w:left="2160"/>
        <w:rPr>
          <w:color w:val="231F20"/>
        </w:rPr>
      </w:pPr>
      <w:r>
        <w:rPr>
          <w:color w:val="231F20"/>
        </w:rPr>
        <w:t>A</w:t>
      </w:r>
      <w:r>
        <w:rPr>
          <w:color w:val="231F20"/>
          <w:spacing w:val="-40"/>
        </w:rPr>
        <w:t xml:space="preserve"> </w:t>
      </w:r>
      <w:r>
        <w:rPr>
          <w:color w:val="231F20"/>
        </w:rPr>
        <w:t>Government</w:t>
      </w:r>
      <w:r>
        <w:rPr>
          <w:color w:val="231F20"/>
          <w:spacing w:val="-28"/>
        </w:rPr>
        <w:t xml:space="preserve"> </w:t>
      </w:r>
      <w:r>
        <w:rPr>
          <w:color w:val="231F20"/>
        </w:rPr>
        <w:t>and</w:t>
      </w:r>
      <w:r>
        <w:rPr>
          <w:color w:val="231F20"/>
          <w:spacing w:val="-28"/>
        </w:rPr>
        <w:t xml:space="preserve"> </w:t>
      </w:r>
      <w:r>
        <w:rPr>
          <w:color w:val="231F20"/>
        </w:rPr>
        <w:t>Politics/Political</w:t>
      </w:r>
      <w:r>
        <w:rPr>
          <w:color w:val="231F20"/>
          <w:spacing w:val="-28"/>
        </w:rPr>
        <w:t xml:space="preserve"> S</w:t>
      </w:r>
      <w:r>
        <w:rPr>
          <w:color w:val="231F20"/>
        </w:rPr>
        <w:t xml:space="preserve">tudies </w:t>
      </w:r>
    </w:p>
    <w:p>
      <w:pPr>
        <w:pStyle w:val="8"/>
        <w:ind w:left="2160"/>
        <w:rPr>
          <w:color w:val="231F20"/>
        </w:rPr>
      </w:pPr>
      <w:r>
        <w:rPr>
          <w:color w:val="231F20"/>
        </w:rPr>
        <w:t xml:space="preserve">O Government, Economics and commerce </w:t>
      </w:r>
    </w:p>
    <w:p>
      <w:pPr>
        <w:pStyle w:val="8"/>
        <w:ind w:left="2160"/>
      </w:pPr>
      <w:r>
        <w:rPr>
          <w:color w:val="231F20"/>
        </w:rPr>
        <w:t>OA</w:t>
      </w:r>
      <w:r>
        <w:rPr>
          <w:color w:val="231F20"/>
          <w:spacing w:val="-38"/>
        </w:rPr>
        <w:t xml:space="preserve"> </w:t>
      </w:r>
      <w:r>
        <w:rPr>
          <w:color w:val="231F20"/>
        </w:rPr>
        <w:t>Health</w:t>
      </w:r>
      <w:r>
        <w:rPr>
          <w:color w:val="231F20"/>
          <w:spacing w:val="-25"/>
        </w:rPr>
        <w:t xml:space="preserve"> </w:t>
      </w:r>
      <w:r>
        <w:rPr>
          <w:color w:val="231F20"/>
        </w:rPr>
        <w:t>Science</w:t>
      </w:r>
    </w:p>
    <w:p>
      <w:pPr>
        <w:pStyle w:val="8"/>
        <w:ind w:left="2160"/>
        <w:rPr>
          <w:color w:val="231F20"/>
        </w:rPr>
      </w:pPr>
      <w:r>
        <w:rPr>
          <w:color w:val="231F20"/>
        </w:rPr>
        <w:t xml:space="preserve">OA History </w:t>
      </w:r>
    </w:p>
    <w:p>
      <w:pPr>
        <w:pStyle w:val="8"/>
        <w:ind w:left="2160"/>
        <w:rPr>
          <w:color w:val="231F20"/>
        </w:rPr>
      </w:pPr>
      <w:r>
        <w:rPr>
          <w:color w:val="231F20"/>
        </w:rPr>
        <w:t>OA</w:t>
      </w:r>
      <w:r>
        <w:rPr>
          <w:color w:val="231F20"/>
          <w:spacing w:val="-42"/>
        </w:rPr>
        <w:t xml:space="preserve"> </w:t>
      </w:r>
      <w:r>
        <w:rPr>
          <w:color w:val="231F20"/>
        </w:rPr>
        <w:t>History,</w:t>
      </w:r>
      <w:r>
        <w:rPr>
          <w:color w:val="231F20"/>
          <w:spacing w:val="-41"/>
        </w:rPr>
        <w:t xml:space="preserve"> </w:t>
      </w:r>
      <w:r>
        <w:rPr>
          <w:color w:val="231F20"/>
          <w:spacing w:val="-3"/>
        </w:rPr>
        <w:t>Ancient</w:t>
      </w:r>
    </w:p>
    <w:p>
      <w:pPr>
        <w:pStyle w:val="8"/>
        <w:ind w:left="2160"/>
      </w:pPr>
      <w:r>
        <w:rPr>
          <w:color w:val="231F20"/>
        </w:rPr>
        <w:t>O History and Appreciation of Music</w:t>
      </w:r>
    </w:p>
    <w:p>
      <w:pPr>
        <w:pStyle w:val="8"/>
        <w:ind w:left="2160"/>
        <w:rPr>
          <w:color w:val="231F20"/>
        </w:rPr>
      </w:pPr>
      <w:bookmarkStart w:id="8" w:name="Page_80"/>
      <w:bookmarkEnd w:id="8"/>
      <w:r>
        <w:rPr>
          <w:color w:val="231F20"/>
        </w:rPr>
        <w:t xml:space="preserve">O Home Economics </w:t>
      </w:r>
    </w:p>
    <w:p>
      <w:pPr>
        <w:pStyle w:val="8"/>
        <w:ind w:left="2160"/>
        <w:rPr>
          <w:color w:val="231F20"/>
        </w:rPr>
      </w:pPr>
      <w:r>
        <w:rPr>
          <w:color w:val="231F20"/>
        </w:rPr>
        <w:t xml:space="preserve">OA Human Biology </w:t>
      </w:r>
    </w:p>
    <w:p>
      <w:pPr>
        <w:pStyle w:val="8"/>
        <w:ind w:left="2160"/>
        <w:rPr>
          <w:color w:val="231F20"/>
        </w:rPr>
      </w:pPr>
      <w:r>
        <w:rPr>
          <w:color w:val="231F20"/>
        </w:rPr>
        <w:t xml:space="preserve">OA Law </w:t>
      </w:r>
    </w:p>
    <w:p>
      <w:pPr>
        <w:pStyle w:val="8"/>
        <w:ind w:left="2160"/>
        <w:rPr>
          <w:color w:val="231F20"/>
        </w:rPr>
      </w:pPr>
      <w:r>
        <w:rPr>
          <w:color w:val="231F20"/>
        </w:rPr>
        <w:t xml:space="preserve">OA Mathematics </w:t>
      </w:r>
    </w:p>
    <w:p>
      <w:pPr>
        <w:pStyle w:val="8"/>
        <w:ind w:left="2160"/>
        <w:rPr>
          <w:color w:val="231F20"/>
          <w:spacing w:val="-3"/>
        </w:rPr>
      </w:pPr>
      <w:r>
        <w:rPr>
          <w:color w:val="231F20"/>
        </w:rPr>
        <w:t>A</w:t>
      </w:r>
      <w:r>
        <w:rPr>
          <w:color w:val="231F20"/>
          <w:spacing w:val="-37"/>
        </w:rPr>
        <w:t xml:space="preserve"> </w:t>
      </w:r>
      <w:r>
        <w:rPr>
          <w:color w:val="231F20"/>
        </w:rPr>
        <w:t>Mathematics,</w:t>
      </w:r>
      <w:r>
        <w:rPr>
          <w:color w:val="231F20"/>
          <w:spacing w:val="-36"/>
        </w:rPr>
        <w:t xml:space="preserve"> </w:t>
      </w:r>
      <w:r>
        <w:rPr>
          <w:color w:val="231F20"/>
          <w:spacing w:val="-3"/>
        </w:rPr>
        <w:t xml:space="preserve">Applied </w:t>
      </w:r>
    </w:p>
    <w:p>
      <w:pPr>
        <w:pStyle w:val="8"/>
        <w:ind w:left="2160"/>
        <w:rPr>
          <w:color w:val="231F20"/>
          <w:spacing w:val="-5"/>
        </w:rPr>
      </w:pPr>
      <w:r>
        <w:rPr>
          <w:color w:val="231F20"/>
        </w:rPr>
        <w:t xml:space="preserve">O *Metal </w:t>
      </w:r>
      <w:r>
        <w:rPr>
          <w:color w:val="231F20"/>
          <w:spacing w:val="-5"/>
        </w:rPr>
        <w:t xml:space="preserve">Work </w:t>
      </w:r>
    </w:p>
    <w:p>
      <w:pPr>
        <w:pStyle w:val="8"/>
        <w:ind w:left="2160"/>
        <w:rPr>
          <w:color w:val="231F20"/>
        </w:rPr>
      </w:pPr>
      <w:r>
        <w:rPr>
          <w:color w:val="231F20"/>
        </w:rPr>
        <w:t xml:space="preserve">O *Metal Engineering </w:t>
      </w:r>
    </w:p>
    <w:p>
      <w:pPr>
        <w:pStyle w:val="8"/>
        <w:ind w:left="2160"/>
        <w:rPr>
          <w:color w:val="231F20"/>
        </w:rPr>
      </w:pPr>
      <w:r>
        <w:rPr>
          <w:color w:val="231F20"/>
        </w:rPr>
        <w:t xml:space="preserve">OA Music </w:t>
      </w:r>
    </w:p>
    <w:p>
      <w:pPr>
        <w:pStyle w:val="8"/>
        <w:ind w:left="2160"/>
        <w:rPr>
          <w:color w:val="231F20"/>
        </w:rPr>
      </w:pPr>
      <w:r>
        <w:rPr>
          <w:color w:val="231F20"/>
        </w:rPr>
        <w:t xml:space="preserve">OA Ndebele </w:t>
      </w:r>
    </w:p>
    <w:p>
      <w:pPr>
        <w:pStyle w:val="8"/>
        <w:ind w:left="2160"/>
        <w:rPr>
          <w:color w:val="231F20"/>
        </w:rPr>
      </w:pPr>
      <w:r>
        <w:rPr>
          <w:color w:val="231F20"/>
        </w:rPr>
        <w:t xml:space="preserve">OA Physical Science </w:t>
      </w:r>
    </w:p>
    <w:p>
      <w:pPr>
        <w:pStyle w:val="8"/>
        <w:ind w:left="2160"/>
      </w:pPr>
      <w:r>
        <w:rPr>
          <w:color w:val="231F20"/>
        </w:rPr>
        <w:t>OA</w:t>
      </w:r>
      <w:r>
        <w:rPr>
          <w:color w:val="231F20"/>
          <w:spacing w:val="-38"/>
        </w:rPr>
        <w:t xml:space="preserve"> </w:t>
      </w:r>
      <w:r>
        <w:rPr>
          <w:color w:val="231F20"/>
        </w:rPr>
        <w:t>Physics</w:t>
      </w:r>
    </w:p>
    <w:p>
      <w:pPr>
        <w:pStyle w:val="8"/>
        <w:ind w:left="2160"/>
        <w:rPr>
          <w:color w:val="231F20"/>
        </w:rPr>
      </w:pPr>
      <w:r>
        <w:rPr>
          <w:color w:val="231F20"/>
        </w:rPr>
        <w:t>OA</w:t>
      </w:r>
      <w:r>
        <w:rPr>
          <w:color w:val="231F20"/>
          <w:spacing w:val="-41"/>
        </w:rPr>
        <w:t xml:space="preserve"> </w:t>
      </w:r>
      <w:r>
        <w:rPr>
          <w:color w:val="231F20"/>
        </w:rPr>
        <w:t>Physics</w:t>
      </w:r>
      <w:r>
        <w:rPr>
          <w:color w:val="231F20"/>
          <w:spacing w:val="-29"/>
        </w:rPr>
        <w:t xml:space="preserve"> </w:t>
      </w:r>
      <w:r>
        <w:rPr>
          <w:color w:val="231F20"/>
        </w:rPr>
        <w:t>with</w:t>
      </w:r>
      <w:r>
        <w:rPr>
          <w:color w:val="231F20"/>
          <w:spacing w:val="-30"/>
        </w:rPr>
        <w:t xml:space="preserve"> C</w:t>
      </w:r>
      <w:r>
        <w:rPr>
          <w:color w:val="231F20"/>
        </w:rPr>
        <w:t xml:space="preserve">hemistry </w:t>
      </w:r>
    </w:p>
    <w:p>
      <w:pPr>
        <w:pStyle w:val="8"/>
        <w:ind w:left="2160"/>
        <w:rPr>
          <w:color w:val="231F20"/>
        </w:rPr>
      </w:pPr>
      <w:r>
        <w:rPr>
          <w:color w:val="231F20"/>
        </w:rPr>
        <w:t xml:space="preserve">OA   Political   Studies </w:t>
      </w:r>
    </w:p>
    <w:p>
      <w:pPr>
        <w:pStyle w:val="8"/>
        <w:ind w:left="2160"/>
        <w:rPr>
          <w:color w:val="231F20"/>
        </w:rPr>
      </w:pPr>
      <w:r>
        <w:rPr>
          <w:color w:val="231F20"/>
        </w:rPr>
        <w:t xml:space="preserve">OA Portuguese </w:t>
      </w:r>
    </w:p>
    <w:p>
      <w:pPr>
        <w:pStyle w:val="8"/>
        <w:ind w:left="2160"/>
        <w:rPr>
          <w:color w:val="231F20"/>
        </w:rPr>
      </w:pPr>
      <w:r>
        <w:rPr>
          <w:color w:val="231F20"/>
        </w:rPr>
        <w:t xml:space="preserve">O Principles of Economics </w:t>
      </w:r>
    </w:p>
    <w:p>
      <w:pPr>
        <w:pStyle w:val="8"/>
        <w:ind w:left="2160"/>
        <w:rPr>
          <w:color w:val="231F20"/>
        </w:rPr>
      </w:pPr>
      <w:r>
        <w:rPr>
          <w:color w:val="231F20"/>
        </w:rPr>
        <w:t xml:space="preserve">OA Psychology </w:t>
      </w:r>
    </w:p>
    <w:p>
      <w:pPr>
        <w:pStyle w:val="8"/>
        <w:ind w:left="2160"/>
        <w:rPr>
          <w:color w:val="231F20"/>
        </w:rPr>
      </w:pPr>
      <w:r>
        <w:rPr>
          <w:color w:val="231F20"/>
        </w:rPr>
        <w:t xml:space="preserve">OA   Religious Studies </w:t>
      </w:r>
    </w:p>
    <w:p>
      <w:pPr>
        <w:pStyle w:val="8"/>
        <w:ind w:left="2160"/>
        <w:rPr>
          <w:color w:val="231F20"/>
        </w:rPr>
      </w:pPr>
      <w:r>
        <w:rPr>
          <w:color w:val="231F20"/>
        </w:rPr>
        <w:t xml:space="preserve">O Rural Biology </w:t>
      </w:r>
    </w:p>
    <w:p>
      <w:pPr>
        <w:pStyle w:val="8"/>
        <w:ind w:left="2160"/>
        <w:rPr>
          <w:color w:val="231F20"/>
        </w:rPr>
      </w:pPr>
      <w:r>
        <w:rPr>
          <w:color w:val="231F20"/>
        </w:rPr>
        <w:t xml:space="preserve">OA Shona </w:t>
      </w:r>
    </w:p>
    <w:p>
      <w:pPr>
        <w:pStyle w:val="8"/>
        <w:ind w:left="2160"/>
        <w:rPr>
          <w:color w:val="231F20"/>
        </w:rPr>
      </w:pPr>
      <w:r>
        <w:rPr>
          <w:color w:val="231F20"/>
        </w:rPr>
        <w:t xml:space="preserve">OA Social Science </w:t>
      </w:r>
    </w:p>
    <w:p>
      <w:pPr>
        <w:pStyle w:val="8"/>
        <w:ind w:left="2160"/>
        <w:rPr>
          <w:color w:val="231F20"/>
        </w:rPr>
      </w:pPr>
      <w:r>
        <w:rPr>
          <w:color w:val="231F20"/>
        </w:rPr>
        <w:t xml:space="preserve">OA Sociology </w:t>
      </w:r>
    </w:p>
    <w:p>
      <w:pPr>
        <w:pStyle w:val="8"/>
        <w:ind w:left="2160"/>
      </w:pPr>
      <w:r>
        <w:rPr>
          <w:color w:val="231F20"/>
        </w:rPr>
        <w:t>OA</w:t>
      </w:r>
      <w:r>
        <w:rPr>
          <w:color w:val="231F20"/>
          <w:spacing w:val="-38"/>
        </w:rPr>
        <w:t xml:space="preserve"> </w:t>
      </w:r>
      <w:r>
        <w:rPr>
          <w:color w:val="231F20"/>
        </w:rPr>
        <w:t>Statistics</w:t>
      </w:r>
    </w:p>
    <w:p>
      <w:pPr>
        <w:pStyle w:val="8"/>
        <w:ind w:left="2160"/>
        <w:rPr>
          <w:color w:val="231F20"/>
        </w:rPr>
      </w:pPr>
      <w:r>
        <w:rPr>
          <w:color w:val="231F20"/>
        </w:rPr>
        <w:t xml:space="preserve">O *Survey </w:t>
      </w:r>
    </w:p>
    <w:p>
      <w:pPr>
        <w:pStyle w:val="8"/>
        <w:ind w:left="2160"/>
        <w:rPr>
          <w:color w:val="231F20"/>
          <w:spacing w:val="-3"/>
        </w:rPr>
      </w:pPr>
      <w:r>
        <w:rPr>
          <w:color w:val="231F20"/>
        </w:rPr>
        <w:t xml:space="preserve">OA Technical </w:t>
      </w:r>
      <w:r>
        <w:rPr>
          <w:color w:val="231F20"/>
          <w:spacing w:val="-3"/>
        </w:rPr>
        <w:t xml:space="preserve">Drawing </w:t>
      </w:r>
    </w:p>
    <w:p>
      <w:pPr>
        <w:pStyle w:val="8"/>
        <w:ind w:left="2160"/>
        <w:rPr>
          <w:color w:val="231F20"/>
          <w:spacing w:val="-3"/>
        </w:rPr>
      </w:pPr>
      <w:r>
        <w:rPr>
          <w:color w:val="231F20"/>
        </w:rPr>
        <w:t xml:space="preserve">O </w:t>
      </w:r>
      <w:r>
        <w:rPr>
          <w:color w:val="231F20"/>
          <w:spacing w:val="-3"/>
        </w:rPr>
        <w:t xml:space="preserve">*Woodwork </w:t>
      </w:r>
    </w:p>
    <w:p>
      <w:pPr>
        <w:pStyle w:val="8"/>
        <w:ind w:left="2160"/>
      </w:pPr>
      <w:r>
        <w:rPr>
          <w:color w:val="231F20"/>
        </w:rPr>
        <w:t>OA</w:t>
      </w:r>
      <w:r>
        <w:rPr>
          <w:color w:val="231F20"/>
          <w:spacing w:val="-38"/>
        </w:rPr>
        <w:t xml:space="preserve"> </w:t>
      </w:r>
      <w:r>
        <w:rPr>
          <w:color w:val="231F20"/>
        </w:rPr>
        <w:t>Zoology</w:t>
      </w:r>
    </w:p>
    <w:p>
      <w:pPr>
        <w:pStyle w:val="8"/>
        <w:spacing w:before="92" w:line="278" w:lineRule="auto"/>
        <w:ind w:left="2085"/>
        <w:rPr>
          <w:color w:val="231F20"/>
        </w:rPr>
      </w:pPr>
      <w:r>
        <w:rPr>
          <w:color w:val="231F20"/>
        </w:rPr>
        <w:t>*Not</w:t>
      </w:r>
      <w:r>
        <w:rPr>
          <w:color w:val="231F20"/>
          <w:spacing w:val="-15"/>
        </w:rPr>
        <w:t xml:space="preserve"> </w:t>
      </w:r>
      <w:r>
        <w:rPr>
          <w:color w:val="231F20"/>
        </w:rPr>
        <w:t>more</w:t>
      </w:r>
      <w:r>
        <w:rPr>
          <w:color w:val="231F20"/>
          <w:spacing w:val="-15"/>
        </w:rPr>
        <w:t xml:space="preserve"> </w:t>
      </w:r>
      <w:r>
        <w:rPr>
          <w:color w:val="231F20"/>
        </w:rPr>
        <w:t>than</w:t>
      </w:r>
      <w:r>
        <w:rPr>
          <w:color w:val="231F20"/>
          <w:spacing w:val="-15"/>
        </w:rPr>
        <w:t xml:space="preserve"> </w:t>
      </w:r>
      <w:r>
        <w:rPr>
          <w:color w:val="231F20"/>
        </w:rPr>
        <w:t>one</w:t>
      </w:r>
      <w:r>
        <w:rPr>
          <w:color w:val="231F20"/>
          <w:spacing w:val="-15"/>
        </w:rPr>
        <w:t xml:space="preserve"> </w:t>
      </w:r>
      <w:r>
        <w:rPr>
          <w:color w:val="231F20"/>
        </w:rPr>
        <w:t>subject</w:t>
      </w:r>
      <w:r>
        <w:rPr>
          <w:color w:val="231F20"/>
          <w:spacing w:val="-15"/>
        </w:rPr>
        <w:t xml:space="preserve"> </w:t>
      </w:r>
      <w:r>
        <w:rPr>
          <w:color w:val="231F20"/>
        </w:rPr>
        <w:t>indicated</w:t>
      </w:r>
      <w:r>
        <w:rPr>
          <w:color w:val="231F20"/>
          <w:spacing w:val="-15"/>
        </w:rPr>
        <w:t xml:space="preserve"> </w:t>
      </w:r>
      <w:r>
        <w:rPr>
          <w:color w:val="231F20"/>
        </w:rPr>
        <w:t>above</w:t>
      </w:r>
      <w:r>
        <w:rPr>
          <w:color w:val="231F20"/>
          <w:spacing w:val="-15"/>
        </w:rPr>
        <w:t xml:space="preserve"> </w:t>
      </w:r>
      <w:r>
        <w:rPr>
          <w:color w:val="231F20"/>
        </w:rPr>
        <w:t>by</w:t>
      </w:r>
      <w:r>
        <w:rPr>
          <w:color w:val="231F20"/>
          <w:spacing w:val="-15"/>
        </w:rPr>
        <w:t xml:space="preserve"> </w:t>
      </w:r>
      <w:r>
        <w:rPr>
          <w:color w:val="231F20"/>
        </w:rPr>
        <w:t>an</w:t>
      </w:r>
      <w:r>
        <w:rPr>
          <w:color w:val="231F20"/>
          <w:spacing w:val="-15"/>
        </w:rPr>
        <w:t xml:space="preserve"> </w:t>
      </w:r>
      <w:r>
        <w:rPr>
          <w:color w:val="231F20"/>
        </w:rPr>
        <w:t>asterisk</w:t>
      </w:r>
      <w:r>
        <w:rPr>
          <w:color w:val="231F20"/>
          <w:spacing w:val="-15"/>
        </w:rPr>
        <w:t xml:space="preserve"> </w:t>
      </w:r>
      <w:r>
        <w:rPr>
          <w:color w:val="231F20"/>
        </w:rPr>
        <w:t>may</w:t>
      </w:r>
      <w:r>
        <w:rPr>
          <w:color w:val="231F20"/>
          <w:spacing w:val="-15"/>
        </w:rPr>
        <w:t xml:space="preserve"> </w:t>
      </w:r>
      <w:r>
        <w:rPr>
          <w:color w:val="231F20"/>
        </w:rPr>
        <w:t>be</w:t>
      </w:r>
      <w:r>
        <w:rPr>
          <w:color w:val="231F20"/>
          <w:spacing w:val="-15"/>
        </w:rPr>
        <w:t xml:space="preserve"> </w:t>
      </w:r>
      <w:r>
        <w:rPr>
          <w:color w:val="231F20"/>
        </w:rPr>
        <w:t>recognised</w:t>
      </w:r>
      <w:r>
        <w:rPr>
          <w:color w:val="231F20"/>
          <w:spacing w:val="-15"/>
        </w:rPr>
        <w:t xml:space="preserve"> </w:t>
      </w:r>
      <w:r>
        <w:rPr>
          <w:color w:val="231F20"/>
        </w:rPr>
        <w:t>for</w:t>
      </w:r>
      <w:r>
        <w:rPr>
          <w:color w:val="231F20"/>
          <w:spacing w:val="-15"/>
        </w:rPr>
        <w:t xml:space="preserve"> </w:t>
      </w:r>
      <w:r>
        <w:rPr>
          <w:color w:val="231F20"/>
        </w:rPr>
        <w:t>the</w:t>
      </w:r>
      <w:r>
        <w:rPr>
          <w:color w:val="231F20"/>
          <w:spacing w:val="-14"/>
        </w:rPr>
        <w:t xml:space="preserve"> </w:t>
      </w:r>
      <w:r>
        <w:rPr>
          <w:color w:val="231F20"/>
        </w:rPr>
        <w:t>purpose of</w:t>
      </w:r>
      <w:r>
        <w:rPr>
          <w:color w:val="231F20"/>
          <w:spacing w:val="-24"/>
        </w:rPr>
        <w:t xml:space="preserve"> </w:t>
      </w:r>
      <w:r>
        <w:rPr>
          <w:color w:val="231F20"/>
        </w:rPr>
        <w:t>satisfying</w:t>
      </w:r>
      <w:r>
        <w:rPr>
          <w:color w:val="231F20"/>
          <w:spacing w:val="-25"/>
        </w:rPr>
        <w:t xml:space="preserve"> </w:t>
      </w:r>
      <w:r>
        <w:rPr>
          <w:color w:val="231F20"/>
        </w:rPr>
        <w:t>Ordinary</w:t>
      </w:r>
      <w:r>
        <w:rPr>
          <w:color w:val="231F20"/>
          <w:spacing w:val="-25"/>
        </w:rPr>
        <w:t xml:space="preserve"> </w:t>
      </w:r>
      <w:r>
        <w:rPr>
          <w:color w:val="231F20"/>
        </w:rPr>
        <w:t>Level</w:t>
      </w:r>
      <w:r>
        <w:rPr>
          <w:color w:val="231F20"/>
          <w:spacing w:val="-25"/>
        </w:rPr>
        <w:t xml:space="preserve"> </w:t>
      </w:r>
      <w:r>
        <w:rPr>
          <w:color w:val="231F20"/>
        </w:rPr>
        <w:t>requirements.</w:t>
      </w:r>
    </w:p>
    <w:p>
      <w:pPr>
        <w:pStyle w:val="8"/>
        <w:spacing w:before="92" w:line="278" w:lineRule="auto"/>
        <w:ind w:left="2085"/>
      </w:pPr>
      <w:r>
        <w:rPr>
          <w:color w:val="231F20"/>
        </w:rPr>
        <w:t>Senate, on the recommendation of the Registrar, may accept other subjects and other Examining Boards.</w:t>
      </w:r>
    </w:p>
    <w:p>
      <w:pPr>
        <w:pStyle w:val="8"/>
        <w:spacing w:before="6"/>
        <w:rPr>
          <w:sz w:val="27"/>
        </w:rPr>
      </w:pPr>
    </w:p>
    <w:p>
      <w:pPr>
        <w:pStyle w:val="3"/>
        <w:numPr>
          <w:ilvl w:val="2"/>
          <w:numId w:val="1"/>
        </w:numPr>
        <w:tabs>
          <w:tab w:val="left" w:pos="2086"/>
        </w:tabs>
        <w:ind w:left="2085" w:hanging="517"/>
      </w:pPr>
      <w:r>
        <w:rPr>
          <w:color w:val="231F20"/>
        </w:rPr>
        <w:t>Restrictions</w:t>
      </w:r>
      <w:r>
        <w:rPr>
          <w:color w:val="231F20"/>
          <w:spacing w:val="-25"/>
        </w:rPr>
        <w:t xml:space="preserve"> </w:t>
      </w:r>
      <w:r>
        <w:rPr>
          <w:color w:val="231F20"/>
        </w:rPr>
        <w:t>against</w:t>
      </w:r>
      <w:r>
        <w:rPr>
          <w:color w:val="231F20"/>
          <w:spacing w:val="-24"/>
        </w:rPr>
        <w:t xml:space="preserve"> </w:t>
      </w:r>
      <w:r>
        <w:rPr>
          <w:color w:val="231F20"/>
        </w:rPr>
        <w:t>the</w:t>
      </w:r>
      <w:r>
        <w:rPr>
          <w:color w:val="231F20"/>
          <w:spacing w:val="-24"/>
        </w:rPr>
        <w:t xml:space="preserve"> </w:t>
      </w:r>
      <w:r>
        <w:rPr>
          <w:color w:val="231F20"/>
        </w:rPr>
        <w:t>combination</w:t>
      </w:r>
      <w:r>
        <w:rPr>
          <w:color w:val="231F20"/>
          <w:spacing w:val="-24"/>
        </w:rPr>
        <w:t xml:space="preserve"> </w:t>
      </w:r>
      <w:r>
        <w:rPr>
          <w:color w:val="231F20"/>
        </w:rPr>
        <w:t>of</w:t>
      </w:r>
      <w:r>
        <w:rPr>
          <w:color w:val="231F20"/>
          <w:spacing w:val="-24"/>
        </w:rPr>
        <w:t xml:space="preserve"> </w:t>
      </w:r>
      <w:r>
        <w:rPr>
          <w:color w:val="231F20"/>
        </w:rPr>
        <w:t>overlapping</w:t>
      </w:r>
      <w:r>
        <w:rPr>
          <w:color w:val="231F20"/>
          <w:spacing w:val="-25"/>
        </w:rPr>
        <w:t xml:space="preserve"> </w:t>
      </w:r>
      <w:r>
        <w:rPr>
          <w:color w:val="231F20"/>
        </w:rPr>
        <w:t>subjects</w:t>
      </w:r>
    </w:p>
    <w:p>
      <w:pPr>
        <w:pStyle w:val="8"/>
        <w:spacing w:before="3"/>
        <w:rPr>
          <w:b/>
          <w:sz w:val="34"/>
        </w:rPr>
      </w:pPr>
    </w:p>
    <w:p>
      <w:pPr>
        <w:pStyle w:val="8"/>
        <w:spacing w:before="1" w:line="278" w:lineRule="auto"/>
        <w:ind w:left="1569" w:right="847"/>
      </w:pPr>
      <w:r>
        <w:rPr>
          <w:color w:val="231F20"/>
        </w:rPr>
        <w:t>In</w:t>
      </w:r>
      <w:r>
        <w:rPr>
          <w:color w:val="231F20"/>
          <w:spacing w:val="-18"/>
        </w:rPr>
        <w:t xml:space="preserve"> </w:t>
      </w:r>
      <w:r>
        <w:rPr>
          <w:color w:val="231F20"/>
        </w:rPr>
        <w:t>the</w:t>
      </w:r>
      <w:r>
        <w:rPr>
          <w:color w:val="231F20"/>
          <w:spacing w:val="-18"/>
        </w:rPr>
        <w:t xml:space="preserve"> </w:t>
      </w:r>
      <w:r>
        <w:rPr>
          <w:color w:val="231F20"/>
        </w:rPr>
        <w:t>selection</w:t>
      </w:r>
      <w:r>
        <w:rPr>
          <w:color w:val="231F20"/>
          <w:spacing w:val="-18"/>
        </w:rPr>
        <w:t xml:space="preserve"> </w:t>
      </w:r>
      <w:r>
        <w:rPr>
          <w:color w:val="231F20"/>
        </w:rPr>
        <w:t>of</w:t>
      </w:r>
      <w:r>
        <w:rPr>
          <w:color w:val="231F20"/>
          <w:spacing w:val="-18"/>
        </w:rPr>
        <w:t xml:space="preserve"> </w:t>
      </w:r>
      <w:r>
        <w:rPr>
          <w:color w:val="231F20"/>
        </w:rPr>
        <w:t>subjects</w:t>
      </w:r>
      <w:r>
        <w:rPr>
          <w:color w:val="231F20"/>
          <w:spacing w:val="-18"/>
        </w:rPr>
        <w:t xml:space="preserve"> </w:t>
      </w:r>
      <w:r>
        <w:rPr>
          <w:color w:val="231F20"/>
        </w:rPr>
        <w:t>for</w:t>
      </w:r>
      <w:r>
        <w:rPr>
          <w:color w:val="231F20"/>
          <w:spacing w:val="-18"/>
        </w:rPr>
        <w:t xml:space="preserve"> </w:t>
      </w:r>
      <w:r>
        <w:rPr>
          <w:color w:val="231F20"/>
        </w:rPr>
        <w:t>the</w:t>
      </w:r>
      <w:r>
        <w:rPr>
          <w:color w:val="231F20"/>
          <w:spacing w:val="-18"/>
        </w:rPr>
        <w:t xml:space="preserve"> </w:t>
      </w:r>
      <w:r>
        <w:rPr>
          <w:color w:val="231F20"/>
        </w:rPr>
        <w:t>purpose</w:t>
      </w:r>
      <w:r>
        <w:rPr>
          <w:color w:val="231F20"/>
          <w:spacing w:val="-18"/>
        </w:rPr>
        <w:t xml:space="preserve"> </w:t>
      </w:r>
      <w:r>
        <w:rPr>
          <w:color w:val="231F20"/>
        </w:rPr>
        <w:t>of</w:t>
      </w:r>
      <w:r>
        <w:rPr>
          <w:color w:val="231F20"/>
          <w:spacing w:val="-18"/>
        </w:rPr>
        <w:t xml:space="preserve"> </w:t>
      </w:r>
      <w:r>
        <w:rPr>
          <w:color w:val="231F20"/>
        </w:rPr>
        <w:t>satisfying</w:t>
      </w:r>
      <w:r>
        <w:rPr>
          <w:color w:val="231F20"/>
          <w:spacing w:val="-18"/>
        </w:rPr>
        <w:t xml:space="preserve"> </w:t>
      </w:r>
      <w:r>
        <w:rPr>
          <w:color w:val="231F20"/>
        </w:rPr>
        <w:t>the</w:t>
      </w:r>
      <w:r>
        <w:rPr>
          <w:color w:val="231F20"/>
          <w:spacing w:val="-18"/>
        </w:rPr>
        <w:t xml:space="preserve"> </w:t>
      </w:r>
      <w:r>
        <w:rPr>
          <w:color w:val="231F20"/>
        </w:rPr>
        <w:t>general</w:t>
      </w:r>
      <w:r>
        <w:rPr>
          <w:color w:val="231F20"/>
          <w:spacing w:val="-18"/>
        </w:rPr>
        <w:t xml:space="preserve"> </w:t>
      </w:r>
      <w:r>
        <w:rPr>
          <w:color w:val="231F20"/>
        </w:rPr>
        <w:t>requirement,</w:t>
      </w:r>
      <w:r>
        <w:rPr>
          <w:color w:val="231F20"/>
          <w:spacing w:val="-18"/>
        </w:rPr>
        <w:t xml:space="preserve"> </w:t>
      </w:r>
      <w:r>
        <w:rPr>
          <w:color w:val="231F20"/>
        </w:rPr>
        <w:t>subjects</w:t>
      </w:r>
      <w:r>
        <w:rPr>
          <w:color w:val="231F20"/>
          <w:spacing w:val="-18"/>
        </w:rPr>
        <w:t xml:space="preserve"> </w:t>
      </w:r>
      <w:r>
        <w:rPr>
          <w:color w:val="231F20"/>
        </w:rPr>
        <w:t>listed</w:t>
      </w:r>
      <w:r>
        <w:rPr>
          <w:color w:val="231F20"/>
          <w:spacing w:val="-18"/>
        </w:rPr>
        <w:t xml:space="preserve"> </w:t>
      </w:r>
      <w:r>
        <w:rPr>
          <w:color w:val="231F20"/>
        </w:rPr>
        <w:t>under Column</w:t>
      </w:r>
      <w:r>
        <w:rPr>
          <w:color w:val="231F20"/>
          <w:spacing w:val="-38"/>
        </w:rPr>
        <w:t xml:space="preserve"> </w:t>
      </w:r>
      <w:r>
        <w:rPr>
          <w:color w:val="231F20"/>
        </w:rPr>
        <w:t>A</w:t>
      </w:r>
      <w:r>
        <w:rPr>
          <w:color w:val="231F20"/>
          <w:spacing w:val="-38"/>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table</w:t>
      </w:r>
      <w:r>
        <w:rPr>
          <w:color w:val="231F20"/>
          <w:spacing w:val="-25"/>
        </w:rPr>
        <w:t xml:space="preserve"> </w:t>
      </w:r>
      <w:r>
        <w:rPr>
          <w:color w:val="231F20"/>
        </w:rPr>
        <w:t>below</w:t>
      </w:r>
      <w:r>
        <w:rPr>
          <w:color w:val="231F20"/>
          <w:spacing w:val="-25"/>
        </w:rPr>
        <w:t xml:space="preserve"> </w:t>
      </w:r>
      <w:r>
        <w:rPr>
          <w:color w:val="231F20"/>
        </w:rPr>
        <w:t>cannot</w:t>
      </w:r>
      <w:r>
        <w:rPr>
          <w:color w:val="231F20"/>
          <w:spacing w:val="-25"/>
        </w:rPr>
        <w:t xml:space="preserve"> </w:t>
      </w:r>
      <w:r>
        <w:rPr>
          <w:color w:val="231F20"/>
        </w:rPr>
        <w:t>be</w:t>
      </w:r>
      <w:r>
        <w:rPr>
          <w:color w:val="231F20"/>
          <w:spacing w:val="-25"/>
        </w:rPr>
        <w:t xml:space="preserve"> </w:t>
      </w:r>
      <w:r>
        <w:rPr>
          <w:color w:val="231F20"/>
        </w:rPr>
        <w:t>counted</w:t>
      </w:r>
      <w:r>
        <w:rPr>
          <w:color w:val="231F20"/>
          <w:spacing w:val="-25"/>
        </w:rPr>
        <w:t xml:space="preserve"> </w:t>
      </w:r>
      <w:r>
        <w:rPr>
          <w:color w:val="231F20"/>
        </w:rPr>
        <w:t>with</w:t>
      </w:r>
      <w:r>
        <w:rPr>
          <w:color w:val="231F20"/>
          <w:spacing w:val="-25"/>
        </w:rPr>
        <w:t xml:space="preserve"> </w:t>
      </w:r>
      <w:r>
        <w:rPr>
          <w:color w:val="231F20"/>
        </w:rPr>
        <w:t>corresponding</w:t>
      </w:r>
      <w:r>
        <w:rPr>
          <w:color w:val="231F20"/>
          <w:spacing w:val="-25"/>
        </w:rPr>
        <w:t xml:space="preserve"> </w:t>
      </w:r>
      <w:r>
        <w:rPr>
          <w:color w:val="231F20"/>
        </w:rPr>
        <w:t>subjects</w:t>
      </w:r>
      <w:r>
        <w:rPr>
          <w:color w:val="231F20"/>
          <w:spacing w:val="-25"/>
        </w:rPr>
        <w:t xml:space="preserve"> </w:t>
      </w:r>
      <w:r>
        <w:rPr>
          <w:color w:val="231F20"/>
        </w:rPr>
        <w:t>listed</w:t>
      </w:r>
      <w:r>
        <w:rPr>
          <w:color w:val="231F20"/>
          <w:spacing w:val="-25"/>
        </w:rPr>
        <w:t xml:space="preserve"> </w:t>
      </w:r>
      <w:r>
        <w:rPr>
          <w:color w:val="231F20"/>
        </w:rPr>
        <w:t>under</w:t>
      </w:r>
      <w:r>
        <w:rPr>
          <w:color w:val="231F20"/>
          <w:spacing w:val="-25"/>
        </w:rPr>
        <w:t xml:space="preserve"> </w:t>
      </w:r>
      <w:r>
        <w:rPr>
          <w:color w:val="231F20"/>
        </w:rPr>
        <w:t>Column</w:t>
      </w:r>
      <w:r>
        <w:rPr>
          <w:color w:val="231F20"/>
          <w:spacing w:val="-25"/>
        </w:rPr>
        <w:t xml:space="preserve"> </w:t>
      </w:r>
      <w:r>
        <w:rPr>
          <w:color w:val="231F20"/>
        </w:rPr>
        <w:t>B.</w:t>
      </w:r>
    </w:p>
    <w:p>
      <w:pPr>
        <w:pStyle w:val="8"/>
        <w:spacing w:before="4"/>
        <w:rPr>
          <w:sz w:val="30"/>
        </w:rPr>
      </w:pPr>
    </w:p>
    <w:p>
      <w:pPr>
        <w:pStyle w:val="3"/>
        <w:tabs>
          <w:tab w:val="left" w:pos="5169"/>
        </w:tabs>
        <w:ind w:left="1569" w:firstLine="0"/>
      </w:pPr>
      <w:r>
        <w:rPr>
          <w:color w:val="231F20"/>
        </w:rPr>
        <w:t>COLUMN</w:t>
      </w:r>
      <w:r>
        <w:rPr>
          <w:color w:val="231F20"/>
          <w:spacing w:val="-39"/>
        </w:rPr>
        <w:t xml:space="preserve"> </w:t>
      </w:r>
      <w:r>
        <w:rPr>
          <w:color w:val="231F20"/>
        </w:rPr>
        <w:t>A</w:t>
      </w:r>
      <w:r>
        <w:rPr>
          <w:color w:val="231F20"/>
        </w:rPr>
        <w:tab/>
      </w:r>
      <w:r>
        <w:rPr>
          <w:color w:val="231F20"/>
        </w:rPr>
        <w:t>COLUMN</w:t>
      </w:r>
      <w:r>
        <w:rPr>
          <w:color w:val="231F20"/>
          <w:spacing w:val="-24"/>
        </w:rPr>
        <w:t xml:space="preserve"> </w:t>
      </w:r>
      <w:r>
        <w:rPr>
          <w:color w:val="231F20"/>
        </w:rPr>
        <w:t>B</w:t>
      </w:r>
    </w:p>
    <w:p>
      <w:pPr>
        <w:pStyle w:val="8"/>
        <w:tabs>
          <w:tab w:val="left" w:pos="5169"/>
        </w:tabs>
        <w:spacing w:before="43"/>
        <w:ind w:left="1569" w:right="-180"/>
      </w:pPr>
      <w:r>
        <w:rPr>
          <w:color w:val="231F20"/>
        </w:rPr>
        <w:t>Accounting</w:t>
      </w:r>
      <w:r>
        <w:rPr>
          <w:color w:val="231F20"/>
        </w:rPr>
        <w:tab/>
      </w:r>
      <w:r>
        <w:rPr>
          <w:color w:val="231F20"/>
        </w:rPr>
        <w:t>Accounts,</w:t>
      </w:r>
      <w:r>
        <w:rPr>
          <w:color w:val="231F20"/>
          <w:spacing w:val="-25"/>
        </w:rPr>
        <w:t xml:space="preserve"> </w:t>
      </w:r>
      <w:r>
        <w:rPr>
          <w:color w:val="231F20"/>
        </w:rPr>
        <w:t>Principles</w:t>
      </w:r>
      <w:r>
        <w:rPr>
          <w:color w:val="231F20"/>
          <w:spacing w:val="-25"/>
        </w:rPr>
        <w:t xml:space="preserve"> </w:t>
      </w:r>
      <w:r>
        <w:rPr>
          <w:color w:val="231F20"/>
        </w:rPr>
        <w:t>of</w:t>
      </w:r>
      <w:r>
        <w:rPr>
          <w:color w:val="231F20"/>
          <w:spacing w:val="-38"/>
        </w:rPr>
        <w:t xml:space="preserve"> </w:t>
      </w:r>
      <w:r>
        <w:rPr>
          <w:color w:val="231F20"/>
        </w:rPr>
        <w:t>Accounts,</w:t>
      </w:r>
      <w:r>
        <w:rPr>
          <w:color w:val="231F20"/>
          <w:spacing w:val="-25"/>
        </w:rPr>
        <w:t xml:space="preserve"> </w:t>
      </w:r>
      <w:r>
        <w:rPr>
          <w:color w:val="231F20"/>
        </w:rPr>
        <w:t>Bookkeeping</w:t>
      </w:r>
    </w:p>
    <w:p>
      <w:pPr>
        <w:pStyle w:val="8"/>
        <w:tabs>
          <w:tab w:val="left" w:pos="5169"/>
        </w:tabs>
        <w:spacing w:before="43"/>
        <w:ind w:left="1569" w:right="-180"/>
      </w:pPr>
      <w:r>
        <w:rPr>
          <w:color w:val="231F20"/>
        </w:rPr>
        <w:t>Art</w:t>
      </w:r>
      <w:r>
        <w:rPr>
          <w:color w:val="231F20"/>
        </w:rPr>
        <w:tab/>
      </w:r>
      <w:r>
        <w:rPr>
          <w:color w:val="231F20"/>
        </w:rPr>
        <w:t>History</w:t>
      </w:r>
      <w:r>
        <w:rPr>
          <w:color w:val="231F20"/>
          <w:spacing w:val="-24"/>
        </w:rPr>
        <w:t xml:space="preserve"> </w:t>
      </w:r>
      <w:r>
        <w:rPr>
          <w:color w:val="231F20"/>
        </w:rPr>
        <w:t>of</w:t>
      </w:r>
      <w:r>
        <w:rPr>
          <w:color w:val="231F20"/>
          <w:spacing w:val="-38"/>
        </w:rPr>
        <w:t xml:space="preserve"> </w:t>
      </w:r>
      <w:r>
        <w:rPr>
          <w:color w:val="231F20"/>
        </w:rPr>
        <w:t>Art</w:t>
      </w:r>
    </w:p>
    <w:p>
      <w:pPr>
        <w:pStyle w:val="8"/>
        <w:tabs>
          <w:tab w:val="left" w:pos="5169"/>
        </w:tabs>
        <w:spacing w:before="43"/>
        <w:ind w:left="1569" w:right="-180"/>
      </w:pPr>
      <w:r>
        <w:rPr>
          <w:color w:val="231F20"/>
        </w:rPr>
        <w:t>Biology</w:t>
      </w:r>
      <w:r>
        <w:rPr>
          <w:color w:val="231F20"/>
        </w:rPr>
        <w:tab/>
      </w:r>
      <w:r>
        <w:rPr>
          <w:color w:val="231F20"/>
        </w:rPr>
        <w:t>Rural</w:t>
      </w:r>
      <w:r>
        <w:rPr>
          <w:color w:val="231F20"/>
          <w:spacing w:val="-26"/>
        </w:rPr>
        <w:t xml:space="preserve"> </w:t>
      </w:r>
      <w:r>
        <w:rPr>
          <w:color w:val="231F20"/>
        </w:rPr>
        <w:t>Biology,</w:t>
      </w:r>
      <w:r>
        <w:rPr>
          <w:color w:val="231F20"/>
          <w:spacing w:val="-24"/>
        </w:rPr>
        <w:t xml:space="preserve"> </w:t>
      </w:r>
      <w:r>
        <w:rPr>
          <w:color w:val="231F20"/>
          <w:spacing w:val="-3"/>
        </w:rPr>
        <w:t>Botany,</w:t>
      </w:r>
      <w:r>
        <w:rPr>
          <w:color w:val="231F20"/>
          <w:spacing w:val="-25"/>
        </w:rPr>
        <w:t xml:space="preserve"> </w:t>
      </w:r>
      <w:r>
        <w:rPr>
          <w:color w:val="231F20"/>
        </w:rPr>
        <w:t>Zoology,</w:t>
      </w:r>
      <w:r>
        <w:rPr>
          <w:color w:val="231F20"/>
          <w:spacing w:val="-24"/>
        </w:rPr>
        <w:t xml:space="preserve"> </w:t>
      </w:r>
      <w:r>
        <w:rPr>
          <w:color w:val="231F20"/>
        </w:rPr>
        <w:t>General</w:t>
      </w:r>
      <w:r>
        <w:rPr>
          <w:color w:val="231F20"/>
          <w:spacing w:val="-26"/>
        </w:rPr>
        <w:t xml:space="preserve"> </w:t>
      </w:r>
      <w:r>
        <w:rPr>
          <w:color w:val="231F20"/>
        </w:rPr>
        <w:t>Science</w:t>
      </w:r>
    </w:p>
    <w:p>
      <w:pPr>
        <w:pStyle w:val="8"/>
        <w:tabs>
          <w:tab w:val="left" w:pos="5169"/>
        </w:tabs>
        <w:spacing w:before="43"/>
        <w:ind w:left="1569" w:right="-180"/>
        <w:rPr>
          <w:color w:val="231F20"/>
          <w:spacing w:val="-24"/>
        </w:rPr>
      </w:pPr>
      <w:r>
        <w:rPr>
          <w:color w:val="231F20"/>
        </w:rPr>
        <w:t>Chemistry</w:t>
      </w:r>
      <w:r>
        <w:rPr>
          <w:color w:val="231F20"/>
        </w:rPr>
        <w:tab/>
      </w:r>
      <w:r>
        <w:rPr>
          <w:color w:val="231F20"/>
        </w:rPr>
        <w:t>Physical</w:t>
      </w:r>
      <w:r>
        <w:rPr>
          <w:color w:val="231F20"/>
          <w:spacing w:val="-26"/>
        </w:rPr>
        <w:t xml:space="preserve"> </w:t>
      </w:r>
      <w:r>
        <w:rPr>
          <w:color w:val="231F20"/>
        </w:rPr>
        <w:t>Science,</w:t>
      </w:r>
      <w:r>
        <w:rPr>
          <w:color w:val="231F20"/>
          <w:spacing w:val="-25"/>
        </w:rPr>
        <w:t xml:space="preserve"> </w:t>
      </w:r>
      <w:r>
        <w:rPr>
          <w:color w:val="231F20"/>
        </w:rPr>
        <w:t>Physics</w:t>
      </w:r>
      <w:r>
        <w:rPr>
          <w:color w:val="231F20"/>
          <w:spacing w:val="-25"/>
        </w:rPr>
        <w:t xml:space="preserve"> </w:t>
      </w:r>
      <w:r>
        <w:rPr>
          <w:color w:val="231F20"/>
        </w:rPr>
        <w:t>with</w:t>
      </w:r>
      <w:r>
        <w:rPr>
          <w:color w:val="231F20"/>
          <w:spacing w:val="-25"/>
        </w:rPr>
        <w:t xml:space="preserve"> </w:t>
      </w:r>
      <w:r>
        <w:rPr>
          <w:color w:val="231F20"/>
        </w:rPr>
        <w:t>Chemistry,</w:t>
      </w:r>
      <w:r>
        <w:rPr>
          <w:color w:val="231F20"/>
          <w:spacing w:val="-24"/>
        </w:rPr>
        <w:t xml:space="preserve"> </w:t>
      </w:r>
    </w:p>
    <w:p>
      <w:pPr>
        <w:pStyle w:val="8"/>
        <w:tabs>
          <w:tab w:val="left" w:pos="5169"/>
        </w:tabs>
        <w:spacing w:before="43"/>
        <w:ind w:left="1569" w:right="-180"/>
      </w:pPr>
      <w:r>
        <w:rPr>
          <w:color w:val="231F20"/>
        </w:rPr>
        <w:t>General</w:t>
      </w:r>
      <w:r>
        <w:rPr>
          <w:color w:val="231F20"/>
          <w:spacing w:val="-26"/>
        </w:rPr>
        <w:t xml:space="preserve"> </w:t>
      </w:r>
      <w:r>
        <w:rPr>
          <w:color w:val="231F20"/>
        </w:rPr>
        <w:t>Science</w:t>
      </w:r>
    </w:p>
    <w:p>
      <w:pPr>
        <w:pStyle w:val="8"/>
        <w:tabs>
          <w:tab w:val="left" w:pos="5169"/>
        </w:tabs>
        <w:spacing w:before="43"/>
        <w:ind w:left="1569" w:right="-180"/>
      </w:pPr>
      <w:r>
        <w:rPr>
          <w:color w:val="231F20"/>
        </w:rPr>
        <w:t>Economic</w:t>
      </w:r>
      <w:r>
        <w:rPr>
          <w:color w:val="231F20"/>
          <w:spacing w:val="-25"/>
        </w:rPr>
        <w:t xml:space="preserve"> </w:t>
      </w:r>
      <w:r>
        <w:rPr>
          <w:color w:val="231F20"/>
        </w:rPr>
        <w:t>Geography</w:t>
      </w:r>
      <w:r>
        <w:rPr>
          <w:color w:val="231F20"/>
        </w:rPr>
        <w:tab/>
      </w:r>
      <w:r>
        <w:rPr>
          <w:color w:val="231F20"/>
        </w:rPr>
        <w:t>Geography, Environmental</w:t>
      </w:r>
      <w:r>
        <w:rPr>
          <w:color w:val="231F20"/>
          <w:spacing w:val="-50"/>
        </w:rPr>
        <w:t xml:space="preserve"> </w:t>
      </w:r>
      <w:r>
        <w:rPr>
          <w:color w:val="231F20"/>
        </w:rPr>
        <w:t>Studies</w:t>
      </w:r>
    </w:p>
    <w:p>
      <w:pPr>
        <w:pStyle w:val="8"/>
        <w:tabs>
          <w:tab w:val="left" w:pos="5169"/>
        </w:tabs>
        <w:spacing w:before="43"/>
        <w:ind w:left="1569" w:right="-180"/>
      </w:pPr>
      <w:r>
        <w:rPr>
          <w:color w:val="231F20"/>
        </w:rPr>
        <w:t>Economics</w:t>
      </w:r>
      <w:r>
        <w:rPr>
          <w:color w:val="231F20"/>
        </w:rPr>
        <w:tab/>
      </w:r>
      <w:r>
        <w:rPr>
          <w:color w:val="231F20"/>
        </w:rPr>
        <w:t>Economic</w:t>
      </w:r>
      <w:r>
        <w:rPr>
          <w:color w:val="231F20"/>
          <w:spacing w:val="-25"/>
        </w:rPr>
        <w:t xml:space="preserve"> </w:t>
      </w:r>
      <w:r>
        <w:rPr>
          <w:color w:val="231F20"/>
        </w:rPr>
        <w:t>Principles,</w:t>
      </w:r>
      <w:r>
        <w:rPr>
          <w:color w:val="231F20"/>
          <w:spacing w:val="-25"/>
        </w:rPr>
        <w:t xml:space="preserve"> </w:t>
      </w:r>
      <w:r>
        <w:rPr>
          <w:color w:val="231F20"/>
        </w:rPr>
        <w:t>Commerce</w:t>
      </w:r>
    </w:p>
    <w:p>
      <w:pPr>
        <w:pStyle w:val="8"/>
        <w:tabs>
          <w:tab w:val="left" w:pos="5169"/>
        </w:tabs>
        <w:spacing w:before="43"/>
        <w:ind w:left="1569" w:right="-180"/>
      </w:pPr>
      <w:r>
        <w:rPr>
          <w:color w:val="231F20"/>
        </w:rPr>
        <w:t>Elementary</w:t>
      </w:r>
      <w:r>
        <w:rPr>
          <w:color w:val="231F20"/>
          <w:spacing w:val="-25"/>
        </w:rPr>
        <w:t xml:space="preserve"> </w:t>
      </w:r>
      <w:r>
        <w:rPr>
          <w:color w:val="231F20"/>
        </w:rPr>
        <w:t>Physiology</w:t>
      </w:r>
      <w:r>
        <w:rPr>
          <w:color w:val="231F20"/>
        </w:rPr>
        <w:tab/>
      </w:r>
      <w:r>
        <w:rPr>
          <w:color w:val="231F20"/>
        </w:rPr>
        <w:t>Human</w:t>
      </w:r>
      <w:r>
        <w:rPr>
          <w:color w:val="231F20"/>
          <w:spacing w:val="-25"/>
        </w:rPr>
        <w:t xml:space="preserve"> </w:t>
      </w:r>
      <w:r>
        <w:rPr>
          <w:color w:val="231F20"/>
        </w:rPr>
        <w:t>Biology</w:t>
      </w:r>
    </w:p>
    <w:p>
      <w:pPr>
        <w:pStyle w:val="8"/>
        <w:tabs>
          <w:tab w:val="left" w:pos="5169"/>
        </w:tabs>
        <w:spacing w:before="43"/>
        <w:ind w:left="1569" w:right="-180"/>
      </w:pPr>
      <w:r>
        <w:rPr>
          <w:color w:val="231F20"/>
        </w:rPr>
        <w:t>Elements</w:t>
      </w:r>
      <w:r>
        <w:rPr>
          <w:color w:val="231F20"/>
          <w:spacing w:val="-25"/>
        </w:rPr>
        <w:t xml:space="preserve"> </w:t>
      </w:r>
      <w:r>
        <w:rPr>
          <w:color w:val="231F20"/>
        </w:rPr>
        <w:t>of</w:t>
      </w:r>
      <w:r>
        <w:rPr>
          <w:color w:val="231F20"/>
          <w:spacing w:val="-24"/>
        </w:rPr>
        <w:t xml:space="preserve"> </w:t>
      </w:r>
      <w:r>
        <w:rPr>
          <w:color w:val="231F20"/>
        </w:rPr>
        <w:t>Sociology</w:t>
      </w:r>
      <w:r>
        <w:rPr>
          <w:color w:val="231F20"/>
        </w:rPr>
        <w:tab/>
      </w:r>
      <w:r>
        <w:rPr>
          <w:color w:val="231F20"/>
        </w:rPr>
        <w:t>Sociology</w:t>
      </w:r>
    </w:p>
    <w:p>
      <w:pPr>
        <w:pStyle w:val="8"/>
        <w:tabs>
          <w:tab w:val="left" w:pos="5169"/>
        </w:tabs>
        <w:spacing w:before="43"/>
        <w:ind w:left="1569" w:right="-180"/>
      </w:pPr>
      <w:r>
        <w:rPr>
          <w:color w:val="231F20"/>
        </w:rPr>
        <w:t>Engineering</w:t>
      </w:r>
      <w:r>
        <w:rPr>
          <w:color w:val="231F20"/>
          <w:spacing w:val="-25"/>
        </w:rPr>
        <w:t xml:space="preserve"> </w:t>
      </w:r>
      <w:r>
        <w:rPr>
          <w:color w:val="231F20"/>
        </w:rPr>
        <w:t>Drawing</w:t>
      </w:r>
      <w:r>
        <w:rPr>
          <w:color w:val="231F20"/>
        </w:rPr>
        <w:tab/>
      </w:r>
      <w:r>
        <w:rPr>
          <w:color w:val="231F20"/>
        </w:rPr>
        <w:t>Technical</w:t>
      </w:r>
      <w:r>
        <w:rPr>
          <w:color w:val="231F20"/>
          <w:spacing w:val="-26"/>
        </w:rPr>
        <w:t xml:space="preserve"> </w:t>
      </w:r>
      <w:r>
        <w:rPr>
          <w:color w:val="231F20"/>
        </w:rPr>
        <w:t>Drawing</w:t>
      </w:r>
    </w:p>
    <w:p>
      <w:pPr>
        <w:pStyle w:val="8"/>
        <w:tabs>
          <w:tab w:val="left" w:pos="5170"/>
        </w:tabs>
        <w:spacing w:before="109"/>
        <w:ind w:left="1570" w:right="-180"/>
      </w:pPr>
      <w:bookmarkStart w:id="9" w:name="Page_81"/>
      <w:bookmarkEnd w:id="9"/>
      <w:r>
        <w:rPr>
          <w:color w:val="231F20"/>
        </w:rPr>
        <w:t>Environmental</w:t>
      </w:r>
      <w:r>
        <w:rPr>
          <w:color w:val="231F20"/>
          <w:spacing w:val="-25"/>
        </w:rPr>
        <w:t xml:space="preserve"> </w:t>
      </w:r>
      <w:r>
        <w:rPr>
          <w:color w:val="231F20"/>
        </w:rPr>
        <w:t>Studies</w:t>
      </w:r>
      <w:r>
        <w:rPr>
          <w:color w:val="231F20"/>
        </w:rPr>
        <w:tab/>
      </w:r>
      <w:r>
        <w:rPr>
          <w:color w:val="231F20"/>
        </w:rPr>
        <w:t>Geography</w:t>
      </w:r>
    </w:p>
    <w:p>
      <w:pPr>
        <w:pStyle w:val="8"/>
        <w:tabs>
          <w:tab w:val="left" w:pos="5170"/>
        </w:tabs>
        <w:spacing w:before="43"/>
        <w:ind w:left="1570" w:right="-180"/>
      </w:pPr>
      <w:r>
        <w:rPr>
          <w:color w:val="231F20"/>
        </w:rPr>
        <w:t>General</w:t>
      </w:r>
      <w:r>
        <w:rPr>
          <w:color w:val="231F20"/>
          <w:spacing w:val="-25"/>
        </w:rPr>
        <w:t xml:space="preserve"> </w:t>
      </w:r>
      <w:r>
        <w:rPr>
          <w:color w:val="231F20"/>
        </w:rPr>
        <w:t>Mathematics</w:t>
      </w:r>
      <w:r>
        <w:rPr>
          <w:color w:val="231F20"/>
        </w:rPr>
        <w:tab/>
      </w:r>
      <w:r>
        <w:rPr>
          <w:color w:val="231F20"/>
        </w:rPr>
        <w:t>Mathematics</w:t>
      </w:r>
    </w:p>
    <w:p>
      <w:pPr>
        <w:pStyle w:val="8"/>
        <w:tabs>
          <w:tab w:val="left" w:pos="5170"/>
        </w:tabs>
        <w:spacing w:before="43"/>
        <w:ind w:left="1570" w:right="-180"/>
      </w:pPr>
      <w:r>
        <w:rPr>
          <w:color w:val="231F20"/>
        </w:rPr>
        <w:t>General</w:t>
      </w:r>
      <w:r>
        <w:rPr>
          <w:color w:val="231F20"/>
          <w:spacing w:val="-25"/>
        </w:rPr>
        <w:t xml:space="preserve"> </w:t>
      </w:r>
      <w:r>
        <w:rPr>
          <w:color w:val="231F20"/>
        </w:rPr>
        <w:t>Science</w:t>
      </w:r>
      <w:r>
        <w:rPr>
          <w:color w:val="231F20"/>
        </w:rPr>
        <w:tab/>
      </w:r>
      <w:r>
        <w:rPr>
          <w:color w:val="231F20"/>
        </w:rPr>
        <w:t>Physics,</w:t>
      </w:r>
      <w:r>
        <w:rPr>
          <w:color w:val="231F20"/>
          <w:spacing w:val="-24"/>
        </w:rPr>
        <w:t xml:space="preserve"> </w:t>
      </w:r>
      <w:r>
        <w:rPr>
          <w:color w:val="231F20"/>
        </w:rPr>
        <w:t>Physical Science;</w:t>
      </w:r>
      <w:r>
        <w:rPr>
          <w:color w:val="231F20"/>
          <w:spacing w:val="-25"/>
        </w:rPr>
        <w:t xml:space="preserve"> </w:t>
      </w:r>
      <w:r>
        <w:rPr>
          <w:color w:val="231F20"/>
        </w:rPr>
        <w:t>Physics</w:t>
      </w:r>
      <w:r>
        <w:rPr>
          <w:color w:val="231F20"/>
          <w:spacing w:val="-24"/>
        </w:rPr>
        <w:t xml:space="preserve"> </w:t>
      </w:r>
      <w:r>
        <w:rPr>
          <w:color w:val="231F20"/>
        </w:rPr>
        <w:t>with</w:t>
      </w:r>
      <w:r>
        <w:rPr>
          <w:color w:val="231F20"/>
          <w:spacing w:val="-25"/>
        </w:rPr>
        <w:t xml:space="preserve"> </w:t>
      </w:r>
      <w:r>
        <w:rPr>
          <w:color w:val="231F20"/>
        </w:rPr>
        <w:t>Chemistry</w:t>
      </w:r>
    </w:p>
    <w:p>
      <w:pPr>
        <w:pStyle w:val="8"/>
        <w:tabs>
          <w:tab w:val="left" w:pos="5170"/>
        </w:tabs>
        <w:spacing w:before="43" w:line="278" w:lineRule="auto"/>
        <w:ind w:left="1570" w:right="-180"/>
        <w:rPr>
          <w:color w:val="231F20"/>
        </w:rPr>
      </w:pPr>
      <w:r>
        <w:rPr>
          <w:color w:val="231F20"/>
        </w:rPr>
        <w:t>Geography</w:t>
      </w:r>
      <w:r>
        <w:rPr>
          <w:color w:val="231F20"/>
        </w:rPr>
        <w:tab/>
      </w:r>
      <w:r>
        <w:rPr>
          <w:color w:val="231F20"/>
        </w:rPr>
        <w:t xml:space="preserve">Economics Geography </w:t>
      </w:r>
    </w:p>
    <w:p>
      <w:pPr>
        <w:pStyle w:val="8"/>
        <w:tabs>
          <w:tab w:val="left" w:pos="5170"/>
        </w:tabs>
        <w:spacing w:before="43" w:line="278" w:lineRule="auto"/>
        <w:ind w:left="1570" w:right="-180"/>
        <w:rPr>
          <w:color w:val="231F20"/>
        </w:rPr>
      </w:pPr>
      <w:r>
        <w:rPr>
          <w:color w:val="231F20"/>
        </w:rPr>
        <w:t>Government</w:t>
      </w:r>
      <w:r>
        <w:rPr>
          <w:color w:val="231F20"/>
          <w:spacing w:val="-25"/>
        </w:rPr>
        <w:t xml:space="preserve"> </w:t>
      </w:r>
      <w:r>
        <w:rPr>
          <w:color w:val="231F20"/>
        </w:rPr>
        <w:t>and</w:t>
      </w:r>
      <w:r>
        <w:rPr>
          <w:color w:val="231F20"/>
          <w:spacing w:val="-25"/>
        </w:rPr>
        <w:t xml:space="preserve"> </w:t>
      </w:r>
      <w:r>
        <w:rPr>
          <w:color w:val="231F20"/>
        </w:rPr>
        <w:t>Political</w:t>
      </w:r>
      <w:r>
        <w:rPr>
          <w:color w:val="231F20"/>
          <w:spacing w:val="-25"/>
        </w:rPr>
        <w:t xml:space="preserve"> </w:t>
      </w:r>
      <w:r>
        <w:rPr>
          <w:color w:val="231F20"/>
        </w:rPr>
        <w:t>Studies</w:t>
      </w:r>
      <w:r>
        <w:rPr>
          <w:color w:val="231F20"/>
        </w:rPr>
        <w:tab/>
      </w:r>
      <w:r>
        <w:rPr>
          <w:color w:val="231F20"/>
        </w:rPr>
        <w:t>Government</w:t>
      </w:r>
      <w:r>
        <w:rPr>
          <w:color w:val="231F20"/>
          <w:spacing w:val="-31"/>
        </w:rPr>
        <w:t xml:space="preserve"> </w:t>
      </w:r>
      <w:r>
        <w:rPr>
          <w:color w:val="231F20"/>
        </w:rPr>
        <w:t>and</w:t>
      </w:r>
      <w:r>
        <w:rPr>
          <w:color w:val="231F20"/>
          <w:spacing w:val="-30"/>
        </w:rPr>
        <w:t xml:space="preserve"> </w:t>
      </w:r>
      <w:r>
        <w:rPr>
          <w:color w:val="231F20"/>
        </w:rPr>
        <w:t>Politics</w:t>
      </w:r>
    </w:p>
    <w:p>
      <w:pPr>
        <w:pStyle w:val="8"/>
        <w:tabs>
          <w:tab w:val="left" w:pos="5170"/>
        </w:tabs>
        <w:spacing w:before="43" w:line="278" w:lineRule="auto"/>
        <w:ind w:left="1570" w:right="-180"/>
      </w:pPr>
      <w:r>
        <w:rPr>
          <w:color w:val="231F20"/>
        </w:rPr>
        <w:t>Health</w:t>
      </w:r>
      <w:r>
        <w:rPr>
          <w:color w:val="231F20"/>
          <w:spacing w:val="-25"/>
        </w:rPr>
        <w:t xml:space="preserve"> </w:t>
      </w:r>
      <w:r>
        <w:rPr>
          <w:color w:val="231F20"/>
        </w:rPr>
        <w:t>Science</w:t>
      </w:r>
      <w:r>
        <w:rPr>
          <w:color w:val="231F20"/>
        </w:rPr>
        <w:tab/>
      </w:r>
      <w:r>
        <w:rPr>
          <w:color w:val="231F20"/>
        </w:rPr>
        <w:t>Human</w:t>
      </w:r>
      <w:r>
        <w:rPr>
          <w:color w:val="231F20"/>
          <w:spacing w:val="-25"/>
        </w:rPr>
        <w:t xml:space="preserve"> </w:t>
      </w:r>
      <w:r>
        <w:rPr>
          <w:color w:val="231F20"/>
        </w:rPr>
        <w:t>Biology</w:t>
      </w:r>
    </w:p>
    <w:p>
      <w:pPr>
        <w:pStyle w:val="8"/>
        <w:tabs>
          <w:tab w:val="left" w:pos="5170"/>
        </w:tabs>
        <w:spacing w:line="278" w:lineRule="auto"/>
        <w:ind w:left="5170" w:right="-180" w:hanging="3600"/>
      </w:pPr>
      <w:r>
        <w:rPr>
          <w:color w:val="231F20"/>
        </w:rPr>
        <w:t>Mathematics</w:t>
      </w:r>
      <w:r>
        <w:rPr>
          <w:color w:val="231F20"/>
        </w:rPr>
        <w:tab/>
      </w:r>
      <w:r>
        <w:rPr>
          <w:color w:val="231F20"/>
        </w:rPr>
        <w:t>Pure and Applied Mathematics, Pure Mathematics; Applied Mathematics</w:t>
      </w:r>
    </w:p>
    <w:p>
      <w:pPr>
        <w:pStyle w:val="8"/>
        <w:tabs>
          <w:tab w:val="left" w:pos="5170"/>
        </w:tabs>
        <w:spacing w:line="274" w:lineRule="exact"/>
        <w:ind w:left="1570" w:right="-180"/>
      </w:pPr>
      <w:r>
        <w:rPr>
          <w:color w:val="231F20"/>
        </w:rPr>
        <w:t>Physical</w:t>
      </w:r>
      <w:r>
        <w:rPr>
          <w:color w:val="231F20"/>
          <w:spacing w:val="-25"/>
        </w:rPr>
        <w:t xml:space="preserve"> </w:t>
      </w:r>
      <w:r>
        <w:rPr>
          <w:color w:val="231F20"/>
        </w:rPr>
        <w:t>Science</w:t>
      </w:r>
      <w:r>
        <w:rPr>
          <w:color w:val="231F20"/>
        </w:rPr>
        <w:tab/>
      </w:r>
      <w:r>
        <w:rPr>
          <w:color w:val="231F20"/>
        </w:rPr>
        <w:t>Physics</w:t>
      </w:r>
      <w:r>
        <w:rPr>
          <w:color w:val="231F20"/>
          <w:spacing w:val="-25"/>
        </w:rPr>
        <w:t xml:space="preserve"> </w:t>
      </w:r>
      <w:r>
        <w:rPr>
          <w:color w:val="231F20"/>
        </w:rPr>
        <w:t>with</w:t>
      </w:r>
      <w:r>
        <w:rPr>
          <w:color w:val="231F20"/>
          <w:spacing w:val="-26"/>
        </w:rPr>
        <w:t xml:space="preserve"> </w:t>
      </w:r>
      <w:r>
        <w:rPr>
          <w:color w:val="231F20"/>
        </w:rPr>
        <w:t>Chemistry,</w:t>
      </w:r>
      <w:r>
        <w:rPr>
          <w:color w:val="231F20"/>
          <w:spacing w:val="-24"/>
        </w:rPr>
        <w:t xml:space="preserve"> </w:t>
      </w:r>
      <w:r>
        <w:rPr>
          <w:color w:val="231F20"/>
        </w:rPr>
        <w:t>Chemistry,</w:t>
      </w:r>
      <w:r>
        <w:rPr>
          <w:color w:val="231F20"/>
          <w:spacing w:val="-25"/>
        </w:rPr>
        <w:t xml:space="preserve"> </w:t>
      </w:r>
      <w:r>
        <w:rPr>
          <w:color w:val="231F20"/>
        </w:rPr>
        <w:t>General</w:t>
      </w:r>
      <w:r>
        <w:rPr>
          <w:color w:val="231F20"/>
          <w:spacing w:val="-25"/>
        </w:rPr>
        <w:t xml:space="preserve"> </w:t>
      </w:r>
      <w:r>
        <w:rPr>
          <w:color w:val="231F20"/>
        </w:rPr>
        <w:t>Science</w:t>
      </w:r>
    </w:p>
    <w:p>
      <w:pPr>
        <w:pStyle w:val="8"/>
        <w:tabs>
          <w:tab w:val="left" w:pos="5170"/>
        </w:tabs>
        <w:spacing w:before="39"/>
        <w:ind w:left="1570" w:right="-180"/>
        <w:rPr>
          <w:color w:val="231F20"/>
        </w:rPr>
      </w:pPr>
      <w:r>
        <w:rPr>
          <w:color w:val="231F20"/>
        </w:rPr>
        <w:t>Physics</w:t>
      </w:r>
      <w:r>
        <w:rPr>
          <w:color w:val="231F20"/>
        </w:rPr>
        <w:tab/>
      </w:r>
      <w:r>
        <w:rPr>
          <w:color w:val="231F20"/>
        </w:rPr>
        <w:t>Physics</w:t>
      </w:r>
      <w:r>
        <w:rPr>
          <w:color w:val="231F20"/>
          <w:spacing w:val="-25"/>
        </w:rPr>
        <w:t xml:space="preserve"> </w:t>
      </w:r>
      <w:r>
        <w:rPr>
          <w:color w:val="231F20"/>
        </w:rPr>
        <w:t>with</w:t>
      </w:r>
      <w:r>
        <w:rPr>
          <w:color w:val="231F20"/>
          <w:spacing w:val="-25"/>
        </w:rPr>
        <w:t xml:space="preserve"> </w:t>
      </w:r>
      <w:r>
        <w:rPr>
          <w:color w:val="231F20"/>
        </w:rPr>
        <w:t>Chemistry,</w:t>
      </w:r>
      <w:r>
        <w:rPr>
          <w:color w:val="231F20"/>
          <w:spacing w:val="-25"/>
        </w:rPr>
        <w:t xml:space="preserve"> </w:t>
      </w:r>
      <w:r>
        <w:rPr>
          <w:color w:val="231F20"/>
        </w:rPr>
        <w:t>Physical</w:t>
      </w:r>
      <w:r>
        <w:rPr>
          <w:color w:val="231F20"/>
          <w:spacing w:val="-25"/>
        </w:rPr>
        <w:t xml:space="preserve"> </w:t>
      </w:r>
      <w:r>
        <w:rPr>
          <w:color w:val="231F20"/>
        </w:rPr>
        <w:t>Science,</w:t>
      </w:r>
      <w:r>
        <w:rPr>
          <w:color w:val="231F20"/>
          <w:spacing w:val="-25"/>
        </w:rPr>
        <w:t xml:space="preserve"> </w:t>
      </w:r>
      <w:r>
        <w:rPr>
          <w:color w:val="231F20"/>
        </w:rPr>
        <w:t>General</w:t>
      </w:r>
      <w:r>
        <w:rPr>
          <w:color w:val="231F20"/>
          <w:spacing w:val="-26"/>
        </w:rPr>
        <w:t xml:space="preserve"> </w:t>
      </w:r>
      <w:r>
        <w:rPr>
          <w:color w:val="231F20"/>
        </w:rPr>
        <w:t>Science</w:t>
      </w:r>
    </w:p>
    <w:p>
      <w:pPr>
        <w:pStyle w:val="8"/>
        <w:tabs>
          <w:tab w:val="left" w:pos="5169"/>
        </w:tabs>
        <w:spacing w:line="278" w:lineRule="auto"/>
        <w:ind w:left="1570" w:right="-180"/>
      </w:pPr>
      <w:r>
        <w:rPr>
          <w:color w:val="231F20"/>
        </w:rPr>
        <w:t>Pure</w:t>
      </w:r>
      <w:r>
        <w:rPr>
          <w:color w:val="231F20"/>
          <w:spacing w:val="-24"/>
        </w:rPr>
        <w:t xml:space="preserve"> </w:t>
      </w:r>
      <w:r>
        <w:rPr>
          <w:color w:val="231F20"/>
        </w:rPr>
        <w:t>and</w:t>
      </w:r>
      <w:r>
        <w:rPr>
          <w:color w:val="231F20"/>
          <w:spacing w:val="-38"/>
        </w:rPr>
        <w:t xml:space="preserve"> </w:t>
      </w:r>
      <w:r>
        <w:rPr>
          <w:color w:val="231F20"/>
        </w:rPr>
        <w:t>Applied</w:t>
      </w:r>
      <w:r>
        <w:rPr>
          <w:color w:val="231F20"/>
        </w:rPr>
        <w:tab/>
      </w:r>
      <w:r>
        <w:rPr>
          <w:color w:val="231F20"/>
        </w:rPr>
        <w:t>Pure</w:t>
      </w:r>
      <w:r>
        <w:rPr>
          <w:color w:val="231F20"/>
          <w:spacing w:val="-29"/>
        </w:rPr>
        <w:t xml:space="preserve"> </w:t>
      </w:r>
      <w:r>
        <w:rPr>
          <w:color w:val="231F20"/>
        </w:rPr>
        <w:t>Mathematics,</w:t>
      </w:r>
      <w:r>
        <w:rPr>
          <w:color w:val="231F20"/>
          <w:spacing w:val="-41"/>
        </w:rPr>
        <w:t xml:space="preserve"> </w:t>
      </w:r>
      <w:r>
        <w:rPr>
          <w:color w:val="231F20"/>
        </w:rPr>
        <w:t>Applied</w:t>
      </w:r>
      <w:r>
        <w:rPr>
          <w:color w:val="231F20"/>
          <w:spacing w:val="-29"/>
        </w:rPr>
        <w:t xml:space="preserve"> </w:t>
      </w:r>
      <w:r>
        <w:rPr>
          <w:color w:val="231F20"/>
        </w:rPr>
        <w:t>Mathematics Mathematics</w:t>
      </w:r>
    </w:p>
    <w:p>
      <w:pPr>
        <w:pStyle w:val="8"/>
        <w:tabs>
          <w:tab w:val="left" w:pos="5169"/>
        </w:tabs>
        <w:spacing w:line="274" w:lineRule="exact"/>
        <w:ind w:left="1570" w:right="-180"/>
      </w:pPr>
      <w:r>
        <w:rPr>
          <w:color w:val="231F20"/>
        </w:rPr>
        <w:t>Social</w:t>
      </w:r>
      <w:r>
        <w:rPr>
          <w:color w:val="231F20"/>
          <w:spacing w:val="-25"/>
        </w:rPr>
        <w:t xml:space="preserve"> </w:t>
      </w:r>
      <w:r>
        <w:rPr>
          <w:color w:val="231F20"/>
        </w:rPr>
        <w:t>Science</w:t>
      </w:r>
      <w:r>
        <w:rPr>
          <w:color w:val="231F20"/>
        </w:rPr>
        <w:tab/>
      </w:r>
      <w:r>
        <w:rPr>
          <w:color w:val="231F20"/>
        </w:rPr>
        <w:t>Sociology</w:t>
      </w:r>
    </w:p>
    <w:p>
      <w:pPr>
        <w:pStyle w:val="8"/>
        <w:tabs>
          <w:tab w:val="left" w:pos="5169"/>
        </w:tabs>
        <w:spacing w:before="43"/>
        <w:ind w:left="1570" w:right="-180"/>
      </w:pPr>
      <w:r>
        <w:rPr>
          <w:color w:val="231F20"/>
        </w:rPr>
        <w:t>Zoology</w:t>
      </w:r>
      <w:r>
        <w:rPr>
          <w:color w:val="231F20"/>
        </w:rPr>
        <w:tab/>
      </w:r>
      <w:r>
        <w:rPr>
          <w:color w:val="231F20"/>
        </w:rPr>
        <w:t>Human</w:t>
      </w:r>
      <w:r>
        <w:rPr>
          <w:color w:val="231F20"/>
          <w:spacing w:val="-25"/>
        </w:rPr>
        <w:t xml:space="preserve"> </w:t>
      </w:r>
      <w:r>
        <w:rPr>
          <w:color w:val="231F20"/>
        </w:rPr>
        <w:t>Biology</w:t>
      </w:r>
    </w:p>
    <w:p>
      <w:pPr>
        <w:pStyle w:val="8"/>
        <w:spacing w:before="3"/>
        <w:rPr>
          <w:sz w:val="34"/>
        </w:rPr>
      </w:pPr>
      <w:r>
        <w:rPr>
          <w:sz w:val="34"/>
        </w:rPr>
        <w:tab/>
      </w:r>
      <w:r>
        <w:rPr>
          <w:sz w:val="34"/>
        </w:rPr>
        <w:tab/>
      </w:r>
    </w:p>
    <w:p>
      <w:pPr>
        <w:pStyle w:val="3"/>
        <w:numPr>
          <w:ilvl w:val="2"/>
          <w:numId w:val="1"/>
        </w:numPr>
        <w:tabs>
          <w:tab w:val="left" w:pos="2086"/>
        </w:tabs>
        <w:ind w:left="2086" w:hanging="517"/>
      </w:pPr>
      <w:r>
        <w:rPr>
          <w:color w:val="231F20"/>
        </w:rPr>
        <w:t>School</w:t>
      </w:r>
      <w:r>
        <w:rPr>
          <w:color w:val="231F20"/>
          <w:spacing w:val="-25"/>
        </w:rPr>
        <w:t xml:space="preserve"> </w:t>
      </w:r>
      <w:r>
        <w:rPr>
          <w:color w:val="231F20"/>
        </w:rPr>
        <w:t>Requirements</w:t>
      </w:r>
    </w:p>
    <w:p>
      <w:pPr>
        <w:pStyle w:val="8"/>
        <w:spacing w:before="4"/>
        <w:rPr>
          <w:b/>
          <w:sz w:val="34"/>
        </w:rPr>
      </w:pPr>
    </w:p>
    <w:p>
      <w:pPr>
        <w:pStyle w:val="8"/>
        <w:spacing w:line="278" w:lineRule="auto"/>
        <w:ind w:left="1569" w:right="848"/>
        <w:jc w:val="both"/>
      </w:pPr>
      <w:r>
        <w:rPr>
          <w:color w:val="231F20"/>
        </w:rPr>
        <w:t>For</w:t>
      </w:r>
      <w:r>
        <w:rPr>
          <w:color w:val="231F20"/>
          <w:spacing w:val="-24"/>
        </w:rPr>
        <w:t xml:space="preserve"> </w:t>
      </w:r>
      <w:r>
        <w:rPr>
          <w:color w:val="231F20"/>
        </w:rPr>
        <w:t>admission</w:t>
      </w:r>
      <w:r>
        <w:rPr>
          <w:color w:val="231F20"/>
          <w:spacing w:val="-24"/>
        </w:rPr>
        <w:t xml:space="preserve"> </w:t>
      </w:r>
      <w:r>
        <w:rPr>
          <w:color w:val="231F20"/>
        </w:rPr>
        <w:t>into</w:t>
      </w:r>
      <w:r>
        <w:rPr>
          <w:color w:val="231F20"/>
          <w:spacing w:val="-24"/>
        </w:rPr>
        <w:t xml:space="preserve"> </w:t>
      </w:r>
      <w:r>
        <w:rPr>
          <w:color w:val="231F20"/>
        </w:rPr>
        <w:t>a</w:t>
      </w:r>
      <w:r>
        <w:rPr>
          <w:color w:val="231F20"/>
          <w:spacing w:val="-24"/>
        </w:rPr>
        <w:t xml:space="preserve"> </w:t>
      </w:r>
      <w:r>
        <w:rPr>
          <w:color w:val="231F20"/>
        </w:rPr>
        <w:t>particular</w:t>
      </w:r>
      <w:r>
        <w:rPr>
          <w:color w:val="231F20"/>
          <w:spacing w:val="-23"/>
        </w:rPr>
        <w:t xml:space="preserve"> </w:t>
      </w:r>
      <w:r>
        <w:rPr>
          <w:color w:val="231F20"/>
        </w:rPr>
        <w:t>programme</w:t>
      </w:r>
      <w:r>
        <w:rPr>
          <w:color w:val="231F20"/>
          <w:spacing w:val="-24"/>
        </w:rPr>
        <w:t xml:space="preserve"> </w:t>
      </w:r>
      <w:r>
        <w:rPr>
          <w:color w:val="231F20"/>
        </w:rPr>
        <w:t>of</w:t>
      </w:r>
      <w:r>
        <w:rPr>
          <w:color w:val="231F20"/>
          <w:spacing w:val="-24"/>
        </w:rPr>
        <w:t xml:space="preserve"> </w:t>
      </w:r>
      <w:r>
        <w:rPr>
          <w:color w:val="231F20"/>
        </w:rPr>
        <w:t>study</w:t>
      </w:r>
      <w:r>
        <w:rPr>
          <w:color w:val="231F20"/>
          <w:spacing w:val="-24"/>
        </w:rPr>
        <w:t xml:space="preserve"> </w:t>
      </w:r>
      <w:r>
        <w:rPr>
          <w:color w:val="231F20"/>
        </w:rPr>
        <w:t>and/or</w:t>
      </w:r>
      <w:r>
        <w:rPr>
          <w:color w:val="231F20"/>
          <w:spacing w:val="-23"/>
        </w:rPr>
        <w:t xml:space="preserve"> </w:t>
      </w:r>
      <w:r>
        <w:rPr>
          <w:color w:val="231F20"/>
        </w:rPr>
        <w:t>for</w:t>
      </w:r>
      <w:r>
        <w:rPr>
          <w:color w:val="231F20"/>
          <w:spacing w:val="-24"/>
        </w:rPr>
        <w:t xml:space="preserve"> </w:t>
      </w:r>
      <w:r>
        <w:rPr>
          <w:color w:val="231F20"/>
        </w:rPr>
        <w:t>subject/modules</w:t>
      </w:r>
      <w:r>
        <w:rPr>
          <w:color w:val="231F20"/>
          <w:spacing w:val="-24"/>
        </w:rPr>
        <w:t xml:space="preserve"> </w:t>
      </w:r>
      <w:r>
        <w:rPr>
          <w:color w:val="231F20"/>
        </w:rPr>
        <w:t>within</w:t>
      </w:r>
      <w:r>
        <w:rPr>
          <w:color w:val="231F20"/>
          <w:spacing w:val="-24"/>
        </w:rPr>
        <w:t xml:space="preserve"> </w:t>
      </w:r>
      <w:r>
        <w:rPr>
          <w:color w:val="231F20"/>
        </w:rPr>
        <w:t>the</w:t>
      </w:r>
      <w:r>
        <w:rPr>
          <w:color w:val="231F20"/>
          <w:spacing w:val="-23"/>
        </w:rPr>
        <w:t xml:space="preserve"> </w:t>
      </w:r>
      <w:r>
        <w:rPr>
          <w:color w:val="231F20"/>
        </w:rPr>
        <w:t xml:space="preserve">programme, there may be specific restrictions on the choice of subjects in the general requirements and/or additional requirements concerning </w:t>
      </w:r>
      <w:r>
        <w:rPr>
          <w:color w:val="231F20"/>
          <w:spacing w:val="-3"/>
        </w:rPr>
        <w:t xml:space="preserve">entry. </w:t>
      </w:r>
      <w:r>
        <w:rPr>
          <w:color w:val="231F20"/>
        </w:rPr>
        <w:t xml:space="preserve">Such additional requirements shall be prescribed in </w:t>
      </w:r>
      <w:r>
        <w:rPr>
          <w:color w:val="231F20"/>
          <w:spacing w:val="-5"/>
        </w:rPr>
        <w:t xml:space="preserve">the </w:t>
      </w:r>
      <w:r>
        <w:rPr>
          <w:color w:val="231F20"/>
        </w:rPr>
        <w:t>School</w:t>
      </w:r>
      <w:r>
        <w:rPr>
          <w:color w:val="231F20"/>
          <w:spacing w:val="-25"/>
        </w:rPr>
        <w:t xml:space="preserve"> </w:t>
      </w:r>
      <w:r>
        <w:rPr>
          <w:color w:val="231F20"/>
        </w:rPr>
        <w:t>Regulations.</w:t>
      </w:r>
    </w:p>
    <w:p>
      <w:pPr>
        <w:pStyle w:val="8"/>
        <w:spacing w:before="4"/>
        <w:rPr>
          <w:sz w:val="27"/>
        </w:rPr>
      </w:pPr>
    </w:p>
    <w:p>
      <w:pPr>
        <w:pStyle w:val="3"/>
        <w:numPr>
          <w:ilvl w:val="1"/>
          <w:numId w:val="1"/>
        </w:numPr>
        <w:tabs>
          <w:tab w:val="left" w:pos="1569"/>
          <w:tab w:val="left" w:pos="1570"/>
        </w:tabs>
        <w:ind w:left="1569" w:hanging="721"/>
      </w:pPr>
      <w:r>
        <w:rPr>
          <w:color w:val="231F20"/>
        </w:rPr>
        <w:t>Special</w:t>
      </w:r>
      <w:r>
        <w:rPr>
          <w:color w:val="231F20"/>
          <w:spacing w:val="-25"/>
        </w:rPr>
        <w:t xml:space="preserve"> </w:t>
      </w:r>
      <w:r>
        <w:rPr>
          <w:color w:val="231F20"/>
        </w:rPr>
        <w:t>Entry</w:t>
      </w:r>
    </w:p>
    <w:p>
      <w:pPr>
        <w:pStyle w:val="8"/>
        <w:spacing w:before="5"/>
        <w:rPr>
          <w:b/>
          <w:sz w:val="31"/>
        </w:rPr>
      </w:pPr>
    </w:p>
    <w:p>
      <w:pPr>
        <w:pStyle w:val="8"/>
        <w:spacing w:line="278" w:lineRule="auto"/>
        <w:ind w:left="1080" w:right="844"/>
      </w:pPr>
      <w:r>
        <w:rPr>
          <w:color w:val="231F20"/>
        </w:rPr>
        <w:t>The</w:t>
      </w:r>
      <w:r>
        <w:rPr>
          <w:color w:val="231F20"/>
          <w:spacing w:val="-24"/>
        </w:rPr>
        <w:t xml:space="preserve"> </w:t>
      </w:r>
      <w:r>
        <w:rPr>
          <w:color w:val="231F20"/>
        </w:rPr>
        <w:t>following</w:t>
      </w:r>
      <w:r>
        <w:rPr>
          <w:color w:val="231F20"/>
          <w:spacing w:val="-24"/>
        </w:rPr>
        <w:t xml:space="preserve"> </w:t>
      </w:r>
      <w:r>
        <w:rPr>
          <w:color w:val="231F20"/>
        </w:rPr>
        <w:t>persons</w:t>
      </w:r>
      <w:r>
        <w:rPr>
          <w:color w:val="231F20"/>
          <w:spacing w:val="-24"/>
        </w:rPr>
        <w:t xml:space="preserve"> </w:t>
      </w:r>
      <w:r>
        <w:rPr>
          <w:color w:val="231F20"/>
        </w:rPr>
        <w:t>may</w:t>
      </w:r>
      <w:r>
        <w:rPr>
          <w:color w:val="231F20"/>
          <w:spacing w:val="-24"/>
        </w:rPr>
        <w:t xml:space="preserve"> </w:t>
      </w:r>
      <w:r>
        <w:rPr>
          <w:color w:val="231F20"/>
        </w:rPr>
        <w:t>apply</w:t>
      </w:r>
      <w:r>
        <w:rPr>
          <w:color w:val="231F20"/>
          <w:spacing w:val="-24"/>
        </w:rPr>
        <w:t xml:space="preserve"> </w:t>
      </w:r>
      <w:r>
        <w:rPr>
          <w:color w:val="231F20"/>
        </w:rPr>
        <w:t>for</w:t>
      </w:r>
      <w:r>
        <w:rPr>
          <w:color w:val="231F20"/>
          <w:spacing w:val="-24"/>
        </w:rPr>
        <w:t xml:space="preserve"> </w:t>
      </w:r>
      <w:r>
        <w:rPr>
          <w:color w:val="231F20"/>
        </w:rPr>
        <w:t>Special</w:t>
      </w:r>
      <w:r>
        <w:rPr>
          <w:color w:val="231F20"/>
          <w:spacing w:val="-24"/>
        </w:rPr>
        <w:t xml:space="preserve"> </w:t>
      </w:r>
      <w:r>
        <w:rPr>
          <w:color w:val="231F20"/>
        </w:rPr>
        <w:t>Entry</w:t>
      </w:r>
      <w:r>
        <w:rPr>
          <w:color w:val="231F20"/>
          <w:spacing w:val="-24"/>
        </w:rPr>
        <w:t xml:space="preserve"> </w:t>
      </w:r>
      <w:r>
        <w:rPr>
          <w:color w:val="231F20"/>
        </w:rPr>
        <w:t>and</w:t>
      </w:r>
      <w:r>
        <w:rPr>
          <w:color w:val="231F20"/>
          <w:spacing w:val="-24"/>
        </w:rPr>
        <w:t xml:space="preserve"> </w:t>
      </w:r>
      <w:r>
        <w:rPr>
          <w:color w:val="231F20"/>
        </w:rPr>
        <w:t>for</w:t>
      </w:r>
      <w:r>
        <w:rPr>
          <w:color w:val="231F20"/>
          <w:spacing w:val="-24"/>
        </w:rPr>
        <w:t xml:space="preserve"> </w:t>
      </w:r>
      <w:r>
        <w:rPr>
          <w:color w:val="231F20"/>
        </w:rPr>
        <w:t>permission</w:t>
      </w:r>
      <w:r>
        <w:rPr>
          <w:color w:val="231F20"/>
          <w:spacing w:val="-24"/>
        </w:rPr>
        <w:t xml:space="preserve"> </w:t>
      </w:r>
      <w:r>
        <w:rPr>
          <w:color w:val="231F20"/>
        </w:rPr>
        <w:t>to</w:t>
      </w:r>
      <w:r>
        <w:rPr>
          <w:color w:val="231F20"/>
          <w:spacing w:val="-24"/>
        </w:rPr>
        <w:t xml:space="preserve"> </w:t>
      </w:r>
      <w:r>
        <w:rPr>
          <w:color w:val="231F20"/>
        </w:rPr>
        <w:t>proceed</w:t>
      </w:r>
      <w:r>
        <w:rPr>
          <w:color w:val="231F20"/>
          <w:spacing w:val="-24"/>
        </w:rPr>
        <w:t xml:space="preserve"> </w:t>
      </w:r>
      <w:r>
        <w:rPr>
          <w:color w:val="231F20"/>
        </w:rPr>
        <w:t>to</w:t>
      </w:r>
      <w:r>
        <w:rPr>
          <w:color w:val="231F20"/>
          <w:spacing w:val="-24"/>
        </w:rPr>
        <w:t xml:space="preserve"> </w:t>
      </w:r>
      <w:r>
        <w:rPr>
          <w:color w:val="231F20"/>
        </w:rPr>
        <w:t>a</w:t>
      </w:r>
      <w:r>
        <w:rPr>
          <w:color w:val="231F20"/>
          <w:spacing w:val="-24"/>
        </w:rPr>
        <w:t xml:space="preserve"> </w:t>
      </w:r>
      <w:r>
        <w:rPr>
          <w:color w:val="231F20"/>
        </w:rPr>
        <w:t>first</w:t>
      </w:r>
      <w:r>
        <w:rPr>
          <w:color w:val="231F20"/>
          <w:spacing w:val="-24"/>
        </w:rPr>
        <w:t xml:space="preserve"> </w:t>
      </w:r>
      <w:r>
        <w:rPr>
          <w:color w:val="231F20"/>
        </w:rPr>
        <w:t>degree</w:t>
      </w:r>
      <w:r>
        <w:rPr>
          <w:color w:val="231F20"/>
          <w:spacing w:val="-24"/>
        </w:rPr>
        <w:t xml:space="preserve"> </w:t>
      </w:r>
      <w:r>
        <w:rPr>
          <w:color w:val="231F20"/>
        </w:rPr>
        <w:t>with exemption</w:t>
      </w:r>
      <w:r>
        <w:rPr>
          <w:color w:val="231F20"/>
          <w:spacing w:val="-25"/>
        </w:rPr>
        <w:t xml:space="preserve"> </w:t>
      </w:r>
      <w:r>
        <w:rPr>
          <w:color w:val="231F20"/>
        </w:rPr>
        <w:t>from</w:t>
      </w:r>
      <w:r>
        <w:rPr>
          <w:color w:val="231F20"/>
          <w:spacing w:val="-25"/>
        </w:rPr>
        <w:t xml:space="preserve"> </w:t>
      </w:r>
      <w:r>
        <w:rPr>
          <w:color w:val="231F20"/>
        </w:rPr>
        <w:t>the</w:t>
      </w:r>
      <w:r>
        <w:rPr>
          <w:color w:val="231F20"/>
          <w:spacing w:val="-25"/>
        </w:rPr>
        <w:t xml:space="preserve"> </w:t>
      </w:r>
      <w:r>
        <w:rPr>
          <w:color w:val="231F20"/>
        </w:rPr>
        <w:t>whole</w:t>
      </w:r>
      <w:r>
        <w:rPr>
          <w:color w:val="231F20"/>
          <w:spacing w:val="-25"/>
        </w:rPr>
        <w:t xml:space="preserve"> </w:t>
      </w:r>
      <w:r>
        <w:rPr>
          <w:color w:val="231F20"/>
        </w:rPr>
        <w:t>or</w:t>
      </w:r>
      <w:r>
        <w:rPr>
          <w:color w:val="231F20"/>
          <w:spacing w:val="-24"/>
        </w:rPr>
        <w:t xml:space="preserve"> </w:t>
      </w:r>
      <w:r>
        <w:rPr>
          <w:color w:val="231F20"/>
        </w:rPr>
        <w:t>part</w:t>
      </w:r>
      <w:r>
        <w:rPr>
          <w:color w:val="231F20"/>
          <w:spacing w:val="-25"/>
        </w:rPr>
        <w:t xml:space="preserve"> </w:t>
      </w:r>
      <w:r>
        <w:rPr>
          <w:color w:val="231F20"/>
        </w:rPr>
        <w:t>of</w:t>
      </w:r>
      <w:r>
        <w:rPr>
          <w:color w:val="231F20"/>
          <w:spacing w:val="-24"/>
        </w:rPr>
        <w:t xml:space="preserve"> </w:t>
      </w:r>
      <w:r>
        <w:rPr>
          <w:color w:val="231F20"/>
        </w:rPr>
        <w:t>the</w:t>
      </w:r>
      <w:r>
        <w:rPr>
          <w:color w:val="231F20"/>
          <w:spacing w:val="-25"/>
        </w:rPr>
        <w:t xml:space="preserve"> </w:t>
      </w:r>
      <w:r>
        <w:rPr>
          <w:color w:val="231F20"/>
        </w:rPr>
        <w:t>normal</w:t>
      </w:r>
      <w:r>
        <w:rPr>
          <w:color w:val="231F20"/>
          <w:spacing w:val="-25"/>
        </w:rPr>
        <w:t xml:space="preserve"> </w:t>
      </w:r>
      <w:r>
        <w:rPr>
          <w:color w:val="231F20"/>
        </w:rPr>
        <w:t>entry</w:t>
      </w:r>
      <w:r>
        <w:rPr>
          <w:color w:val="231F20"/>
          <w:spacing w:val="-25"/>
        </w:rPr>
        <w:t xml:space="preserve"> </w:t>
      </w:r>
      <w:r>
        <w:rPr>
          <w:color w:val="231F20"/>
        </w:rPr>
        <w:t>requirements:</w:t>
      </w:r>
    </w:p>
    <w:p>
      <w:pPr>
        <w:pStyle w:val="8"/>
        <w:spacing w:before="6"/>
        <w:rPr>
          <w:sz w:val="27"/>
        </w:rPr>
      </w:pPr>
    </w:p>
    <w:p>
      <w:pPr>
        <w:pStyle w:val="15"/>
        <w:numPr>
          <w:ilvl w:val="2"/>
          <w:numId w:val="1"/>
        </w:numPr>
        <w:tabs>
          <w:tab w:val="left" w:pos="2290"/>
        </w:tabs>
        <w:spacing w:line="278" w:lineRule="auto"/>
        <w:ind w:right="849"/>
        <w:jc w:val="both"/>
        <w:rPr>
          <w:sz w:val="24"/>
        </w:rPr>
      </w:pPr>
      <w:r>
        <w:rPr>
          <w:color w:val="231F20"/>
          <w:sz w:val="24"/>
        </w:rPr>
        <w:t>a person who has obtained a degree of this or another University or degree awarding Institution;</w:t>
      </w:r>
    </w:p>
    <w:p>
      <w:pPr>
        <w:pStyle w:val="8"/>
        <w:spacing w:before="6"/>
        <w:rPr>
          <w:sz w:val="27"/>
        </w:rPr>
      </w:pPr>
    </w:p>
    <w:p>
      <w:pPr>
        <w:pStyle w:val="15"/>
        <w:numPr>
          <w:ilvl w:val="2"/>
          <w:numId w:val="1"/>
        </w:numPr>
        <w:tabs>
          <w:tab w:val="left" w:pos="2290"/>
        </w:tabs>
        <w:spacing w:before="1" w:line="278" w:lineRule="auto"/>
        <w:ind w:right="849"/>
        <w:jc w:val="both"/>
        <w:rPr>
          <w:sz w:val="24"/>
        </w:rPr>
      </w:pPr>
      <w:r>
        <w:rPr>
          <w:color w:val="231F20"/>
          <w:sz w:val="24"/>
        </w:rPr>
        <w:t xml:space="preserve">a person who has obtained a Certificate in Education from a University or approved </w:t>
      </w:r>
      <w:r>
        <w:rPr>
          <w:color w:val="231F20"/>
          <w:spacing w:val="-3"/>
          <w:sz w:val="24"/>
        </w:rPr>
        <w:t xml:space="preserve">Teacher </w:t>
      </w:r>
      <w:r>
        <w:rPr>
          <w:color w:val="231F20"/>
          <w:sz w:val="24"/>
        </w:rPr>
        <w:t>Training</w:t>
      </w:r>
      <w:r>
        <w:rPr>
          <w:color w:val="231F20"/>
          <w:spacing w:val="-26"/>
          <w:sz w:val="24"/>
        </w:rPr>
        <w:t xml:space="preserve"> </w:t>
      </w:r>
      <w:r>
        <w:rPr>
          <w:color w:val="231F20"/>
          <w:sz w:val="24"/>
        </w:rPr>
        <w:t>College;</w:t>
      </w:r>
    </w:p>
    <w:p>
      <w:pPr>
        <w:pStyle w:val="8"/>
        <w:spacing w:before="5"/>
        <w:rPr>
          <w:sz w:val="27"/>
        </w:rPr>
      </w:pPr>
    </w:p>
    <w:p>
      <w:pPr>
        <w:pStyle w:val="15"/>
        <w:numPr>
          <w:ilvl w:val="2"/>
          <w:numId w:val="1"/>
        </w:numPr>
        <w:tabs>
          <w:tab w:val="left" w:pos="2290"/>
        </w:tabs>
        <w:spacing w:before="1" w:line="278" w:lineRule="auto"/>
        <w:ind w:right="849"/>
        <w:jc w:val="both"/>
        <w:rPr>
          <w:sz w:val="24"/>
        </w:rPr>
      </w:pPr>
      <w:r>
        <w:rPr>
          <w:color w:val="231F20"/>
          <w:sz w:val="24"/>
        </w:rPr>
        <w:t>a</w:t>
      </w:r>
      <w:r>
        <w:rPr>
          <w:color w:val="231F20"/>
          <w:spacing w:val="-20"/>
          <w:sz w:val="24"/>
        </w:rPr>
        <w:t xml:space="preserve"> </w:t>
      </w:r>
      <w:r>
        <w:rPr>
          <w:color w:val="231F20"/>
          <w:sz w:val="24"/>
        </w:rPr>
        <w:t>person</w:t>
      </w:r>
      <w:r>
        <w:rPr>
          <w:color w:val="231F20"/>
          <w:spacing w:val="-20"/>
          <w:sz w:val="24"/>
        </w:rPr>
        <w:t xml:space="preserve"> </w:t>
      </w:r>
      <w:r>
        <w:rPr>
          <w:color w:val="231F20"/>
          <w:sz w:val="24"/>
        </w:rPr>
        <w:t>who</w:t>
      </w:r>
      <w:r>
        <w:rPr>
          <w:color w:val="231F20"/>
          <w:spacing w:val="-20"/>
          <w:sz w:val="24"/>
        </w:rPr>
        <w:t xml:space="preserve"> </w:t>
      </w:r>
      <w:r>
        <w:rPr>
          <w:color w:val="231F20"/>
          <w:sz w:val="24"/>
        </w:rPr>
        <w:t>has</w:t>
      </w:r>
      <w:r>
        <w:rPr>
          <w:color w:val="231F20"/>
          <w:spacing w:val="-20"/>
          <w:sz w:val="24"/>
        </w:rPr>
        <w:t xml:space="preserve"> </w:t>
      </w:r>
      <w:r>
        <w:rPr>
          <w:color w:val="231F20"/>
          <w:sz w:val="24"/>
        </w:rPr>
        <w:t>obtained</w:t>
      </w:r>
      <w:r>
        <w:rPr>
          <w:color w:val="231F20"/>
          <w:spacing w:val="-20"/>
          <w:sz w:val="24"/>
        </w:rPr>
        <w:t xml:space="preserve"> </w:t>
      </w:r>
      <w:r>
        <w:rPr>
          <w:color w:val="231F20"/>
          <w:sz w:val="24"/>
        </w:rPr>
        <w:t>a</w:t>
      </w:r>
      <w:r>
        <w:rPr>
          <w:color w:val="231F20"/>
          <w:spacing w:val="-20"/>
          <w:sz w:val="24"/>
        </w:rPr>
        <w:t xml:space="preserve"> </w:t>
      </w:r>
      <w:r>
        <w:rPr>
          <w:color w:val="231F20"/>
          <w:sz w:val="24"/>
        </w:rPr>
        <w:t>Diploma</w:t>
      </w:r>
      <w:r>
        <w:rPr>
          <w:color w:val="231F20"/>
          <w:spacing w:val="-20"/>
          <w:sz w:val="24"/>
        </w:rPr>
        <w:t xml:space="preserve"> </w:t>
      </w:r>
      <w:r>
        <w:rPr>
          <w:color w:val="231F20"/>
          <w:sz w:val="24"/>
        </w:rPr>
        <w:t>from</w:t>
      </w:r>
      <w:r>
        <w:rPr>
          <w:color w:val="231F20"/>
          <w:spacing w:val="-20"/>
          <w:sz w:val="24"/>
        </w:rPr>
        <w:t xml:space="preserve"> </w:t>
      </w:r>
      <w:r>
        <w:rPr>
          <w:color w:val="231F20"/>
          <w:sz w:val="24"/>
        </w:rPr>
        <w:t>a</w:t>
      </w:r>
      <w:r>
        <w:rPr>
          <w:color w:val="231F20"/>
          <w:spacing w:val="-20"/>
          <w:sz w:val="24"/>
        </w:rPr>
        <w:t xml:space="preserve"> </w:t>
      </w:r>
      <w:r>
        <w:rPr>
          <w:color w:val="231F20"/>
          <w:sz w:val="24"/>
        </w:rPr>
        <w:t>recognised</w:t>
      </w:r>
      <w:r>
        <w:rPr>
          <w:color w:val="231F20"/>
          <w:spacing w:val="-20"/>
          <w:sz w:val="24"/>
        </w:rPr>
        <w:t xml:space="preserve"> </w:t>
      </w:r>
      <w:r>
        <w:rPr>
          <w:color w:val="231F20"/>
          <w:sz w:val="24"/>
        </w:rPr>
        <w:t>institution</w:t>
      </w:r>
      <w:r>
        <w:rPr>
          <w:color w:val="231F20"/>
          <w:spacing w:val="-20"/>
          <w:sz w:val="24"/>
        </w:rPr>
        <w:t xml:space="preserve"> </w:t>
      </w:r>
      <w:r>
        <w:rPr>
          <w:color w:val="231F20"/>
          <w:sz w:val="24"/>
        </w:rPr>
        <w:t>such</w:t>
      </w:r>
      <w:r>
        <w:rPr>
          <w:color w:val="231F20"/>
          <w:spacing w:val="-20"/>
          <w:sz w:val="24"/>
        </w:rPr>
        <w:t xml:space="preserve"> </w:t>
      </w:r>
      <w:r>
        <w:rPr>
          <w:color w:val="231F20"/>
          <w:sz w:val="24"/>
        </w:rPr>
        <w:t>as</w:t>
      </w:r>
      <w:r>
        <w:rPr>
          <w:color w:val="231F20"/>
          <w:spacing w:val="-25"/>
          <w:sz w:val="24"/>
        </w:rPr>
        <w:t xml:space="preserve"> </w:t>
      </w:r>
      <w:r>
        <w:rPr>
          <w:color w:val="231F20"/>
          <w:sz w:val="24"/>
        </w:rPr>
        <w:t>Teachers'</w:t>
      </w:r>
      <w:r>
        <w:rPr>
          <w:color w:val="231F20"/>
          <w:spacing w:val="-20"/>
          <w:sz w:val="24"/>
        </w:rPr>
        <w:t xml:space="preserve"> </w:t>
      </w:r>
      <w:r>
        <w:rPr>
          <w:color w:val="231F20"/>
          <w:sz w:val="24"/>
        </w:rPr>
        <w:t>College, Polytechnic</w:t>
      </w:r>
      <w:r>
        <w:rPr>
          <w:color w:val="231F20"/>
          <w:spacing w:val="-25"/>
          <w:sz w:val="24"/>
        </w:rPr>
        <w:t xml:space="preserve"> </w:t>
      </w:r>
      <w:r>
        <w:rPr>
          <w:color w:val="231F20"/>
          <w:sz w:val="24"/>
        </w:rPr>
        <w:t>or</w:t>
      </w:r>
      <w:r>
        <w:rPr>
          <w:color w:val="231F20"/>
          <w:spacing w:val="-38"/>
          <w:sz w:val="24"/>
        </w:rPr>
        <w:t xml:space="preserve"> </w:t>
      </w:r>
      <w:r>
        <w:rPr>
          <w:color w:val="231F20"/>
          <w:sz w:val="24"/>
        </w:rPr>
        <w:t>Agricultural</w:t>
      </w:r>
      <w:r>
        <w:rPr>
          <w:color w:val="231F20"/>
          <w:spacing w:val="-25"/>
          <w:sz w:val="24"/>
        </w:rPr>
        <w:t xml:space="preserve"> </w:t>
      </w:r>
      <w:r>
        <w:rPr>
          <w:color w:val="231F20"/>
          <w:sz w:val="24"/>
        </w:rPr>
        <w:t>College;</w:t>
      </w:r>
    </w:p>
    <w:p>
      <w:pPr>
        <w:pStyle w:val="8"/>
        <w:spacing w:before="6"/>
        <w:rPr>
          <w:sz w:val="27"/>
        </w:rPr>
      </w:pPr>
    </w:p>
    <w:p>
      <w:pPr>
        <w:pStyle w:val="15"/>
        <w:numPr>
          <w:ilvl w:val="2"/>
          <w:numId w:val="1"/>
        </w:numPr>
        <w:tabs>
          <w:tab w:val="left" w:pos="2290"/>
        </w:tabs>
        <w:spacing w:line="278" w:lineRule="auto"/>
        <w:ind w:right="849"/>
        <w:jc w:val="both"/>
        <w:rPr>
          <w:sz w:val="24"/>
        </w:rPr>
      </w:pPr>
      <w:r>
        <w:rPr>
          <w:color w:val="231F20"/>
          <w:sz w:val="24"/>
        </w:rPr>
        <w:t>a person who has obtained from a University or an Institution of similar status, academic qualifications (other than degrees) acceptable to Senate. A person who has obtained an appropriate number of subjects at an approved examination and has subsequently passed</w:t>
      </w:r>
      <w:r>
        <w:rPr>
          <w:color w:val="231F20"/>
          <w:spacing w:val="-23"/>
          <w:sz w:val="24"/>
        </w:rPr>
        <w:t xml:space="preserve"> </w:t>
      </w:r>
      <w:r>
        <w:rPr>
          <w:color w:val="231F20"/>
          <w:spacing w:val="-7"/>
          <w:sz w:val="24"/>
        </w:rPr>
        <w:t xml:space="preserve">an </w:t>
      </w:r>
      <w:r>
        <w:rPr>
          <w:color w:val="231F20"/>
          <w:sz w:val="24"/>
        </w:rPr>
        <w:t>intermediate</w:t>
      </w:r>
      <w:r>
        <w:rPr>
          <w:color w:val="231F20"/>
          <w:spacing w:val="-25"/>
          <w:sz w:val="24"/>
        </w:rPr>
        <w:t xml:space="preserve"> </w:t>
      </w:r>
      <w:r>
        <w:rPr>
          <w:color w:val="231F20"/>
          <w:sz w:val="24"/>
        </w:rPr>
        <w:t>or</w:t>
      </w:r>
      <w:r>
        <w:rPr>
          <w:color w:val="231F20"/>
          <w:spacing w:val="-24"/>
          <w:sz w:val="24"/>
        </w:rPr>
        <w:t xml:space="preserve"> </w:t>
      </w:r>
      <w:r>
        <w:rPr>
          <w:color w:val="231F20"/>
          <w:sz w:val="24"/>
        </w:rPr>
        <w:t>equivalent</w:t>
      </w:r>
      <w:r>
        <w:rPr>
          <w:color w:val="231F20"/>
          <w:spacing w:val="-25"/>
          <w:sz w:val="24"/>
        </w:rPr>
        <w:t xml:space="preserve"> </w:t>
      </w:r>
      <w:r>
        <w:rPr>
          <w:color w:val="231F20"/>
          <w:sz w:val="24"/>
        </w:rPr>
        <w:t>examination</w:t>
      </w:r>
      <w:r>
        <w:rPr>
          <w:color w:val="231F20"/>
          <w:spacing w:val="-25"/>
          <w:sz w:val="24"/>
        </w:rPr>
        <w:t xml:space="preserve"> </w:t>
      </w:r>
      <w:r>
        <w:rPr>
          <w:color w:val="231F20"/>
          <w:sz w:val="24"/>
        </w:rPr>
        <w:t>at</w:t>
      </w:r>
      <w:r>
        <w:rPr>
          <w:color w:val="231F20"/>
          <w:spacing w:val="-25"/>
          <w:sz w:val="24"/>
        </w:rPr>
        <w:t xml:space="preserve"> </w:t>
      </w:r>
      <w:r>
        <w:rPr>
          <w:color w:val="231F20"/>
          <w:sz w:val="24"/>
        </w:rPr>
        <w:t>a</w:t>
      </w:r>
      <w:r>
        <w:rPr>
          <w:color w:val="231F20"/>
          <w:spacing w:val="-25"/>
          <w:sz w:val="24"/>
        </w:rPr>
        <w:t xml:space="preserve"> </w:t>
      </w:r>
      <w:r>
        <w:rPr>
          <w:color w:val="231F20"/>
          <w:sz w:val="24"/>
        </w:rPr>
        <w:t>University</w:t>
      </w:r>
      <w:r>
        <w:rPr>
          <w:color w:val="231F20"/>
          <w:spacing w:val="-25"/>
          <w:sz w:val="24"/>
        </w:rPr>
        <w:t xml:space="preserve"> </w:t>
      </w:r>
      <w:r>
        <w:rPr>
          <w:color w:val="231F20"/>
          <w:sz w:val="24"/>
        </w:rPr>
        <w:t>acceptable</w:t>
      </w:r>
      <w:r>
        <w:rPr>
          <w:color w:val="231F20"/>
          <w:spacing w:val="-25"/>
          <w:sz w:val="24"/>
        </w:rPr>
        <w:t xml:space="preserve"> </w:t>
      </w:r>
      <w:r>
        <w:rPr>
          <w:color w:val="231F20"/>
          <w:sz w:val="24"/>
        </w:rPr>
        <w:t>to</w:t>
      </w:r>
      <w:r>
        <w:rPr>
          <w:color w:val="231F20"/>
          <w:spacing w:val="-25"/>
          <w:sz w:val="24"/>
        </w:rPr>
        <w:t xml:space="preserve"> </w:t>
      </w:r>
      <w:r>
        <w:rPr>
          <w:color w:val="231F20"/>
          <w:sz w:val="24"/>
        </w:rPr>
        <w:t>Senate;</w:t>
      </w:r>
    </w:p>
    <w:p>
      <w:pPr>
        <w:pStyle w:val="8"/>
        <w:spacing w:before="3"/>
        <w:rPr>
          <w:sz w:val="27"/>
        </w:rPr>
      </w:pPr>
    </w:p>
    <w:p>
      <w:pPr>
        <w:pStyle w:val="15"/>
        <w:numPr>
          <w:ilvl w:val="2"/>
          <w:numId w:val="1"/>
        </w:numPr>
        <w:tabs>
          <w:tab w:val="left" w:pos="2290"/>
        </w:tabs>
        <w:spacing w:before="1"/>
        <w:ind w:hanging="721"/>
        <w:jc w:val="both"/>
        <w:rPr>
          <w:sz w:val="24"/>
        </w:rPr>
      </w:pPr>
      <w:r>
        <w:rPr>
          <w:color w:val="231F20"/>
          <w:sz w:val="24"/>
        </w:rPr>
        <w:t>Students</w:t>
      </w:r>
      <w:r>
        <w:rPr>
          <w:color w:val="231F20"/>
          <w:spacing w:val="-25"/>
          <w:sz w:val="24"/>
        </w:rPr>
        <w:t xml:space="preserve"> </w:t>
      </w:r>
      <w:r>
        <w:rPr>
          <w:color w:val="231F20"/>
          <w:sz w:val="24"/>
        </w:rPr>
        <w:t>who</w:t>
      </w:r>
      <w:r>
        <w:rPr>
          <w:color w:val="231F20"/>
          <w:spacing w:val="-24"/>
          <w:sz w:val="24"/>
        </w:rPr>
        <w:t xml:space="preserve"> </w:t>
      </w:r>
      <w:r>
        <w:rPr>
          <w:color w:val="231F20"/>
          <w:sz w:val="24"/>
        </w:rPr>
        <w:t>qualify</w:t>
      </w:r>
      <w:r>
        <w:rPr>
          <w:color w:val="231F20"/>
          <w:spacing w:val="-25"/>
          <w:sz w:val="24"/>
        </w:rPr>
        <w:t xml:space="preserve"> </w:t>
      </w:r>
      <w:r>
        <w:rPr>
          <w:color w:val="231F20"/>
          <w:sz w:val="24"/>
        </w:rPr>
        <w:t>under</w:t>
      </w:r>
      <w:r>
        <w:rPr>
          <w:color w:val="231F20"/>
          <w:spacing w:val="-25"/>
          <w:sz w:val="24"/>
        </w:rPr>
        <w:t xml:space="preserve"> </w:t>
      </w:r>
      <w:r>
        <w:rPr>
          <w:color w:val="231F20"/>
          <w:sz w:val="24"/>
        </w:rPr>
        <w:t>this</w:t>
      </w:r>
      <w:r>
        <w:rPr>
          <w:color w:val="231F20"/>
          <w:spacing w:val="-25"/>
          <w:sz w:val="24"/>
        </w:rPr>
        <w:t xml:space="preserve"> </w:t>
      </w:r>
      <w:r>
        <w:rPr>
          <w:color w:val="231F20"/>
          <w:sz w:val="24"/>
        </w:rPr>
        <w:t>regulation</w:t>
      </w:r>
      <w:r>
        <w:rPr>
          <w:color w:val="231F20"/>
          <w:spacing w:val="-25"/>
          <w:sz w:val="24"/>
        </w:rPr>
        <w:t xml:space="preserve"> </w:t>
      </w:r>
      <w:r>
        <w:rPr>
          <w:color w:val="231F20"/>
          <w:sz w:val="24"/>
        </w:rPr>
        <w:t>for</w:t>
      </w:r>
      <w:r>
        <w:rPr>
          <w:color w:val="231F20"/>
          <w:spacing w:val="-24"/>
          <w:sz w:val="24"/>
        </w:rPr>
        <w:t xml:space="preserve"> </w:t>
      </w:r>
      <w:r>
        <w:rPr>
          <w:color w:val="231F20"/>
          <w:sz w:val="24"/>
        </w:rPr>
        <w:t>Special</w:t>
      </w:r>
      <w:r>
        <w:rPr>
          <w:color w:val="231F20"/>
          <w:spacing w:val="-25"/>
          <w:sz w:val="24"/>
        </w:rPr>
        <w:t xml:space="preserve"> </w:t>
      </w:r>
      <w:r>
        <w:rPr>
          <w:color w:val="231F20"/>
          <w:sz w:val="24"/>
        </w:rPr>
        <w:t>Entry</w:t>
      </w:r>
      <w:r>
        <w:rPr>
          <w:color w:val="231F20"/>
          <w:spacing w:val="-25"/>
          <w:sz w:val="24"/>
        </w:rPr>
        <w:t xml:space="preserve"> </w:t>
      </w:r>
      <w:r>
        <w:rPr>
          <w:color w:val="231F20"/>
          <w:sz w:val="24"/>
        </w:rPr>
        <w:t>may</w:t>
      </w:r>
      <w:r>
        <w:rPr>
          <w:color w:val="231F20"/>
          <w:spacing w:val="-25"/>
          <w:sz w:val="24"/>
        </w:rPr>
        <w:t xml:space="preserve"> </w:t>
      </w:r>
      <w:r>
        <w:rPr>
          <w:color w:val="231F20"/>
          <w:sz w:val="24"/>
        </w:rPr>
        <w:t>apply</w:t>
      </w:r>
      <w:r>
        <w:rPr>
          <w:color w:val="231F20"/>
          <w:spacing w:val="-25"/>
          <w:sz w:val="24"/>
        </w:rPr>
        <w:t xml:space="preserve"> </w:t>
      </w:r>
      <w:r>
        <w:rPr>
          <w:color w:val="231F20"/>
          <w:sz w:val="24"/>
        </w:rPr>
        <w:t xml:space="preserve">to </w:t>
      </w:r>
      <w:r>
        <w:rPr>
          <w:color w:val="231F20"/>
        </w:rPr>
        <w:t>the</w:t>
      </w:r>
      <w:r>
        <w:rPr>
          <w:color w:val="231F20"/>
          <w:spacing w:val="-12"/>
        </w:rPr>
        <w:t xml:space="preserve"> </w:t>
      </w:r>
      <w:r>
        <w:rPr>
          <w:color w:val="231F20"/>
        </w:rPr>
        <w:t>Senate</w:t>
      </w:r>
      <w:r>
        <w:rPr>
          <w:color w:val="231F20"/>
          <w:spacing w:val="-12"/>
        </w:rPr>
        <w:t xml:space="preserve"> </w:t>
      </w:r>
      <w:r>
        <w:rPr>
          <w:color w:val="231F20"/>
        </w:rPr>
        <w:t>to</w:t>
      </w:r>
      <w:r>
        <w:rPr>
          <w:color w:val="231F20"/>
          <w:spacing w:val="-11"/>
        </w:rPr>
        <w:t xml:space="preserve"> </w:t>
      </w:r>
      <w:r>
        <w:rPr>
          <w:color w:val="231F20"/>
        </w:rPr>
        <w:t>be</w:t>
      </w:r>
      <w:r>
        <w:rPr>
          <w:color w:val="231F20"/>
          <w:spacing w:val="-12"/>
        </w:rPr>
        <w:t xml:space="preserve"> </w:t>
      </w:r>
      <w:r>
        <w:rPr>
          <w:color w:val="231F20"/>
        </w:rPr>
        <w:t>exempted</w:t>
      </w:r>
      <w:r>
        <w:rPr>
          <w:color w:val="231F20"/>
          <w:spacing w:val="-11"/>
        </w:rPr>
        <w:t xml:space="preserve"> </w:t>
      </w:r>
      <w:r>
        <w:rPr>
          <w:color w:val="231F20"/>
        </w:rPr>
        <w:t>from</w:t>
      </w:r>
      <w:r>
        <w:rPr>
          <w:color w:val="231F20"/>
          <w:spacing w:val="-12"/>
        </w:rPr>
        <w:t xml:space="preserve"> </w:t>
      </w:r>
      <w:r>
        <w:rPr>
          <w:color w:val="231F20"/>
        </w:rPr>
        <w:t>certain</w:t>
      </w:r>
      <w:r>
        <w:rPr>
          <w:color w:val="231F20"/>
          <w:spacing w:val="-11"/>
        </w:rPr>
        <w:t xml:space="preserve"> </w:t>
      </w:r>
      <w:r>
        <w:rPr>
          <w:color w:val="231F20"/>
        </w:rPr>
        <w:t>modules</w:t>
      </w:r>
      <w:r>
        <w:rPr>
          <w:color w:val="231F20"/>
          <w:spacing w:val="-12"/>
        </w:rPr>
        <w:t xml:space="preserve"> </w:t>
      </w:r>
      <w:r>
        <w:rPr>
          <w:color w:val="231F20"/>
        </w:rPr>
        <w:t>and</w:t>
      </w:r>
      <w:r>
        <w:rPr>
          <w:color w:val="231F20"/>
          <w:spacing w:val="-12"/>
        </w:rPr>
        <w:t xml:space="preserve"> </w:t>
      </w:r>
      <w:r>
        <w:rPr>
          <w:color w:val="231F20"/>
        </w:rPr>
        <w:t>examinations.</w:t>
      </w:r>
      <w:r>
        <w:rPr>
          <w:color w:val="231F20"/>
          <w:spacing w:val="-11"/>
        </w:rPr>
        <w:t xml:space="preserve"> </w:t>
      </w:r>
      <w:r>
        <w:rPr>
          <w:color w:val="231F20"/>
        </w:rPr>
        <w:t>Permission</w:t>
      </w:r>
      <w:r>
        <w:rPr>
          <w:color w:val="231F20"/>
          <w:spacing w:val="-12"/>
        </w:rPr>
        <w:t xml:space="preserve"> </w:t>
      </w:r>
      <w:r>
        <w:rPr>
          <w:color w:val="231F20"/>
        </w:rPr>
        <w:t>may</w:t>
      </w:r>
      <w:r>
        <w:rPr>
          <w:color w:val="231F20"/>
          <w:spacing w:val="-11"/>
        </w:rPr>
        <w:t xml:space="preserve"> </w:t>
      </w:r>
      <w:r>
        <w:rPr>
          <w:color w:val="231F20"/>
        </w:rPr>
        <w:t>be</w:t>
      </w:r>
      <w:r>
        <w:rPr>
          <w:color w:val="231F20"/>
          <w:spacing w:val="-12"/>
        </w:rPr>
        <w:t xml:space="preserve"> </w:t>
      </w:r>
      <w:r>
        <w:rPr>
          <w:color w:val="231F20"/>
          <w:spacing w:val="-4"/>
        </w:rPr>
        <w:t xml:space="preserve">given </w:t>
      </w:r>
      <w:r>
        <w:rPr>
          <w:color w:val="231F20"/>
        </w:rPr>
        <w:t>to complete the programme for a Bachelor's degree in less than the normal required period provided</w:t>
      </w:r>
      <w:r>
        <w:rPr>
          <w:color w:val="231F20"/>
          <w:spacing w:val="-25"/>
        </w:rPr>
        <w:t xml:space="preserve"> </w:t>
      </w:r>
      <w:r>
        <w:rPr>
          <w:color w:val="231F20"/>
        </w:rPr>
        <w:t>that</w:t>
      </w:r>
      <w:r>
        <w:rPr>
          <w:color w:val="231F20"/>
          <w:spacing w:val="-25"/>
        </w:rPr>
        <w:t xml:space="preserve"> </w:t>
      </w:r>
      <w:r>
        <w:rPr>
          <w:color w:val="231F20"/>
        </w:rPr>
        <w:t>no</w:t>
      </w:r>
      <w:r>
        <w:rPr>
          <w:color w:val="231F20"/>
          <w:spacing w:val="-24"/>
        </w:rPr>
        <w:t xml:space="preserve"> </w:t>
      </w:r>
      <w:r>
        <w:rPr>
          <w:color w:val="231F20"/>
        </w:rPr>
        <w:t>student</w:t>
      </w:r>
      <w:r>
        <w:rPr>
          <w:color w:val="231F20"/>
          <w:spacing w:val="-25"/>
        </w:rPr>
        <w:t xml:space="preserve"> </w:t>
      </w:r>
      <w:r>
        <w:rPr>
          <w:color w:val="231F20"/>
        </w:rPr>
        <w:t>shall</w:t>
      </w:r>
      <w:r>
        <w:rPr>
          <w:color w:val="231F20"/>
          <w:spacing w:val="-25"/>
        </w:rPr>
        <w:t xml:space="preserve"> </w:t>
      </w:r>
      <w:r>
        <w:rPr>
          <w:color w:val="231F20"/>
        </w:rPr>
        <w:t>be</w:t>
      </w:r>
      <w:r>
        <w:rPr>
          <w:color w:val="231F20"/>
          <w:spacing w:val="-25"/>
        </w:rPr>
        <w:t xml:space="preserve"> </w:t>
      </w:r>
      <w:r>
        <w:rPr>
          <w:color w:val="231F20"/>
        </w:rPr>
        <w:t>allowed</w:t>
      </w:r>
      <w:r>
        <w:rPr>
          <w:color w:val="231F20"/>
          <w:spacing w:val="-25"/>
        </w:rPr>
        <w:t xml:space="preserve"> </w:t>
      </w:r>
      <w:r>
        <w:rPr>
          <w:color w:val="231F20"/>
        </w:rPr>
        <w:t>direct</w:t>
      </w:r>
      <w:r>
        <w:rPr>
          <w:color w:val="231F20"/>
          <w:spacing w:val="-25"/>
        </w:rPr>
        <w:t xml:space="preserve"> </w:t>
      </w:r>
      <w:r>
        <w:rPr>
          <w:color w:val="231F20"/>
        </w:rPr>
        <w:t>entry</w:t>
      </w:r>
      <w:r>
        <w:rPr>
          <w:color w:val="231F20"/>
          <w:spacing w:val="-25"/>
        </w:rPr>
        <w:t xml:space="preserve"> </w:t>
      </w:r>
      <w:r>
        <w:rPr>
          <w:color w:val="231F20"/>
        </w:rPr>
        <w:t>to</w:t>
      </w:r>
      <w:r>
        <w:rPr>
          <w:color w:val="231F20"/>
          <w:spacing w:val="-25"/>
        </w:rPr>
        <w:t xml:space="preserve"> </w:t>
      </w:r>
      <w:r>
        <w:rPr>
          <w:color w:val="231F20"/>
        </w:rPr>
        <w:t>the</w:t>
      </w:r>
      <w:r>
        <w:rPr>
          <w:color w:val="231F20"/>
          <w:spacing w:val="-25"/>
        </w:rPr>
        <w:t xml:space="preserve"> </w:t>
      </w:r>
      <w:r>
        <w:rPr>
          <w:color w:val="231F20"/>
        </w:rPr>
        <w:t>final</w:t>
      </w:r>
      <w:r>
        <w:rPr>
          <w:color w:val="231F20"/>
          <w:spacing w:val="-25"/>
        </w:rPr>
        <w:t xml:space="preserve"> </w:t>
      </w:r>
      <w:r>
        <w:rPr>
          <w:color w:val="231F20"/>
        </w:rPr>
        <w:t>level</w:t>
      </w:r>
      <w:r>
        <w:rPr>
          <w:color w:val="231F20"/>
          <w:spacing w:val="-25"/>
        </w:rPr>
        <w:t xml:space="preserve"> </w:t>
      </w:r>
      <w:r>
        <w:rPr>
          <w:color w:val="231F20"/>
        </w:rPr>
        <w:t>of</w:t>
      </w:r>
      <w:r>
        <w:rPr>
          <w:color w:val="231F20"/>
          <w:spacing w:val="-24"/>
        </w:rPr>
        <w:t xml:space="preserve"> </w:t>
      </w:r>
      <w:r>
        <w:rPr>
          <w:color w:val="231F20"/>
        </w:rPr>
        <w:t>any</w:t>
      </w:r>
      <w:r>
        <w:rPr>
          <w:color w:val="231F20"/>
          <w:spacing w:val="-25"/>
        </w:rPr>
        <w:t xml:space="preserve"> </w:t>
      </w:r>
      <w:r>
        <w:rPr>
          <w:color w:val="231F20"/>
        </w:rPr>
        <w:t>programme;</w:t>
      </w:r>
      <w:r>
        <w:rPr>
          <w:color w:val="231F20"/>
          <w:spacing w:val="-24"/>
        </w:rPr>
        <w:t xml:space="preserve"> </w:t>
      </w:r>
      <w:r>
        <w:rPr>
          <w:color w:val="231F20"/>
        </w:rPr>
        <w:t>and,</w:t>
      </w:r>
    </w:p>
    <w:p>
      <w:pPr>
        <w:pStyle w:val="8"/>
        <w:rPr>
          <w:sz w:val="15"/>
        </w:rPr>
      </w:pPr>
    </w:p>
    <w:p>
      <w:pPr>
        <w:pStyle w:val="15"/>
        <w:numPr>
          <w:ilvl w:val="2"/>
          <w:numId w:val="1"/>
        </w:numPr>
        <w:tabs>
          <w:tab w:val="left" w:pos="1890"/>
        </w:tabs>
        <w:spacing w:before="118" w:line="278" w:lineRule="auto"/>
        <w:ind w:right="848"/>
        <w:rPr>
          <w:sz w:val="24"/>
        </w:rPr>
      </w:pPr>
      <w:bookmarkStart w:id="10" w:name="Page_82"/>
      <w:bookmarkEnd w:id="10"/>
      <w:r>
        <w:rPr>
          <w:color w:val="231F20"/>
          <w:sz w:val="24"/>
        </w:rPr>
        <w:t>Students</w:t>
      </w:r>
      <w:r>
        <w:rPr>
          <w:color w:val="231F20"/>
          <w:spacing w:val="-7"/>
          <w:sz w:val="24"/>
        </w:rPr>
        <w:t xml:space="preserve"> </w:t>
      </w:r>
      <w:r>
        <w:rPr>
          <w:color w:val="231F20"/>
          <w:sz w:val="24"/>
        </w:rPr>
        <w:t>who</w:t>
      </w:r>
      <w:r>
        <w:rPr>
          <w:color w:val="231F20"/>
          <w:spacing w:val="-7"/>
          <w:sz w:val="24"/>
        </w:rPr>
        <w:t xml:space="preserve"> </w:t>
      </w:r>
      <w:r>
        <w:rPr>
          <w:color w:val="231F20"/>
          <w:sz w:val="24"/>
        </w:rPr>
        <w:t>apply</w:t>
      </w:r>
      <w:r>
        <w:rPr>
          <w:color w:val="231F20"/>
          <w:spacing w:val="-7"/>
          <w:sz w:val="24"/>
        </w:rPr>
        <w:t xml:space="preserve"> </w:t>
      </w:r>
      <w:r>
        <w:rPr>
          <w:color w:val="231F20"/>
          <w:sz w:val="24"/>
        </w:rPr>
        <w:t>for</w:t>
      </w:r>
      <w:r>
        <w:rPr>
          <w:color w:val="231F20"/>
          <w:spacing w:val="-7"/>
          <w:sz w:val="24"/>
        </w:rPr>
        <w:t xml:space="preserve"> </w:t>
      </w:r>
      <w:r>
        <w:rPr>
          <w:color w:val="231F20"/>
          <w:sz w:val="24"/>
        </w:rPr>
        <w:t>admission</w:t>
      </w:r>
      <w:r>
        <w:rPr>
          <w:color w:val="231F20"/>
          <w:spacing w:val="-7"/>
          <w:sz w:val="24"/>
        </w:rPr>
        <w:t xml:space="preserve"> </w:t>
      </w:r>
      <w:r>
        <w:rPr>
          <w:color w:val="231F20"/>
          <w:sz w:val="24"/>
        </w:rPr>
        <w:t>under</w:t>
      </w:r>
      <w:r>
        <w:rPr>
          <w:color w:val="231F20"/>
          <w:spacing w:val="-7"/>
          <w:sz w:val="24"/>
        </w:rPr>
        <w:t xml:space="preserve"> </w:t>
      </w:r>
      <w:r>
        <w:rPr>
          <w:color w:val="231F20"/>
          <w:sz w:val="24"/>
        </w:rPr>
        <w:t>this</w:t>
      </w:r>
      <w:r>
        <w:rPr>
          <w:color w:val="231F20"/>
          <w:spacing w:val="-7"/>
          <w:sz w:val="24"/>
        </w:rPr>
        <w:t xml:space="preserve"> </w:t>
      </w:r>
      <w:r>
        <w:rPr>
          <w:color w:val="231F20"/>
          <w:sz w:val="24"/>
        </w:rPr>
        <w:t>regulation</w:t>
      </w:r>
      <w:r>
        <w:rPr>
          <w:color w:val="231F20"/>
          <w:spacing w:val="-7"/>
          <w:sz w:val="24"/>
        </w:rPr>
        <w:t xml:space="preserve"> </w:t>
      </w:r>
      <w:r>
        <w:rPr>
          <w:color w:val="231F20"/>
          <w:sz w:val="24"/>
        </w:rPr>
        <w:t>may</w:t>
      </w:r>
      <w:r>
        <w:rPr>
          <w:color w:val="231F20"/>
          <w:spacing w:val="-7"/>
          <w:sz w:val="24"/>
        </w:rPr>
        <w:t xml:space="preserve"> </w:t>
      </w:r>
      <w:r>
        <w:rPr>
          <w:color w:val="231F20"/>
          <w:sz w:val="24"/>
        </w:rPr>
        <w:t>be</w:t>
      </w:r>
      <w:r>
        <w:rPr>
          <w:color w:val="231F20"/>
          <w:spacing w:val="-7"/>
          <w:sz w:val="24"/>
        </w:rPr>
        <w:t xml:space="preserve"> </w:t>
      </w:r>
      <w:r>
        <w:rPr>
          <w:color w:val="231F20"/>
          <w:sz w:val="24"/>
        </w:rPr>
        <w:t>required</w:t>
      </w:r>
      <w:r>
        <w:rPr>
          <w:color w:val="231F20"/>
          <w:spacing w:val="-7"/>
          <w:sz w:val="24"/>
        </w:rPr>
        <w:t xml:space="preserve"> </w:t>
      </w:r>
      <w:r>
        <w:rPr>
          <w:color w:val="231F20"/>
          <w:sz w:val="24"/>
        </w:rPr>
        <w:t>to</w:t>
      </w:r>
      <w:r>
        <w:rPr>
          <w:color w:val="231F20"/>
          <w:spacing w:val="-7"/>
          <w:sz w:val="24"/>
        </w:rPr>
        <w:t xml:space="preserve"> </w:t>
      </w:r>
      <w:r>
        <w:rPr>
          <w:color w:val="231F20"/>
          <w:sz w:val="24"/>
        </w:rPr>
        <w:t>attend</w:t>
      </w:r>
      <w:r>
        <w:rPr>
          <w:color w:val="231F20"/>
          <w:spacing w:val="-7"/>
          <w:sz w:val="24"/>
        </w:rPr>
        <w:t xml:space="preserve"> </w:t>
      </w:r>
      <w:r>
        <w:rPr>
          <w:color w:val="231F20"/>
          <w:sz w:val="24"/>
        </w:rPr>
        <w:t>interviews and/or</w:t>
      </w:r>
      <w:r>
        <w:rPr>
          <w:color w:val="231F20"/>
          <w:spacing w:val="-16"/>
          <w:sz w:val="24"/>
        </w:rPr>
        <w:t xml:space="preserve"> </w:t>
      </w:r>
      <w:r>
        <w:rPr>
          <w:color w:val="231F20"/>
          <w:sz w:val="24"/>
        </w:rPr>
        <w:t>special</w:t>
      </w:r>
      <w:r>
        <w:rPr>
          <w:color w:val="231F20"/>
          <w:spacing w:val="-16"/>
          <w:sz w:val="24"/>
        </w:rPr>
        <w:t xml:space="preserve"> </w:t>
      </w:r>
      <w:r>
        <w:rPr>
          <w:color w:val="231F20"/>
          <w:sz w:val="24"/>
        </w:rPr>
        <w:t>tests</w:t>
      </w:r>
      <w:r>
        <w:rPr>
          <w:color w:val="231F20"/>
          <w:spacing w:val="-16"/>
          <w:sz w:val="24"/>
        </w:rPr>
        <w:t xml:space="preserve"> </w:t>
      </w:r>
      <w:r>
        <w:rPr>
          <w:color w:val="231F20"/>
          <w:sz w:val="24"/>
        </w:rPr>
        <w:t>at</w:t>
      </w:r>
      <w:r>
        <w:rPr>
          <w:color w:val="231F20"/>
          <w:spacing w:val="-16"/>
          <w:sz w:val="24"/>
        </w:rPr>
        <w:t xml:space="preserve"> </w:t>
      </w:r>
      <w:r>
        <w:rPr>
          <w:color w:val="231F20"/>
          <w:sz w:val="24"/>
        </w:rPr>
        <w:t>the</w:t>
      </w:r>
      <w:r>
        <w:rPr>
          <w:color w:val="231F20"/>
          <w:spacing w:val="-16"/>
          <w:sz w:val="24"/>
        </w:rPr>
        <w:t xml:space="preserve"> </w:t>
      </w:r>
      <w:r>
        <w:rPr>
          <w:color w:val="231F20"/>
          <w:sz w:val="24"/>
        </w:rPr>
        <w:t>University</w:t>
      </w:r>
      <w:r>
        <w:rPr>
          <w:color w:val="231F20"/>
          <w:spacing w:val="-16"/>
          <w:sz w:val="24"/>
        </w:rPr>
        <w:t xml:space="preserve"> </w:t>
      </w:r>
      <w:r>
        <w:rPr>
          <w:color w:val="231F20"/>
          <w:sz w:val="24"/>
        </w:rPr>
        <w:t>to</w:t>
      </w:r>
      <w:r>
        <w:rPr>
          <w:color w:val="231F20"/>
          <w:spacing w:val="-16"/>
          <w:sz w:val="24"/>
        </w:rPr>
        <w:t xml:space="preserve"> </w:t>
      </w:r>
      <w:r>
        <w:rPr>
          <w:color w:val="231F20"/>
          <w:sz w:val="24"/>
        </w:rPr>
        <w:t>determine</w:t>
      </w:r>
      <w:r>
        <w:rPr>
          <w:color w:val="231F20"/>
          <w:spacing w:val="-16"/>
          <w:sz w:val="24"/>
        </w:rPr>
        <w:t xml:space="preserve"> </w:t>
      </w:r>
      <w:r>
        <w:rPr>
          <w:color w:val="231F20"/>
          <w:sz w:val="24"/>
        </w:rPr>
        <w:t>their</w:t>
      </w:r>
      <w:r>
        <w:rPr>
          <w:color w:val="231F20"/>
          <w:spacing w:val="-15"/>
          <w:sz w:val="24"/>
        </w:rPr>
        <w:t xml:space="preserve"> </w:t>
      </w:r>
      <w:r>
        <w:rPr>
          <w:color w:val="231F20"/>
          <w:sz w:val="24"/>
        </w:rPr>
        <w:t>suitability</w:t>
      </w:r>
      <w:r>
        <w:rPr>
          <w:color w:val="231F20"/>
          <w:spacing w:val="-16"/>
          <w:sz w:val="24"/>
        </w:rPr>
        <w:t xml:space="preserve"> </w:t>
      </w:r>
      <w:r>
        <w:rPr>
          <w:color w:val="231F20"/>
          <w:sz w:val="24"/>
        </w:rPr>
        <w:t>for</w:t>
      </w:r>
      <w:r>
        <w:rPr>
          <w:color w:val="231F20"/>
          <w:spacing w:val="-16"/>
          <w:sz w:val="24"/>
        </w:rPr>
        <w:t xml:space="preserve"> </w:t>
      </w:r>
      <w:r>
        <w:rPr>
          <w:color w:val="231F20"/>
          <w:sz w:val="24"/>
        </w:rPr>
        <w:t>admission</w:t>
      </w:r>
      <w:r>
        <w:rPr>
          <w:color w:val="231F20"/>
          <w:spacing w:val="-16"/>
          <w:sz w:val="24"/>
        </w:rPr>
        <w:t xml:space="preserve"> </w:t>
      </w:r>
      <w:r>
        <w:rPr>
          <w:color w:val="231F20"/>
          <w:sz w:val="24"/>
        </w:rPr>
        <w:t>to</w:t>
      </w:r>
      <w:r>
        <w:rPr>
          <w:color w:val="231F20"/>
          <w:spacing w:val="-16"/>
          <w:sz w:val="24"/>
        </w:rPr>
        <w:t xml:space="preserve"> </w:t>
      </w:r>
      <w:r>
        <w:rPr>
          <w:color w:val="231F20"/>
          <w:sz w:val="24"/>
        </w:rPr>
        <w:t>Bachelor's degree</w:t>
      </w:r>
      <w:r>
        <w:rPr>
          <w:color w:val="231F20"/>
          <w:spacing w:val="-25"/>
          <w:sz w:val="24"/>
        </w:rPr>
        <w:t xml:space="preserve"> </w:t>
      </w:r>
      <w:r>
        <w:rPr>
          <w:color w:val="231F20"/>
          <w:sz w:val="24"/>
        </w:rPr>
        <w:t>studies.</w:t>
      </w:r>
    </w:p>
    <w:p>
      <w:pPr>
        <w:pStyle w:val="8"/>
        <w:spacing w:before="3"/>
        <w:rPr>
          <w:sz w:val="30"/>
        </w:rPr>
      </w:pPr>
    </w:p>
    <w:p>
      <w:pPr>
        <w:pStyle w:val="3"/>
        <w:numPr>
          <w:ilvl w:val="1"/>
          <w:numId w:val="1"/>
        </w:numPr>
        <w:tabs>
          <w:tab w:val="left" w:pos="1571"/>
        </w:tabs>
        <w:ind w:hanging="721"/>
        <w:jc w:val="both"/>
      </w:pPr>
      <w:r>
        <w:rPr>
          <w:color w:val="231F20"/>
        </w:rPr>
        <w:t>Mature</w:t>
      </w:r>
      <w:r>
        <w:rPr>
          <w:color w:val="231F20"/>
          <w:spacing w:val="-26"/>
        </w:rPr>
        <w:t xml:space="preserve"> </w:t>
      </w:r>
      <w:r>
        <w:rPr>
          <w:color w:val="231F20"/>
        </w:rPr>
        <w:t>Entry</w:t>
      </w:r>
    </w:p>
    <w:p>
      <w:pPr>
        <w:pStyle w:val="8"/>
        <w:spacing w:before="43" w:line="278" w:lineRule="auto"/>
        <w:ind w:left="1570" w:right="848"/>
        <w:jc w:val="both"/>
      </w:pPr>
      <w:r>
        <w:rPr>
          <w:color w:val="231F20"/>
        </w:rPr>
        <w:t>Persons</w:t>
      </w:r>
      <w:r>
        <w:rPr>
          <w:color w:val="231F20"/>
          <w:spacing w:val="-12"/>
        </w:rPr>
        <w:t xml:space="preserve"> </w:t>
      </w:r>
      <w:r>
        <w:rPr>
          <w:color w:val="231F20"/>
        </w:rPr>
        <w:t>who</w:t>
      </w:r>
      <w:r>
        <w:rPr>
          <w:color w:val="231F20"/>
          <w:spacing w:val="-12"/>
        </w:rPr>
        <w:t xml:space="preserve"> </w:t>
      </w:r>
      <w:r>
        <w:rPr>
          <w:color w:val="231F20"/>
        </w:rPr>
        <w:t>are</w:t>
      </w:r>
      <w:r>
        <w:rPr>
          <w:color w:val="231F20"/>
          <w:spacing w:val="-11"/>
        </w:rPr>
        <w:t xml:space="preserve"> </w:t>
      </w:r>
      <w:r>
        <w:rPr>
          <w:color w:val="231F20"/>
        </w:rPr>
        <w:t>at</w:t>
      </w:r>
      <w:r>
        <w:rPr>
          <w:color w:val="231F20"/>
          <w:spacing w:val="-12"/>
        </w:rPr>
        <w:t xml:space="preserve"> </w:t>
      </w:r>
      <w:r>
        <w:rPr>
          <w:color w:val="231F20"/>
        </w:rPr>
        <w:t>least</w:t>
      </w:r>
      <w:r>
        <w:rPr>
          <w:color w:val="231F20"/>
          <w:spacing w:val="-11"/>
        </w:rPr>
        <w:t xml:space="preserve"> </w:t>
      </w:r>
      <w:r>
        <w:rPr>
          <w:color w:val="231F20"/>
        </w:rPr>
        <w:t>25</w:t>
      </w:r>
      <w:r>
        <w:rPr>
          <w:color w:val="231F20"/>
          <w:spacing w:val="-12"/>
        </w:rPr>
        <w:t xml:space="preserve"> </w:t>
      </w:r>
      <w:r>
        <w:rPr>
          <w:color w:val="231F20"/>
        </w:rPr>
        <w:t>years</w:t>
      </w:r>
      <w:r>
        <w:rPr>
          <w:color w:val="231F20"/>
          <w:spacing w:val="-11"/>
        </w:rPr>
        <w:t xml:space="preserve"> </w:t>
      </w:r>
      <w:r>
        <w:rPr>
          <w:color w:val="231F20"/>
        </w:rPr>
        <w:t>of</w:t>
      </w:r>
      <w:r>
        <w:rPr>
          <w:color w:val="231F20"/>
          <w:spacing w:val="-12"/>
        </w:rPr>
        <w:t xml:space="preserve"> </w:t>
      </w:r>
      <w:r>
        <w:rPr>
          <w:color w:val="231F20"/>
        </w:rPr>
        <w:t>age</w:t>
      </w:r>
      <w:r>
        <w:rPr>
          <w:color w:val="231F20"/>
          <w:spacing w:val="-11"/>
        </w:rPr>
        <w:t xml:space="preserve"> </w:t>
      </w:r>
      <w:r>
        <w:rPr>
          <w:color w:val="231F20"/>
        </w:rPr>
        <w:t>for</w:t>
      </w:r>
      <w:r>
        <w:rPr>
          <w:color w:val="231F20"/>
          <w:spacing w:val="-12"/>
        </w:rPr>
        <w:t xml:space="preserve"> </w:t>
      </w:r>
      <w:r>
        <w:rPr>
          <w:color w:val="231F20"/>
        </w:rPr>
        <w:t>males</w:t>
      </w:r>
      <w:r>
        <w:rPr>
          <w:color w:val="231F20"/>
          <w:spacing w:val="-11"/>
        </w:rPr>
        <w:t xml:space="preserve"> </w:t>
      </w:r>
      <w:r>
        <w:rPr>
          <w:color w:val="231F20"/>
        </w:rPr>
        <w:t>and</w:t>
      </w:r>
      <w:r>
        <w:rPr>
          <w:color w:val="231F20"/>
          <w:spacing w:val="-12"/>
        </w:rPr>
        <w:t xml:space="preserve"> </w:t>
      </w:r>
      <w:r>
        <w:rPr>
          <w:color w:val="231F20"/>
        </w:rPr>
        <w:t>23</w:t>
      </w:r>
      <w:r>
        <w:rPr>
          <w:color w:val="231F20"/>
          <w:spacing w:val="-11"/>
        </w:rPr>
        <w:t xml:space="preserve"> </w:t>
      </w:r>
      <w:r>
        <w:rPr>
          <w:color w:val="231F20"/>
        </w:rPr>
        <w:t>for</w:t>
      </w:r>
      <w:r>
        <w:rPr>
          <w:color w:val="231F20"/>
          <w:spacing w:val="-12"/>
        </w:rPr>
        <w:t xml:space="preserve"> </w:t>
      </w:r>
      <w:r>
        <w:rPr>
          <w:color w:val="231F20"/>
        </w:rPr>
        <w:t>females</w:t>
      </w:r>
      <w:r>
        <w:rPr>
          <w:color w:val="231F20"/>
          <w:spacing w:val="-11"/>
        </w:rPr>
        <w:t xml:space="preserve"> </w:t>
      </w:r>
      <w:r>
        <w:rPr>
          <w:color w:val="231F20"/>
        </w:rPr>
        <w:t>on</w:t>
      </w:r>
      <w:r>
        <w:rPr>
          <w:color w:val="231F20"/>
          <w:spacing w:val="-12"/>
        </w:rPr>
        <w:t xml:space="preserve"> </w:t>
      </w:r>
      <w:r>
        <w:rPr>
          <w:color w:val="231F20"/>
        </w:rPr>
        <w:t>the</w:t>
      </w:r>
      <w:r>
        <w:rPr>
          <w:color w:val="231F20"/>
          <w:spacing w:val="-12"/>
        </w:rPr>
        <w:t xml:space="preserve"> </w:t>
      </w:r>
      <w:r>
        <w:rPr>
          <w:color w:val="231F20"/>
        </w:rPr>
        <w:t>first</w:t>
      </w:r>
      <w:r>
        <w:rPr>
          <w:color w:val="231F20"/>
          <w:spacing w:val="-11"/>
        </w:rPr>
        <w:t xml:space="preserve"> </w:t>
      </w:r>
      <w:r>
        <w:rPr>
          <w:color w:val="231F20"/>
        </w:rPr>
        <w:t>day</w:t>
      </w:r>
      <w:r>
        <w:rPr>
          <w:color w:val="231F20"/>
          <w:spacing w:val="-12"/>
        </w:rPr>
        <w:t xml:space="preserve"> </w:t>
      </w:r>
      <w:r>
        <w:rPr>
          <w:color w:val="231F20"/>
        </w:rPr>
        <w:t>of</w:t>
      </w:r>
      <w:r>
        <w:rPr>
          <w:color w:val="231F20"/>
          <w:spacing w:val="-11"/>
        </w:rPr>
        <w:t xml:space="preserve"> </w:t>
      </w:r>
      <w:r>
        <w:rPr>
          <w:color w:val="231F20"/>
        </w:rPr>
        <w:t>the</w:t>
      </w:r>
      <w:r>
        <w:rPr>
          <w:color w:val="231F20"/>
          <w:spacing w:val="-12"/>
        </w:rPr>
        <w:t xml:space="preserve"> </w:t>
      </w:r>
      <w:r>
        <w:rPr>
          <w:color w:val="231F20"/>
        </w:rPr>
        <w:t>academic year</w:t>
      </w:r>
      <w:r>
        <w:rPr>
          <w:color w:val="231F20"/>
          <w:spacing w:val="-24"/>
        </w:rPr>
        <w:t xml:space="preserve"> </w:t>
      </w:r>
      <w:r>
        <w:rPr>
          <w:color w:val="231F20"/>
        </w:rPr>
        <w:t>in</w:t>
      </w:r>
      <w:r>
        <w:rPr>
          <w:color w:val="231F20"/>
          <w:spacing w:val="-24"/>
        </w:rPr>
        <w:t xml:space="preserve"> </w:t>
      </w:r>
      <w:r>
        <w:rPr>
          <w:color w:val="231F20"/>
        </w:rPr>
        <w:t>which</w:t>
      </w:r>
      <w:r>
        <w:rPr>
          <w:color w:val="231F20"/>
          <w:spacing w:val="-24"/>
        </w:rPr>
        <w:t xml:space="preserve"> </w:t>
      </w:r>
      <w:r>
        <w:rPr>
          <w:color w:val="231F20"/>
        </w:rPr>
        <w:t>admission</w:t>
      </w:r>
      <w:r>
        <w:rPr>
          <w:color w:val="231F20"/>
          <w:spacing w:val="-24"/>
        </w:rPr>
        <w:t xml:space="preserve"> </w:t>
      </w:r>
      <w:r>
        <w:rPr>
          <w:color w:val="231F20"/>
        </w:rPr>
        <w:t>is</w:t>
      </w:r>
      <w:r>
        <w:rPr>
          <w:color w:val="231F20"/>
          <w:spacing w:val="-24"/>
        </w:rPr>
        <w:t xml:space="preserve"> </w:t>
      </w:r>
      <w:r>
        <w:rPr>
          <w:color w:val="231F20"/>
        </w:rPr>
        <w:t>sought</w:t>
      </w:r>
      <w:r>
        <w:rPr>
          <w:color w:val="231F20"/>
          <w:spacing w:val="-24"/>
        </w:rPr>
        <w:t xml:space="preserve"> </w:t>
      </w:r>
      <w:r>
        <w:rPr>
          <w:color w:val="231F20"/>
        </w:rPr>
        <w:t>and</w:t>
      </w:r>
      <w:r>
        <w:rPr>
          <w:color w:val="231F20"/>
          <w:spacing w:val="-24"/>
        </w:rPr>
        <w:t xml:space="preserve"> </w:t>
      </w:r>
      <w:r>
        <w:rPr>
          <w:color w:val="231F20"/>
        </w:rPr>
        <w:t>who</w:t>
      </w:r>
      <w:r>
        <w:rPr>
          <w:color w:val="231F20"/>
          <w:spacing w:val="-24"/>
        </w:rPr>
        <w:t xml:space="preserve"> </w:t>
      </w:r>
      <w:r>
        <w:rPr>
          <w:color w:val="231F20"/>
        </w:rPr>
        <w:t>are</w:t>
      </w:r>
      <w:r>
        <w:rPr>
          <w:color w:val="231F20"/>
          <w:spacing w:val="-24"/>
        </w:rPr>
        <w:t xml:space="preserve"> </w:t>
      </w:r>
      <w:r>
        <w:rPr>
          <w:color w:val="231F20"/>
        </w:rPr>
        <w:t>not</w:t>
      </w:r>
      <w:r>
        <w:rPr>
          <w:color w:val="231F20"/>
          <w:spacing w:val="-24"/>
        </w:rPr>
        <w:t xml:space="preserve"> </w:t>
      </w:r>
      <w:r>
        <w:rPr>
          <w:color w:val="231F20"/>
        </w:rPr>
        <w:t>eligible</w:t>
      </w:r>
      <w:r>
        <w:rPr>
          <w:color w:val="231F20"/>
          <w:spacing w:val="-24"/>
        </w:rPr>
        <w:t xml:space="preserve"> </w:t>
      </w:r>
      <w:r>
        <w:rPr>
          <w:color w:val="231F20"/>
        </w:rPr>
        <w:t>for</w:t>
      </w:r>
      <w:r>
        <w:rPr>
          <w:color w:val="231F20"/>
          <w:spacing w:val="-24"/>
        </w:rPr>
        <w:t xml:space="preserve"> </w:t>
      </w:r>
      <w:r>
        <w:rPr>
          <w:color w:val="231F20"/>
        </w:rPr>
        <w:t>entry</w:t>
      </w:r>
      <w:r>
        <w:rPr>
          <w:color w:val="231F20"/>
          <w:spacing w:val="-24"/>
        </w:rPr>
        <w:t xml:space="preserve"> </w:t>
      </w:r>
      <w:r>
        <w:rPr>
          <w:color w:val="231F20"/>
        </w:rPr>
        <w:t>under</w:t>
      </w:r>
      <w:r>
        <w:rPr>
          <w:color w:val="231F20"/>
          <w:spacing w:val="-24"/>
        </w:rPr>
        <w:t xml:space="preserve"> </w:t>
      </w:r>
      <w:r>
        <w:rPr>
          <w:color w:val="231F20"/>
        </w:rPr>
        <w:t>the</w:t>
      </w:r>
      <w:r>
        <w:rPr>
          <w:color w:val="231F20"/>
          <w:spacing w:val="-24"/>
        </w:rPr>
        <w:t xml:space="preserve"> </w:t>
      </w:r>
      <w:r>
        <w:rPr>
          <w:color w:val="231F20"/>
        </w:rPr>
        <w:t>Normal</w:t>
      </w:r>
      <w:r>
        <w:rPr>
          <w:color w:val="231F20"/>
          <w:spacing w:val="-24"/>
        </w:rPr>
        <w:t xml:space="preserve"> </w:t>
      </w:r>
      <w:r>
        <w:rPr>
          <w:color w:val="231F20"/>
        </w:rPr>
        <w:t>or</w:t>
      </w:r>
      <w:r>
        <w:rPr>
          <w:color w:val="231F20"/>
          <w:spacing w:val="-24"/>
        </w:rPr>
        <w:t xml:space="preserve"> </w:t>
      </w:r>
      <w:r>
        <w:rPr>
          <w:color w:val="231F20"/>
        </w:rPr>
        <w:t>Special</w:t>
      </w:r>
      <w:r>
        <w:rPr>
          <w:color w:val="231F20"/>
          <w:spacing w:val="-24"/>
        </w:rPr>
        <w:t xml:space="preserve"> </w:t>
      </w:r>
      <w:r>
        <w:rPr>
          <w:color w:val="231F20"/>
        </w:rPr>
        <w:t>Entry Regulations</w:t>
      </w:r>
      <w:r>
        <w:rPr>
          <w:color w:val="231F20"/>
          <w:spacing w:val="-25"/>
        </w:rPr>
        <w:t xml:space="preserve"> </w:t>
      </w:r>
      <w:r>
        <w:rPr>
          <w:color w:val="231F20"/>
        </w:rPr>
        <w:t>may</w:t>
      </w:r>
      <w:r>
        <w:rPr>
          <w:color w:val="231F20"/>
          <w:spacing w:val="-25"/>
        </w:rPr>
        <w:t xml:space="preserve"> </w:t>
      </w:r>
      <w:r>
        <w:rPr>
          <w:color w:val="231F20"/>
        </w:rPr>
        <w:t>apply</w:t>
      </w:r>
      <w:r>
        <w:rPr>
          <w:color w:val="231F20"/>
          <w:spacing w:val="-25"/>
        </w:rPr>
        <w:t xml:space="preserve"> </w:t>
      </w:r>
      <w:r>
        <w:rPr>
          <w:color w:val="231F20"/>
        </w:rPr>
        <w:t>for</w:t>
      </w:r>
      <w:r>
        <w:rPr>
          <w:color w:val="231F20"/>
          <w:spacing w:val="-24"/>
        </w:rPr>
        <w:t xml:space="preserve"> </w:t>
      </w:r>
      <w:r>
        <w:rPr>
          <w:color w:val="231F20"/>
        </w:rPr>
        <w:t>Mature</w:t>
      </w:r>
      <w:r>
        <w:rPr>
          <w:color w:val="231F20"/>
          <w:spacing w:val="-25"/>
        </w:rPr>
        <w:t xml:space="preserve"> </w:t>
      </w:r>
      <w:r>
        <w:rPr>
          <w:color w:val="231F20"/>
        </w:rPr>
        <w:t>Entry</w:t>
      </w:r>
      <w:r>
        <w:rPr>
          <w:color w:val="231F20"/>
          <w:spacing w:val="-25"/>
        </w:rPr>
        <w:t xml:space="preserve"> </w:t>
      </w:r>
      <w:r>
        <w:rPr>
          <w:color w:val="231F20"/>
        </w:rPr>
        <w:t>provided</w:t>
      </w:r>
      <w:r>
        <w:rPr>
          <w:color w:val="231F20"/>
          <w:spacing w:val="-25"/>
        </w:rPr>
        <w:t xml:space="preserve"> </w:t>
      </w:r>
      <w:r>
        <w:rPr>
          <w:color w:val="231F20"/>
        </w:rPr>
        <w:t>that:</w:t>
      </w:r>
    </w:p>
    <w:p>
      <w:pPr>
        <w:pStyle w:val="8"/>
        <w:spacing w:before="5"/>
        <w:rPr>
          <w:sz w:val="27"/>
        </w:rPr>
      </w:pPr>
    </w:p>
    <w:p>
      <w:pPr>
        <w:pStyle w:val="15"/>
        <w:numPr>
          <w:ilvl w:val="2"/>
          <w:numId w:val="1"/>
        </w:numPr>
        <w:tabs>
          <w:tab w:val="left" w:pos="2291"/>
        </w:tabs>
        <w:spacing w:line="278" w:lineRule="auto"/>
        <w:ind w:left="2290" w:right="848"/>
        <w:jc w:val="both"/>
        <w:rPr>
          <w:sz w:val="24"/>
        </w:rPr>
      </w:pPr>
      <w:r>
        <w:rPr>
          <w:color w:val="231F20"/>
          <w:sz w:val="24"/>
        </w:rPr>
        <w:t>Applicants must have passed at least five approved Ordinary Level subjects including English</w:t>
      </w:r>
      <w:r>
        <w:rPr>
          <w:color w:val="231F20"/>
          <w:spacing w:val="-10"/>
          <w:sz w:val="24"/>
        </w:rPr>
        <w:t xml:space="preserve"> </w:t>
      </w:r>
      <w:r>
        <w:rPr>
          <w:color w:val="231F20"/>
          <w:sz w:val="24"/>
        </w:rPr>
        <w:t>Language</w:t>
      </w:r>
      <w:r>
        <w:rPr>
          <w:color w:val="231F20"/>
          <w:spacing w:val="-10"/>
          <w:sz w:val="24"/>
        </w:rPr>
        <w:t xml:space="preserve"> </w:t>
      </w:r>
      <w:r>
        <w:rPr>
          <w:color w:val="231F20"/>
          <w:sz w:val="24"/>
        </w:rPr>
        <w:t>and</w:t>
      </w:r>
      <w:r>
        <w:rPr>
          <w:color w:val="231F20"/>
          <w:spacing w:val="-10"/>
          <w:sz w:val="24"/>
        </w:rPr>
        <w:t xml:space="preserve"> </w:t>
      </w:r>
      <w:r>
        <w:rPr>
          <w:b/>
          <w:color w:val="231F20"/>
          <w:sz w:val="24"/>
        </w:rPr>
        <w:t>may</w:t>
      </w:r>
      <w:r>
        <w:rPr>
          <w:b/>
          <w:color w:val="231F20"/>
          <w:spacing w:val="-10"/>
          <w:sz w:val="24"/>
        </w:rPr>
        <w:t xml:space="preserve"> </w:t>
      </w:r>
      <w:r>
        <w:rPr>
          <w:color w:val="231F20"/>
          <w:sz w:val="24"/>
        </w:rPr>
        <w:t>have</w:t>
      </w:r>
      <w:r>
        <w:rPr>
          <w:color w:val="231F20"/>
          <w:spacing w:val="-10"/>
          <w:sz w:val="24"/>
        </w:rPr>
        <w:t xml:space="preserve"> </w:t>
      </w:r>
      <w:r>
        <w:rPr>
          <w:color w:val="231F20"/>
          <w:sz w:val="24"/>
        </w:rPr>
        <w:t>demonstrated</w:t>
      </w:r>
      <w:r>
        <w:rPr>
          <w:color w:val="231F20"/>
          <w:spacing w:val="-9"/>
          <w:sz w:val="24"/>
        </w:rPr>
        <w:t xml:space="preserve"> </w:t>
      </w:r>
      <w:r>
        <w:rPr>
          <w:color w:val="231F20"/>
          <w:sz w:val="24"/>
        </w:rPr>
        <w:t>potential</w:t>
      </w:r>
      <w:r>
        <w:rPr>
          <w:color w:val="231F20"/>
          <w:spacing w:val="-10"/>
          <w:sz w:val="24"/>
        </w:rPr>
        <w:t xml:space="preserve"> </w:t>
      </w:r>
      <w:r>
        <w:rPr>
          <w:color w:val="231F20"/>
          <w:sz w:val="24"/>
        </w:rPr>
        <w:t>suitability</w:t>
      </w:r>
      <w:r>
        <w:rPr>
          <w:color w:val="231F20"/>
          <w:spacing w:val="-10"/>
          <w:sz w:val="24"/>
        </w:rPr>
        <w:t xml:space="preserve"> </w:t>
      </w:r>
      <w:r>
        <w:rPr>
          <w:color w:val="231F20"/>
          <w:sz w:val="24"/>
        </w:rPr>
        <w:t>for</w:t>
      </w:r>
      <w:r>
        <w:rPr>
          <w:color w:val="231F20"/>
          <w:spacing w:val="-10"/>
          <w:sz w:val="24"/>
        </w:rPr>
        <w:t xml:space="preserve"> </w:t>
      </w:r>
      <w:r>
        <w:rPr>
          <w:color w:val="231F20"/>
          <w:sz w:val="24"/>
        </w:rPr>
        <w:t>University</w:t>
      </w:r>
      <w:r>
        <w:rPr>
          <w:color w:val="231F20"/>
          <w:spacing w:val="-10"/>
          <w:sz w:val="24"/>
        </w:rPr>
        <w:t xml:space="preserve"> </w:t>
      </w:r>
      <w:r>
        <w:rPr>
          <w:color w:val="231F20"/>
          <w:sz w:val="24"/>
        </w:rPr>
        <w:t>studies</w:t>
      </w:r>
      <w:r>
        <w:rPr>
          <w:color w:val="231F20"/>
          <w:spacing w:val="-10"/>
          <w:sz w:val="24"/>
        </w:rPr>
        <w:t xml:space="preserve"> </w:t>
      </w:r>
      <w:r>
        <w:rPr>
          <w:color w:val="231F20"/>
          <w:spacing w:val="-8"/>
          <w:sz w:val="24"/>
        </w:rPr>
        <w:t xml:space="preserve">by </w:t>
      </w:r>
      <w:r>
        <w:rPr>
          <w:color w:val="231F20"/>
          <w:sz w:val="24"/>
        </w:rPr>
        <w:t>virtue</w:t>
      </w:r>
      <w:r>
        <w:rPr>
          <w:color w:val="231F20"/>
          <w:spacing w:val="-25"/>
          <w:sz w:val="24"/>
        </w:rPr>
        <w:t xml:space="preserve"> </w:t>
      </w:r>
      <w:r>
        <w:rPr>
          <w:color w:val="231F20"/>
          <w:sz w:val="24"/>
        </w:rPr>
        <w:t>of</w:t>
      </w:r>
      <w:r>
        <w:rPr>
          <w:color w:val="231F20"/>
          <w:spacing w:val="-24"/>
          <w:sz w:val="24"/>
        </w:rPr>
        <w:t xml:space="preserve"> </w:t>
      </w:r>
      <w:r>
        <w:rPr>
          <w:color w:val="231F20"/>
          <w:sz w:val="24"/>
        </w:rPr>
        <w:t>their</w:t>
      </w:r>
      <w:r>
        <w:rPr>
          <w:color w:val="231F20"/>
          <w:spacing w:val="-25"/>
          <w:sz w:val="24"/>
        </w:rPr>
        <w:t xml:space="preserve"> </w:t>
      </w:r>
      <w:r>
        <w:rPr>
          <w:color w:val="231F20"/>
          <w:sz w:val="24"/>
        </w:rPr>
        <w:t>attainments</w:t>
      </w:r>
      <w:r>
        <w:rPr>
          <w:color w:val="231F20"/>
          <w:spacing w:val="-25"/>
          <w:sz w:val="24"/>
        </w:rPr>
        <w:t xml:space="preserve"> </w:t>
      </w:r>
      <w:r>
        <w:rPr>
          <w:color w:val="231F20"/>
          <w:sz w:val="24"/>
        </w:rPr>
        <w:t>and/or</w:t>
      </w:r>
      <w:r>
        <w:rPr>
          <w:color w:val="231F20"/>
          <w:spacing w:val="-25"/>
          <w:sz w:val="24"/>
        </w:rPr>
        <w:t xml:space="preserve"> </w:t>
      </w:r>
      <w:r>
        <w:rPr>
          <w:color w:val="231F20"/>
          <w:sz w:val="24"/>
        </w:rPr>
        <w:t>relevant</w:t>
      </w:r>
      <w:r>
        <w:rPr>
          <w:color w:val="231F20"/>
          <w:spacing w:val="-25"/>
          <w:sz w:val="24"/>
        </w:rPr>
        <w:t xml:space="preserve"> </w:t>
      </w:r>
      <w:r>
        <w:rPr>
          <w:color w:val="231F20"/>
          <w:sz w:val="24"/>
        </w:rPr>
        <w:t>work</w:t>
      </w:r>
      <w:r>
        <w:rPr>
          <w:color w:val="231F20"/>
          <w:spacing w:val="-24"/>
          <w:sz w:val="24"/>
        </w:rPr>
        <w:t xml:space="preserve"> </w:t>
      </w:r>
      <w:r>
        <w:rPr>
          <w:color w:val="231F20"/>
          <w:sz w:val="24"/>
        </w:rPr>
        <w:t>experience.</w:t>
      </w:r>
    </w:p>
    <w:p>
      <w:pPr>
        <w:pStyle w:val="8"/>
        <w:spacing w:before="3"/>
        <w:rPr>
          <w:sz w:val="30"/>
        </w:rPr>
      </w:pPr>
    </w:p>
    <w:p>
      <w:pPr>
        <w:pStyle w:val="15"/>
        <w:numPr>
          <w:ilvl w:val="2"/>
          <w:numId w:val="1"/>
        </w:numPr>
        <w:tabs>
          <w:tab w:val="left" w:pos="2291"/>
        </w:tabs>
        <w:spacing w:line="278" w:lineRule="auto"/>
        <w:ind w:left="2290" w:right="848"/>
        <w:jc w:val="both"/>
        <w:rPr>
          <w:sz w:val="24"/>
        </w:rPr>
      </w:pPr>
      <w:r>
        <w:rPr>
          <w:color w:val="231F20"/>
          <w:sz w:val="24"/>
        </w:rPr>
        <w:t xml:space="preserve">Normally, applicants should have completed their full-time school or college education </w:t>
      </w:r>
      <w:r>
        <w:rPr>
          <w:color w:val="231F20"/>
          <w:spacing w:val="-7"/>
          <w:sz w:val="24"/>
        </w:rPr>
        <w:t xml:space="preserve">at </w:t>
      </w:r>
      <w:r>
        <w:rPr>
          <w:color w:val="231F20"/>
          <w:sz w:val="24"/>
        </w:rPr>
        <w:t>least</w:t>
      </w:r>
      <w:r>
        <w:rPr>
          <w:color w:val="231F20"/>
          <w:spacing w:val="-25"/>
          <w:sz w:val="24"/>
        </w:rPr>
        <w:t xml:space="preserve"> </w:t>
      </w:r>
      <w:r>
        <w:rPr>
          <w:color w:val="231F20"/>
          <w:sz w:val="24"/>
        </w:rPr>
        <w:t>five</w:t>
      </w:r>
      <w:r>
        <w:rPr>
          <w:color w:val="231F20"/>
          <w:spacing w:val="-24"/>
          <w:sz w:val="24"/>
        </w:rPr>
        <w:t xml:space="preserve"> </w:t>
      </w:r>
      <w:r>
        <w:rPr>
          <w:color w:val="231F20"/>
          <w:sz w:val="24"/>
        </w:rPr>
        <w:t>years</w:t>
      </w:r>
      <w:r>
        <w:rPr>
          <w:color w:val="231F20"/>
          <w:spacing w:val="-25"/>
          <w:sz w:val="24"/>
        </w:rPr>
        <w:t xml:space="preserve"> </w:t>
      </w:r>
      <w:r>
        <w:rPr>
          <w:color w:val="231F20"/>
          <w:sz w:val="24"/>
        </w:rPr>
        <w:t>before</w:t>
      </w:r>
      <w:r>
        <w:rPr>
          <w:color w:val="231F20"/>
          <w:spacing w:val="-25"/>
          <w:sz w:val="24"/>
        </w:rPr>
        <w:t xml:space="preserve"> </w:t>
      </w:r>
      <w:r>
        <w:rPr>
          <w:color w:val="231F20"/>
          <w:sz w:val="24"/>
        </w:rPr>
        <w:t>the</w:t>
      </w:r>
      <w:r>
        <w:rPr>
          <w:color w:val="231F20"/>
          <w:spacing w:val="-25"/>
          <w:sz w:val="24"/>
        </w:rPr>
        <w:t xml:space="preserve"> </w:t>
      </w:r>
      <w:r>
        <w:rPr>
          <w:color w:val="231F20"/>
          <w:sz w:val="24"/>
        </w:rPr>
        <w:t>start</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academic</w:t>
      </w:r>
      <w:r>
        <w:rPr>
          <w:color w:val="231F20"/>
          <w:spacing w:val="-25"/>
          <w:sz w:val="24"/>
        </w:rPr>
        <w:t xml:space="preserve"> </w:t>
      </w:r>
      <w:r>
        <w:rPr>
          <w:color w:val="231F20"/>
          <w:sz w:val="24"/>
        </w:rPr>
        <w:t>year</w:t>
      </w:r>
      <w:r>
        <w:rPr>
          <w:color w:val="231F20"/>
          <w:spacing w:val="-25"/>
          <w:sz w:val="24"/>
        </w:rPr>
        <w:t xml:space="preserve"> </w:t>
      </w:r>
      <w:r>
        <w:rPr>
          <w:color w:val="231F20"/>
          <w:sz w:val="24"/>
        </w:rPr>
        <w:t>in</w:t>
      </w:r>
      <w:r>
        <w:rPr>
          <w:color w:val="231F20"/>
          <w:spacing w:val="-25"/>
          <w:sz w:val="24"/>
        </w:rPr>
        <w:t xml:space="preserve"> </w:t>
      </w:r>
      <w:r>
        <w:rPr>
          <w:color w:val="231F20"/>
          <w:sz w:val="24"/>
        </w:rPr>
        <w:t>which</w:t>
      </w:r>
      <w:r>
        <w:rPr>
          <w:color w:val="231F20"/>
          <w:spacing w:val="-25"/>
          <w:sz w:val="24"/>
        </w:rPr>
        <w:t xml:space="preserve"> </w:t>
      </w:r>
      <w:r>
        <w:rPr>
          <w:color w:val="231F20"/>
          <w:sz w:val="24"/>
        </w:rPr>
        <w:t>admission</w:t>
      </w:r>
      <w:r>
        <w:rPr>
          <w:color w:val="231F20"/>
          <w:spacing w:val="-25"/>
          <w:sz w:val="24"/>
        </w:rPr>
        <w:t xml:space="preserve"> </w:t>
      </w:r>
      <w:r>
        <w:rPr>
          <w:color w:val="231F20"/>
          <w:sz w:val="24"/>
        </w:rPr>
        <w:t>is</w:t>
      </w:r>
      <w:r>
        <w:rPr>
          <w:color w:val="231F20"/>
          <w:spacing w:val="-24"/>
          <w:sz w:val="24"/>
        </w:rPr>
        <w:t xml:space="preserve"> </w:t>
      </w:r>
      <w:r>
        <w:rPr>
          <w:color w:val="231F20"/>
          <w:sz w:val="24"/>
        </w:rPr>
        <w:t>sought.</w:t>
      </w:r>
    </w:p>
    <w:p>
      <w:pPr>
        <w:pStyle w:val="8"/>
        <w:spacing w:before="4"/>
        <w:rPr>
          <w:sz w:val="30"/>
        </w:rPr>
      </w:pPr>
    </w:p>
    <w:p>
      <w:pPr>
        <w:pStyle w:val="15"/>
        <w:numPr>
          <w:ilvl w:val="2"/>
          <w:numId w:val="1"/>
        </w:numPr>
        <w:tabs>
          <w:tab w:val="left" w:pos="2291"/>
        </w:tabs>
        <w:spacing w:line="278" w:lineRule="auto"/>
        <w:ind w:right="848"/>
        <w:jc w:val="both"/>
        <w:rPr>
          <w:sz w:val="24"/>
        </w:rPr>
      </w:pPr>
      <w:r>
        <w:rPr>
          <w:color w:val="231F20"/>
          <w:sz w:val="24"/>
        </w:rPr>
        <w:t>Applicants</w:t>
      </w:r>
      <w:r>
        <w:rPr>
          <w:color w:val="231F20"/>
          <w:spacing w:val="-10"/>
          <w:sz w:val="24"/>
        </w:rPr>
        <w:t xml:space="preserve"> </w:t>
      </w:r>
      <w:r>
        <w:rPr>
          <w:color w:val="231F20"/>
          <w:sz w:val="24"/>
        </w:rPr>
        <w:t>who</w:t>
      </w:r>
      <w:r>
        <w:rPr>
          <w:color w:val="231F20"/>
          <w:spacing w:val="-10"/>
          <w:sz w:val="24"/>
        </w:rPr>
        <w:t xml:space="preserve"> </w:t>
      </w:r>
      <w:r>
        <w:rPr>
          <w:color w:val="231F20"/>
          <w:sz w:val="24"/>
        </w:rPr>
        <w:t>wish</w:t>
      </w:r>
      <w:r>
        <w:rPr>
          <w:color w:val="231F20"/>
          <w:spacing w:val="-9"/>
          <w:sz w:val="24"/>
        </w:rPr>
        <w:t xml:space="preserve"> </w:t>
      </w:r>
      <w:r>
        <w:rPr>
          <w:color w:val="231F20"/>
          <w:sz w:val="24"/>
        </w:rPr>
        <w:t>to</w:t>
      </w:r>
      <w:r>
        <w:rPr>
          <w:color w:val="231F20"/>
          <w:spacing w:val="-10"/>
          <w:sz w:val="24"/>
        </w:rPr>
        <w:t xml:space="preserve"> </w:t>
      </w:r>
      <w:r>
        <w:rPr>
          <w:color w:val="231F20"/>
          <w:sz w:val="24"/>
        </w:rPr>
        <w:t>be</w:t>
      </w:r>
      <w:r>
        <w:rPr>
          <w:color w:val="231F20"/>
          <w:spacing w:val="-10"/>
          <w:sz w:val="24"/>
        </w:rPr>
        <w:t xml:space="preserve"> </w:t>
      </w:r>
      <w:r>
        <w:rPr>
          <w:color w:val="231F20"/>
          <w:sz w:val="24"/>
        </w:rPr>
        <w:t>considered</w:t>
      </w:r>
      <w:r>
        <w:rPr>
          <w:color w:val="231F20"/>
          <w:spacing w:val="-10"/>
          <w:sz w:val="24"/>
        </w:rPr>
        <w:t xml:space="preserve"> </w:t>
      </w:r>
      <w:r>
        <w:rPr>
          <w:color w:val="231F20"/>
          <w:sz w:val="24"/>
        </w:rPr>
        <w:t>under</w:t>
      </w:r>
      <w:r>
        <w:rPr>
          <w:color w:val="231F20"/>
          <w:spacing w:val="-10"/>
          <w:sz w:val="24"/>
        </w:rPr>
        <w:t xml:space="preserve"> </w:t>
      </w:r>
      <w:r>
        <w:rPr>
          <w:color w:val="231F20"/>
          <w:sz w:val="24"/>
        </w:rPr>
        <w:t>the</w:t>
      </w:r>
      <w:r>
        <w:rPr>
          <w:color w:val="231F20"/>
          <w:spacing w:val="-10"/>
          <w:sz w:val="24"/>
        </w:rPr>
        <w:t xml:space="preserve"> </w:t>
      </w:r>
      <w:r>
        <w:rPr>
          <w:color w:val="231F20"/>
          <w:sz w:val="24"/>
        </w:rPr>
        <w:t>Mature</w:t>
      </w:r>
      <w:r>
        <w:rPr>
          <w:color w:val="231F20"/>
          <w:spacing w:val="-10"/>
          <w:sz w:val="24"/>
        </w:rPr>
        <w:t xml:space="preserve"> </w:t>
      </w:r>
      <w:r>
        <w:rPr>
          <w:color w:val="231F20"/>
          <w:sz w:val="24"/>
        </w:rPr>
        <w:t>Entry</w:t>
      </w:r>
      <w:r>
        <w:rPr>
          <w:color w:val="231F20"/>
          <w:spacing w:val="-10"/>
          <w:sz w:val="24"/>
        </w:rPr>
        <w:t xml:space="preserve"> </w:t>
      </w:r>
      <w:r>
        <w:rPr>
          <w:color w:val="231F20"/>
          <w:sz w:val="24"/>
        </w:rPr>
        <w:t>provisions</w:t>
      </w:r>
      <w:r>
        <w:rPr>
          <w:color w:val="231F20"/>
          <w:spacing w:val="-10"/>
          <w:sz w:val="24"/>
        </w:rPr>
        <w:t xml:space="preserve"> </w:t>
      </w:r>
      <w:r>
        <w:rPr>
          <w:color w:val="231F20"/>
          <w:sz w:val="24"/>
        </w:rPr>
        <w:t>may</w:t>
      </w:r>
      <w:r>
        <w:rPr>
          <w:color w:val="231F20"/>
          <w:spacing w:val="-10"/>
          <w:sz w:val="24"/>
        </w:rPr>
        <w:t xml:space="preserve"> </w:t>
      </w:r>
      <w:r>
        <w:rPr>
          <w:color w:val="231F20"/>
          <w:sz w:val="24"/>
        </w:rPr>
        <w:t>be</w:t>
      </w:r>
      <w:r>
        <w:rPr>
          <w:color w:val="231F20"/>
          <w:spacing w:val="-10"/>
          <w:sz w:val="24"/>
        </w:rPr>
        <w:t xml:space="preserve"> </w:t>
      </w:r>
      <w:r>
        <w:rPr>
          <w:color w:val="231F20"/>
          <w:sz w:val="24"/>
        </w:rPr>
        <w:t>required</w:t>
      </w:r>
      <w:r>
        <w:rPr>
          <w:color w:val="231F20"/>
          <w:spacing w:val="-10"/>
          <w:sz w:val="24"/>
        </w:rPr>
        <w:t xml:space="preserve"> </w:t>
      </w:r>
      <w:r>
        <w:rPr>
          <w:color w:val="231F20"/>
          <w:sz w:val="24"/>
        </w:rPr>
        <w:t xml:space="preserve">to attend interviews and/or special tests at the University designed to assess their command </w:t>
      </w:r>
      <w:r>
        <w:rPr>
          <w:color w:val="231F20"/>
          <w:spacing w:val="-9"/>
          <w:sz w:val="24"/>
        </w:rPr>
        <w:t xml:space="preserve">of </w:t>
      </w:r>
      <w:r>
        <w:rPr>
          <w:color w:val="231F20"/>
          <w:sz w:val="24"/>
        </w:rPr>
        <w:t>the</w:t>
      </w:r>
      <w:r>
        <w:rPr>
          <w:color w:val="231F20"/>
          <w:spacing w:val="-24"/>
          <w:sz w:val="24"/>
        </w:rPr>
        <w:t xml:space="preserve"> </w:t>
      </w:r>
      <w:r>
        <w:rPr>
          <w:color w:val="231F20"/>
          <w:sz w:val="24"/>
        </w:rPr>
        <w:t>English</w:t>
      </w:r>
      <w:r>
        <w:rPr>
          <w:color w:val="231F20"/>
          <w:spacing w:val="-24"/>
          <w:sz w:val="24"/>
        </w:rPr>
        <w:t xml:space="preserve"> </w:t>
      </w:r>
      <w:r>
        <w:rPr>
          <w:color w:val="231F20"/>
          <w:sz w:val="24"/>
        </w:rPr>
        <w:t>Language,</w:t>
      </w:r>
      <w:r>
        <w:rPr>
          <w:color w:val="231F20"/>
          <w:spacing w:val="-24"/>
          <w:sz w:val="24"/>
        </w:rPr>
        <w:t xml:space="preserve"> </w:t>
      </w:r>
      <w:r>
        <w:rPr>
          <w:color w:val="231F20"/>
          <w:sz w:val="24"/>
        </w:rPr>
        <w:t>numeracy</w:t>
      </w:r>
      <w:r>
        <w:rPr>
          <w:color w:val="231F20"/>
          <w:spacing w:val="-24"/>
          <w:sz w:val="24"/>
        </w:rPr>
        <w:t xml:space="preserve"> </w:t>
      </w:r>
      <w:r>
        <w:rPr>
          <w:color w:val="231F20"/>
          <w:sz w:val="24"/>
        </w:rPr>
        <w:t>and</w:t>
      </w:r>
      <w:r>
        <w:rPr>
          <w:color w:val="231F20"/>
          <w:spacing w:val="-24"/>
          <w:sz w:val="24"/>
        </w:rPr>
        <w:t xml:space="preserve"> </w:t>
      </w:r>
      <w:r>
        <w:rPr>
          <w:color w:val="231F20"/>
          <w:sz w:val="24"/>
        </w:rPr>
        <w:t>reasoning</w:t>
      </w:r>
      <w:r>
        <w:rPr>
          <w:color w:val="231F20"/>
          <w:spacing w:val="-24"/>
          <w:sz w:val="24"/>
        </w:rPr>
        <w:t xml:space="preserve"> </w:t>
      </w:r>
      <w:r>
        <w:rPr>
          <w:color w:val="231F20"/>
          <w:sz w:val="24"/>
        </w:rPr>
        <w:t>ability</w:t>
      </w:r>
      <w:r>
        <w:rPr>
          <w:color w:val="231F20"/>
          <w:spacing w:val="-24"/>
          <w:sz w:val="24"/>
        </w:rPr>
        <w:t xml:space="preserve"> </w:t>
      </w:r>
      <w:r>
        <w:rPr>
          <w:color w:val="231F20"/>
          <w:sz w:val="24"/>
        </w:rPr>
        <w:t>and</w:t>
      </w:r>
      <w:r>
        <w:rPr>
          <w:color w:val="231F20"/>
          <w:spacing w:val="-24"/>
          <w:sz w:val="24"/>
        </w:rPr>
        <w:t xml:space="preserve"> </w:t>
      </w:r>
      <w:r>
        <w:rPr>
          <w:color w:val="231F20"/>
          <w:sz w:val="24"/>
        </w:rPr>
        <w:t>general</w:t>
      </w:r>
      <w:r>
        <w:rPr>
          <w:color w:val="231F20"/>
          <w:spacing w:val="-24"/>
          <w:sz w:val="24"/>
        </w:rPr>
        <w:t xml:space="preserve"> </w:t>
      </w:r>
      <w:r>
        <w:rPr>
          <w:color w:val="231F20"/>
          <w:sz w:val="24"/>
        </w:rPr>
        <w:t>suitability</w:t>
      </w:r>
      <w:r>
        <w:rPr>
          <w:color w:val="231F20"/>
          <w:spacing w:val="-24"/>
          <w:sz w:val="24"/>
        </w:rPr>
        <w:t xml:space="preserve"> </w:t>
      </w:r>
      <w:r>
        <w:rPr>
          <w:color w:val="231F20"/>
          <w:sz w:val="24"/>
        </w:rPr>
        <w:t>for</w:t>
      </w:r>
      <w:r>
        <w:rPr>
          <w:color w:val="231F20"/>
          <w:spacing w:val="-23"/>
          <w:sz w:val="24"/>
        </w:rPr>
        <w:t xml:space="preserve"> </w:t>
      </w:r>
      <w:r>
        <w:rPr>
          <w:color w:val="231F20"/>
          <w:sz w:val="24"/>
        </w:rPr>
        <w:t>admission</w:t>
      </w:r>
      <w:r>
        <w:rPr>
          <w:color w:val="231F20"/>
          <w:spacing w:val="-24"/>
          <w:sz w:val="24"/>
        </w:rPr>
        <w:t xml:space="preserve"> </w:t>
      </w:r>
      <w:r>
        <w:rPr>
          <w:color w:val="231F20"/>
          <w:sz w:val="24"/>
        </w:rPr>
        <w:t>to the</w:t>
      </w:r>
      <w:r>
        <w:rPr>
          <w:color w:val="231F20"/>
          <w:spacing w:val="-25"/>
          <w:sz w:val="24"/>
        </w:rPr>
        <w:t xml:space="preserve"> </w:t>
      </w:r>
      <w:r>
        <w:rPr>
          <w:color w:val="231F20"/>
          <w:sz w:val="24"/>
        </w:rPr>
        <w:t>Bachelor's</w:t>
      </w:r>
      <w:r>
        <w:rPr>
          <w:color w:val="231F20"/>
          <w:spacing w:val="-25"/>
          <w:sz w:val="24"/>
        </w:rPr>
        <w:t xml:space="preserve"> </w:t>
      </w:r>
      <w:r>
        <w:rPr>
          <w:color w:val="231F20"/>
          <w:sz w:val="24"/>
        </w:rPr>
        <w:t>degree</w:t>
      </w:r>
      <w:r>
        <w:rPr>
          <w:color w:val="231F20"/>
          <w:spacing w:val="-25"/>
          <w:sz w:val="24"/>
        </w:rPr>
        <w:t xml:space="preserve"> </w:t>
      </w:r>
      <w:r>
        <w:rPr>
          <w:color w:val="231F20"/>
          <w:sz w:val="24"/>
        </w:rPr>
        <w:t>studies.</w:t>
      </w:r>
    </w:p>
    <w:p>
      <w:pPr>
        <w:pStyle w:val="8"/>
        <w:spacing w:before="2"/>
        <w:rPr>
          <w:sz w:val="30"/>
        </w:rPr>
      </w:pPr>
    </w:p>
    <w:p>
      <w:pPr>
        <w:pStyle w:val="15"/>
        <w:numPr>
          <w:ilvl w:val="2"/>
          <w:numId w:val="1"/>
        </w:numPr>
        <w:tabs>
          <w:tab w:val="left" w:pos="2290"/>
        </w:tabs>
        <w:spacing w:line="278" w:lineRule="auto"/>
        <w:ind w:right="848"/>
        <w:jc w:val="both"/>
        <w:rPr>
          <w:sz w:val="24"/>
        </w:rPr>
      </w:pPr>
      <w:r>
        <w:rPr>
          <w:color w:val="231F20"/>
          <w:sz w:val="24"/>
        </w:rPr>
        <w:t>Applicants who have previously attended Mature Entry tests and/or interviews without success will not be considered for admissions under this form of entry unless in the intervening</w:t>
      </w:r>
      <w:r>
        <w:rPr>
          <w:color w:val="231F20"/>
          <w:spacing w:val="-25"/>
          <w:sz w:val="24"/>
        </w:rPr>
        <w:t xml:space="preserve"> </w:t>
      </w:r>
      <w:r>
        <w:rPr>
          <w:color w:val="231F20"/>
          <w:sz w:val="24"/>
        </w:rPr>
        <w:t>period</w:t>
      </w:r>
      <w:r>
        <w:rPr>
          <w:color w:val="231F20"/>
          <w:spacing w:val="-25"/>
          <w:sz w:val="24"/>
        </w:rPr>
        <w:t xml:space="preserve"> </w:t>
      </w:r>
      <w:r>
        <w:rPr>
          <w:color w:val="231F20"/>
          <w:sz w:val="24"/>
        </w:rPr>
        <w:t>they</w:t>
      </w:r>
      <w:r>
        <w:rPr>
          <w:color w:val="231F20"/>
          <w:spacing w:val="-25"/>
          <w:sz w:val="24"/>
        </w:rPr>
        <w:t xml:space="preserve"> </w:t>
      </w:r>
      <w:r>
        <w:rPr>
          <w:color w:val="231F20"/>
          <w:sz w:val="24"/>
        </w:rPr>
        <w:t>have</w:t>
      </w:r>
      <w:r>
        <w:rPr>
          <w:color w:val="231F20"/>
          <w:spacing w:val="-25"/>
          <w:sz w:val="24"/>
        </w:rPr>
        <w:t xml:space="preserve"> </w:t>
      </w:r>
      <w:r>
        <w:rPr>
          <w:color w:val="231F20"/>
          <w:sz w:val="24"/>
        </w:rPr>
        <w:t>acquired</w:t>
      </w:r>
      <w:r>
        <w:rPr>
          <w:color w:val="231F20"/>
          <w:spacing w:val="-25"/>
          <w:sz w:val="24"/>
        </w:rPr>
        <w:t xml:space="preserve"> </w:t>
      </w:r>
      <w:r>
        <w:rPr>
          <w:color w:val="231F20"/>
          <w:sz w:val="24"/>
        </w:rPr>
        <w:t>additional</w:t>
      </w:r>
      <w:r>
        <w:rPr>
          <w:color w:val="231F20"/>
          <w:spacing w:val="-25"/>
          <w:sz w:val="24"/>
        </w:rPr>
        <w:t xml:space="preserve"> </w:t>
      </w:r>
      <w:r>
        <w:rPr>
          <w:color w:val="231F20"/>
          <w:sz w:val="24"/>
        </w:rPr>
        <w:t>qualifications</w:t>
      </w:r>
      <w:r>
        <w:rPr>
          <w:color w:val="231F20"/>
          <w:spacing w:val="-25"/>
          <w:sz w:val="24"/>
        </w:rPr>
        <w:t xml:space="preserve"> </w:t>
      </w:r>
      <w:r>
        <w:rPr>
          <w:color w:val="231F20"/>
          <w:sz w:val="24"/>
        </w:rPr>
        <w:t>and/or</w:t>
      </w:r>
      <w:r>
        <w:rPr>
          <w:color w:val="231F20"/>
          <w:spacing w:val="-25"/>
          <w:sz w:val="24"/>
        </w:rPr>
        <w:t xml:space="preserve"> </w:t>
      </w:r>
      <w:r>
        <w:rPr>
          <w:color w:val="231F20"/>
          <w:sz w:val="24"/>
        </w:rPr>
        <w:t>experience.</w:t>
      </w:r>
    </w:p>
    <w:p>
      <w:pPr>
        <w:pStyle w:val="8"/>
        <w:spacing w:before="3"/>
        <w:rPr>
          <w:sz w:val="30"/>
        </w:rPr>
      </w:pPr>
    </w:p>
    <w:p>
      <w:pPr>
        <w:pStyle w:val="3"/>
        <w:numPr>
          <w:ilvl w:val="1"/>
          <w:numId w:val="1"/>
        </w:numPr>
        <w:tabs>
          <w:tab w:val="left" w:pos="1570"/>
        </w:tabs>
        <w:ind w:left="1569" w:hanging="721"/>
        <w:jc w:val="both"/>
      </w:pPr>
      <w:r>
        <w:rPr>
          <w:color w:val="231F20"/>
        </w:rPr>
        <w:t>Submission</w:t>
      </w:r>
      <w:r>
        <w:rPr>
          <w:color w:val="231F20"/>
          <w:spacing w:val="-24"/>
        </w:rPr>
        <w:t xml:space="preserve"> </w:t>
      </w:r>
      <w:r>
        <w:rPr>
          <w:color w:val="231F20"/>
        </w:rPr>
        <w:t>of</w:t>
      </w:r>
      <w:r>
        <w:rPr>
          <w:color w:val="231F20"/>
          <w:spacing w:val="-38"/>
        </w:rPr>
        <w:t xml:space="preserve"> </w:t>
      </w:r>
      <w:r>
        <w:rPr>
          <w:color w:val="231F20"/>
        </w:rPr>
        <w:t>Applications</w:t>
      </w:r>
    </w:p>
    <w:p>
      <w:pPr>
        <w:pStyle w:val="8"/>
        <w:spacing w:before="5"/>
        <w:rPr>
          <w:b/>
          <w:sz w:val="31"/>
        </w:rPr>
      </w:pPr>
    </w:p>
    <w:p>
      <w:pPr>
        <w:pStyle w:val="15"/>
        <w:numPr>
          <w:ilvl w:val="2"/>
          <w:numId w:val="1"/>
        </w:numPr>
        <w:tabs>
          <w:tab w:val="left" w:pos="2289"/>
          <w:tab w:val="left" w:pos="2290"/>
        </w:tabs>
        <w:ind w:hanging="721"/>
        <w:rPr>
          <w:sz w:val="24"/>
        </w:rPr>
      </w:pPr>
      <w:r>
        <w:rPr>
          <w:color w:val="231F20"/>
          <w:sz w:val="24"/>
        </w:rPr>
        <w:t>Applications</w:t>
      </w:r>
      <w:r>
        <w:rPr>
          <w:color w:val="231F20"/>
          <w:spacing w:val="-25"/>
          <w:sz w:val="24"/>
        </w:rPr>
        <w:t xml:space="preserve"> </w:t>
      </w:r>
      <w:r>
        <w:rPr>
          <w:color w:val="231F20"/>
          <w:sz w:val="24"/>
        </w:rPr>
        <w:t>must</w:t>
      </w:r>
      <w:r>
        <w:rPr>
          <w:color w:val="231F20"/>
          <w:spacing w:val="-25"/>
          <w:sz w:val="24"/>
        </w:rPr>
        <w:t xml:space="preserve"> </w:t>
      </w:r>
      <w:r>
        <w:rPr>
          <w:color w:val="231F20"/>
          <w:sz w:val="24"/>
        </w:rPr>
        <w:t>be</w:t>
      </w:r>
      <w:r>
        <w:rPr>
          <w:color w:val="231F20"/>
          <w:spacing w:val="-25"/>
          <w:sz w:val="24"/>
        </w:rPr>
        <w:t xml:space="preserve"> </w:t>
      </w:r>
      <w:r>
        <w:rPr>
          <w:color w:val="231F20"/>
          <w:sz w:val="24"/>
        </w:rPr>
        <w:t>submitted</w:t>
      </w:r>
      <w:r>
        <w:rPr>
          <w:color w:val="231F20"/>
          <w:spacing w:val="-25"/>
          <w:sz w:val="24"/>
        </w:rPr>
        <w:t xml:space="preserve"> </w:t>
      </w:r>
      <w:r>
        <w:rPr>
          <w:color w:val="231F20"/>
          <w:sz w:val="24"/>
        </w:rPr>
        <w:t>on</w:t>
      </w:r>
      <w:r>
        <w:rPr>
          <w:color w:val="231F20"/>
          <w:spacing w:val="-24"/>
          <w:sz w:val="24"/>
        </w:rPr>
        <w:t xml:space="preserve"> </w:t>
      </w:r>
      <w:r>
        <w:rPr>
          <w:color w:val="231F20"/>
          <w:sz w:val="24"/>
        </w:rPr>
        <w:t>the</w:t>
      </w:r>
      <w:r>
        <w:rPr>
          <w:color w:val="231F20"/>
          <w:spacing w:val="-25"/>
          <w:sz w:val="24"/>
        </w:rPr>
        <w:t xml:space="preserve"> </w:t>
      </w:r>
      <w:r>
        <w:rPr>
          <w:color w:val="231F20"/>
          <w:sz w:val="24"/>
        </w:rPr>
        <w:t>official</w:t>
      </w:r>
      <w:r>
        <w:rPr>
          <w:color w:val="231F20"/>
          <w:spacing w:val="-25"/>
          <w:sz w:val="24"/>
        </w:rPr>
        <w:t xml:space="preserve"> </w:t>
      </w:r>
      <w:r>
        <w:rPr>
          <w:color w:val="231F20"/>
          <w:sz w:val="24"/>
        </w:rPr>
        <w:t>application</w:t>
      </w:r>
      <w:r>
        <w:rPr>
          <w:color w:val="231F20"/>
          <w:spacing w:val="-25"/>
          <w:sz w:val="24"/>
        </w:rPr>
        <w:t xml:space="preserve"> </w:t>
      </w:r>
      <w:r>
        <w:rPr>
          <w:color w:val="231F20"/>
          <w:sz w:val="24"/>
        </w:rPr>
        <w:t>form</w:t>
      </w:r>
      <w:r>
        <w:rPr>
          <w:color w:val="231F20"/>
          <w:spacing w:val="-25"/>
          <w:sz w:val="24"/>
        </w:rPr>
        <w:t xml:space="preserve"> </w:t>
      </w:r>
      <w:r>
        <w:rPr>
          <w:color w:val="231F20"/>
          <w:sz w:val="24"/>
        </w:rPr>
        <w:t>for</w:t>
      </w:r>
      <w:r>
        <w:rPr>
          <w:color w:val="231F20"/>
          <w:spacing w:val="-24"/>
          <w:sz w:val="24"/>
        </w:rPr>
        <w:t xml:space="preserve"> </w:t>
      </w:r>
      <w:r>
        <w:rPr>
          <w:color w:val="231F20"/>
          <w:sz w:val="24"/>
        </w:rPr>
        <w:t>admission.</w:t>
      </w:r>
    </w:p>
    <w:p>
      <w:pPr>
        <w:pStyle w:val="8"/>
        <w:spacing w:before="4"/>
        <w:rPr>
          <w:sz w:val="34"/>
        </w:rPr>
      </w:pPr>
    </w:p>
    <w:p>
      <w:pPr>
        <w:pStyle w:val="15"/>
        <w:numPr>
          <w:ilvl w:val="2"/>
          <w:numId w:val="1"/>
        </w:numPr>
        <w:tabs>
          <w:tab w:val="left" w:pos="2289"/>
          <w:tab w:val="left" w:pos="2290"/>
        </w:tabs>
        <w:ind w:hanging="721"/>
        <w:rPr>
          <w:sz w:val="24"/>
        </w:rPr>
      </w:pPr>
      <w:r>
        <w:rPr>
          <w:color w:val="231F20"/>
          <w:sz w:val="24"/>
        </w:rPr>
        <w:t>The</w:t>
      </w:r>
      <w:r>
        <w:rPr>
          <w:color w:val="231F20"/>
          <w:spacing w:val="-26"/>
          <w:sz w:val="24"/>
        </w:rPr>
        <w:t xml:space="preserve"> </w:t>
      </w:r>
      <w:r>
        <w:rPr>
          <w:color w:val="231F20"/>
          <w:sz w:val="24"/>
        </w:rPr>
        <w:t>closing</w:t>
      </w:r>
      <w:r>
        <w:rPr>
          <w:color w:val="231F20"/>
          <w:spacing w:val="-25"/>
          <w:sz w:val="24"/>
        </w:rPr>
        <w:t xml:space="preserve"> </w:t>
      </w:r>
      <w:r>
        <w:rPr>
          <w:color w:val="231F20"/>
          <w:sz w:val="24"/>
        </w:rPr>
        <w:t>dates</w:t>
      </w:r>
      <w:r>
        <w:rPr>
          <w:color w:val="231F20"/>
          <w:spacing w:val="-25"/>
          <w:sz w:val="24"/>
        </w:rPr>
        <w:t xml:space="preserve"> </w:t>
      </w:r>
      <w:r>
        <w:rPr>
          <w:color w:val="231F20"/>
          <w:sz w:val="24"/>
        </w:rPr>
        <w:t>for</w:t>
      </w:r>
      <w:r>
        <w:rPr>
          <w:color w:val="231F20"/>
          <w:spacing w:val="-25"/>
          <w:sz w:val="24"/>
        </w:rPr>
        <w:t xml:space="preserve"> </w:t>
      </w:r>
      <w:r>
        <w:rPr>
          <w:color w:val="231F20"/>
          <w:sz w:val="24"/>
        </w:rPr>
        <w:t>receipt</w:t>
      </w:r>
      <w:r>
        <w:rPr>
          <w:color w:val="231F20"/>
          <w:spacing w:val="-25"/>
          <w:sz w:val="24"/>
        </w:rPr>
        <w:t xml:space="preserve"> </w:t>
      </w:r>
      <w:r>
        <w:rPr>
          <w:color w:val="231F20"/>
          <w:sz w:val="24"/>
        </w:rPr>
        <w:t>of</w:t>
      </w:r>
      <w:r>
        <w:rPr>
          <w:color w:val="231F20"/>
          <w:spacing w:val="-24"/>
          <w:sz w:val="24"/>
        </w:rPr>
        <w:t xml:space="preserve"> </w:t>
      </w:r>
      <w:r>
        <w:rPr>
          <w:color w:val="231F20"/>
          <w:sz w:val="24"/>
        </w:rPr>
        <w:t>application</w:t>
      </w:r>
      <w:r>
        <w:rPr>
          <w:color w:val="231F20"/>
          <w:spacing w:val="-26"/>
          <w:sz w:val="24"/>
        </w:rPr>
        <w:t xml:space="preserve"> </w:t>
      </w:r>
      <w:r>
        <w:rPr>
          <w:color w:val="231F20"/>
          <w:sz w:val="24"/>
        </w:rPr>
        <w:t>forms</w:t>
      </w:r>
      <w:r>
        <w:rPr>
          <w:color w:val="231F20"/>
          <w:spacing w:val="-24"/>
          <w:sz w:val="24"/>
        </w:rPr>
        <w:t xml:space="preserve"> </w:t>
      </w:r>
      <w:r>
        <w:rPr>
          <w:color w:val="231F20"/>
          <w:sz w:val="24"/>
        </w:rPr>
        <w:t>for</w:t>
      </w:r>
      <w:r>
        <w:rPr>
          <w:color w:val="231F20"/>
          <w:spacing w:val="-24"/>
          <w:sz w:val="24"/>
        </w:rPr>
        <w:t xml:space="preserve"> </w:t>
      </w:r>
      <w:r>
        <w:rPr>
          <w:color w:val="231F20"/>
          <w:sz w:val="24"/>
        </w:rPr>
        <w:t>entry</w:t>
      </w:r>
      <w:r>
        <w:rPr>
          <w:color w:val="231F20"/>
          <w:spacing w:val="-26"/>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advertised</w:t>
      </w:r>
      <w:r>
        <w:rPr>
          <w:color w:val="231F20"/>
          <w:spacing w:val="-26"/>
          <w:sz w:val="24"/>
        </w:rPr>
        <w:t xml:space="preserve"> </w:t>
      </w:r>
      <w:r>
        <w:rPr>
          <w:color w:val="231F20"/>
          <w:sz w:val="24"/>
        </w:rPr>
        <w:t>by</w:t>
      </w:r>
      <w:r>
        <w:rPr>
          <w:color w:val="231F20"/>
          <w:spacing w:val="-24"/>
          <w:sz w:val="24"/>
        </w:rPr>
        <w:t xml:space="preserve"> </w:t>
      </w:r>
      <w:r>
        <w:rPr>
          <w:color w:val="231F20"/>
          <w:sz w:val="24"/>
        </w:rPr>
        <w:t>the</w:t>
      </w:r>
      <w:r>
        <w:rPr>
          <w:color w:val="231F20"/>
          <w:spacing w:val="-25"/>
          <w:sz w:val="24"/>
        </w:rPr>
        <w:t xml:space="preserve"> </w:t>
      </w:r>
      <w:r>
        <w:rPr>
          <w:color w:val="231F20"/>
          <w:sz w:val="24"/>
        </w:rPr>
        <w:t>Registrar.</w:t>
      </w:r>
    </w:p>
    <w:p>
      <w:pPr>
        <w:pStyle w:val="8"/>
        <w:spacing w:before="3"/>
        <w:rPr>
          <w:sz w:val="34"/>
        </w:rPr>
      </w:pPr>
    </w:p>
    <w:p>
      <w:pPr>
        <w:pStyle w:val="15"/>
        <w:numPr>
          <w:ilvl w:val="2"/>
          <w:numId w:val="1"/>
        </w:numPr>
        <w:tabs>
          <w:tab w:val="left" w:pos="2289"/>
          <w:tab w:val="left" w:pos="2290"/>
        </w:tabs>
        <w:spacing w:before="1"/>
        <w:ind w:hanging="721"/>
        <w:rPr>
          <w:sz w:val="24"/>
        </w:rPr>
      </w:pPr>
      <w:r>
        <w:rPr>
          <w:color w:val="231F20"/>
          <w:sz w:val="24"/>
        </w:rPr>
        <w:t>Late</w:t>
      </w:r>
      <w:r>
        <w:rPr>
          <w:color w:val="231F20"/>
          <w:spacing w:val="-25"/>
          <w:sz w:val="24"/>
        </w:rPr>
        <w:t xml:space="preserve"> </w:t>
      </w:r>
      <w:r>
        <w:rPr>
          <w:color w:val="231F20"/>
          <w:sz w:val="24"/>
        </w:rPr>
        <w:t>applicants</w:t>
      </w:r>
      <w:r>
        <w:rPr>
          <w:color w:val="231F20"/>
          <w:spacing w:val="-25"/>
          <w:sz w:val="24"/>
        </w:rPr>
        <w:t xml:space="preserve"> </w:t>
      </w:r>
      <w:r>
        <w:rPr>
          <w:color w:val="231F20"/>
          <w:sz w:val="24"/>
        </w:rPr>
        <w:t>may</w:t>
      </w:r>
      <w:r>
        <w:rPr>
          <w:color w:val="231F20"/>
          <w:spacing w:val="-25"/>
          <w:sz w:val="24"/>
        </w:rPr>
        <w:t xml:space="preserve"> </w:t>
      </w:r>
      <w:r>
        <w:rPr>
          <w:color w:val="231F20"/>
          <w:sz w:val="24"/>
        </w:rPr>
        <w:t>be</w:t>
      </w:r>
      <w:r>
        <w:rPr>
          <w:color w:val="231F20"/>
          <w:spacing w:val="-25"/>
          <w:sz w:val="24"/>
        </w:rPr>
        <w:t xml:space="preserve"> </w:t>
      </w:r>
      <w:r>
        <w:rPr>
          <w:color w:val="231F20"/>
          <w:sz w:val="24"/>
        </w:rPr>
        <w:t>considered</w:t>
      </w:r>
      <w:r>
        <w:rPr>
          <w:color w:val="231F20"/>
          <w:spacing w:val="-25"/>
          <w:sz w:val="24"/>
        </w:rPr>
        <w:t xml:space="preserve"> </w:t>
      </w:r>
      <w:r>
        <w:rPr>
          <w:color w:val="231F20"/>
          <w:sz w:val="24"/>
        </w:rPr>
        <w:t>upon</w:t>
      </w:r>
      <w:r>
        <w:rPr>
          <w:color w:val="231F20"/>
          <w:spacing w:val="-24"/>
          <w:sz w:val="24"/>
        </w:rPr>
        <w:t xml:space="preserve"> </w:t>
      </w:r>
      <w:r>
        <w:rPr>
          <w:color w:val="231F20"/>
          <w:sz w:val="24"/>
        </w:rPr>
        <w:t>payment</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prescribed</w:t>
      </w:r>
      <w:r>
        <w:rPr>
          <w:color w:val="231F20"/>
          <w:spacing w:val="-25"/>
          <w:sz w:val="24"/>
        </w:rPr>
        <w:t xml:space="preserve"> </w:t>
      </w:r>
      <w:r>
        <w:rPr>
          <w:color w:val="231F20"/>
          <w:sz w:val="24"/>
        </w:rPr>
        <w:t>late</w:t>
      </w:r>
      <w:r>
        <w:rPr>
          <w:color w:val="231F20"/>
          <w:spacing w:val="-25"/>
          <w:sz w:val="24"/>
        </w:rPr>
        <w:t xml:space="preserve"> </w:t>
      </w:r>
      <w:r>
        <w:rPr>
          <w:color w:val="231F20"/>
          <w:sz w:val="24"/>
        </w:rPr>
        <w:t>application</w:t>
      </w:r>
      <w:r>
        <w:rPr>
          <w:color w:val="231F20"/>
          <w:spacing w:val="-25"/>
          <w:sz w:val="24"/>
        </w:rPr>
        <w:t xml:space="preserve"> </w:t>
      </w:r>
      <w:r>
        <w:rPr>
          <w:color w:val="231F20"/>
          <w:sz w:val="24"/>
        </w:rPr>
        <w:t>fee.</w:t>
      </w:r>
    </w:p>
    <w:p>
      <w:pPr>
        <w:pStyle w:val="8"/>
        <w:spacing w:before="3"/>
        <w:rPr>
          <w:sz w:val="34"/>
        </w:rPr>
      </w:pPr>
    </w:p>
    <w:p>
      <w:pPr>
        <w:pStyle w:val="3"/>
        <w:numPr>
          <w:ilvl w:val="1"/>
          <w:numId w:val="1"/>
        </w:numPr>
        <w:tabs>
          <w:tab w:val="left" w:pos="1570"/>
        </w:tabs>
        <w:ind w:left="1569" w:hanging="721"/>
        <w:jc w:val="both"/>
      </w:pPr>
      <w:r>
        <w:rPr>
          <w:color w:val="231F20"/>
        </w:rPr>
        <w:t>General</w:t>
      </w:r>
      <w:r>
        <w:rPr>
          <w:color w:val="231F20"/>
          <w:spacing w:val="-26"/>
        </w:rPr>
        <w:t xml:space="preserve"> </w:t>
      </w:r>
      <w:r>
        <w:rPr>
          <w:color w:val="231F20"/>
        </w:rPr>
        <w:t>Provisions</w:t>
      </w:r>
    </w:p>
    <w:p>
      <w:pPr>
        <w:pStyle w:val="8"/>
        <w:spacing w:before="5"/>
        <w:rPr>
          <w:b/>
          <w:sz w:val="31"/>
        </w:rPr>
      </w:pPr>
    </w:p>
    <w:p>
      <w:pPr>
        <w:pStyle w:val="15"/>
        <w:numPr>
          <w:ilvl w:val="2"/>
          <w:numId w:val="1"/>
        </w:numPr>
        <w:tabs>
          <w:tab w:val="left" w:pos="2290"/>
        </w:tabs>
        <w:spacing w:before="1" w:line="278" w:lineRule="auto"/>
        <w:ind w:right="848"/>
        <w:jc w:val="both"/>
        <w:rPr>
          <w:sz w:val="24"/>
        </w:rPr>
      </w:pPr>
      <w:r>
        <w:rPr>
          <w:color w:val="231F20"/>
          <w:sz w:val="24"/>
        </w:rPr>
        <w:t xml:space="preserve">Every student must satisfy the University that he/she has adequate command of the </w:t>
      </w:r>
      <w:r>
        <w:rPr>
          <w:color w:val="231F20"/>
          <w:spacing w:val="-3"/>
          <w:sz w:val="24"/>
        </w:rPr>
        <w:t xml:space="preserve">English </w:t>
      </w:r>
      <w:r>
        <w:rPr>
          <w:color w:val="231F20"/>
          <w:sz w:val="24"/>
        </w:rPr>
        <w:t>Language. When in doubt, new students may be required to undertake a test in English proficiency</w:t>
      </w:r>
      <w:r>
        <w:rPr>
          <w:color w:val="231F20"/>
          <w:spacing w:val="-26"/>
          <w:sz w:val="24"/>
        </w:rPr>
        <w:t xml:space="preserve"> </w:t>
      </w:r>
      <w:r>
        <w:rPr>
          <w:color w:val="231F20"/>
          <w:sz w:val="24"/>
        </w:rPr>
        <w:t>set</w:t>
      </w:r>
      <w:r>
        <w:rPr>
          <w:color w:val="231F20"/>
          <w:spacing w:val="-25"/>
          <w:sz w:val="24"/>
        </w:rPr>
        <w:t xml:space="preserve"> </w:t>
      </w:r>
      <w:r>
        <w:rPr>
          <w:color w:val="231F20"/>
          <w:sz w:val="24"/>
        </w:rPr>
        <w:t>by</w:t>
      </w:r>
      <w:r>
        <w:rPr>
          <w:color w:val="231F20"/>
          <w:spacing w:val="-25"/>
          <w:sz w:val="24"/>
        </w:rPr>
        <w:t xml:space="preserve"> </w:t>
      </w:r>
      <w:r>
        <w:rPr>
          <w:color w:val="231F20"/>
          <w:sz w:val="24"/>
        </w:rPr>
        <w:t>the</w:t>
      </w:r>
      <w:r>
        <w:rPr>
          <w:color w:val="231F20"/>
          <w:spacing w:val="-25"/>
          <w:sz w:val="24"/>
        </w:rPr>
        <w:t xml:space="preserve"> </w:t>
      </w:r>
      <w:r>
        <w:rPr>
          <w:color w:val="231F20"/>
          <w:sz w:val="24"/>
        </w:rPr>
        <w:t>University,</w:t>
      </w:r>
      <w:r>
        <w:rPr>
          <w:color w:val="231F20"/>
          <w:spacing w:val="-24"/>
          <w:sz w:val="24"/>
        </w:rPr>
        <w:t xml:space="preserve"> </w:t>
      </w:r>
      <w:r>
        <w:rPr>
          <w:color w:val="231F20"/>
          <w:sz w:val="24"/>
        </w:rPr>
        <w:t>upon</w:t>
      </w:r>
      <w:r>
        <w:rPr>
          <w:color w:val="231F20"/>
          <w:spacing w:val="-25"/>
          <w:sz w:val="24"/>
        </w:rPr>
        <w:t xml:space="preserve"> </w:t>
      </w:r>
      <w:r>
        <w:rPr>
          <w:color w:val="231F20"/>
          <w:sz w:val="24"/>
        </w:rPr>
        <w:t>registration</w:t>
      </w:r>
      <w:r>
        <w:rPr>
          <w:color w:val="231F20"/>
          <w:spacing w:val="-25"/>
          <w:sz w:val="24"/>
        </w:rPr>
        <w:t xml:space="preserve"> </w:t>
      </w:r>
      <w:r>
        <w:rPr>
          <w:color w:val="231F20"/>
          <w:sz w:val="24"/>
        </w:rPr>
        <w:t>for</w:t>
      </w:r>
      <w:r>
        <w:rPr>
          <w:color w:val="231F20"/>
          <w:spacing w:val="-24"/>
          <w:sz w:val="24"/>
        </w:rPr>
        <w:t xml:space="preserve"> </w:t>
      </w:r>
      <w:r>
        <w:rPr>
          <w:color w:val="231F20"/>
          <w:sz w:val="24"/>
        </w:rPr>
        <w:t>a</w:t>
      </w:r>
      <w:r>
        <w:rPr>
          <w:color w:val="231F20"/>
          <w:spacing w:val="-26"/>
          <w:sz w:val="24"/>
        </w:rPr>
        <w:t xml:space="preserve"> </w:t>
      </w:r>
      <w:r>
        <w:rPr>
          <w:color w:val="231F20"/>
          <w:sz w:val="24"/>
        </w:rPr>
        <w:t>Bachelor's</w:t>
      </w:r>
      <w:r>
        <w:rPr>
          <w:color w:val="231F20"/>
          <w:spacing w:val="-25"/>
          <w:sz w:val="24"/>
        </w:rPr>
        <w:t xml:space="preserve"> </w:t>
      </w:r>
      <w:r>
        <w:rPr>
          <w:color w:val="231F20"/>
          <w:sz w:val="24"/>
        </w:rPr>
        <w:t>degree</w:t>
      </w:r>
      <w:r>
        <w:rPr>
          <w:color w:val="231F20"/>
          <w:spacing w:val="-25"/>
          <w:sz w:val="24"/>
        </w:rPr>
        <w:t xml:space="preserve"> </w:t>
      </w:r>
      <w:r>
        <w:rPr>
          <w:color w:val="231F20"/>
          <w:sz w:val="24"/>
        </w:rPr>
        <w:t>studies.</w:t>
      </w:r>
    </w:p>
    <w:p>
      <w:pPr>
        <w:pStyle w:val="8"/>
        <w:spacing w:before="2"/>
        <w:rPr>
          <w:sz w:val="30"/>
        </w:rPr>
      </w:pPr>
    </w:p>
    <w:p>
      <w:pPr>
        <w:pStyle w:val="15"/>
        <w:numPr>
          <w:ilvl w:val="2"/>
          <w:numId w:val="1"/>
        </w:numPr>
        <w:tabs>
          <w:tab w:val="left" w:pos="2290"/>
        </w:tabs>
        <w:spacing w:before="1" w:line="278" w:lineRule="auto"/>
        <w:ind w:right="849"/>
        <w:jc w:val="both"/>
        <w:rPr>
          <w:sz w:val="24"/>
        </w:rPr>
      </w:pPr>
      <w:r>
        <w:rPr>
          <w:color w:val="231F20"/>
          <w:sz w:val="24"/>
        </w:rPr>
        <w:t>A student may not register simultaneously for more than one programme at the University without</w:t>
      </w:r>
      <w:r>
        <w:rPr>
          <w:color w:val="231F20"/>
          <w:spacing w:val="-25"/>
          <w:sz w:val="24"/>
        </w:rPr>
        <w:t xml:space="preserve"> </w:t>
      </w:r>
      <w:r>
        <w:rPr>
          <w:color w:val="231F20"/>
          <w:sz w:val="24"/>
        </w:rPr>
        <w:t>the</w:t>
      </w:r>
      <w:r>
        <w:rPr>
          <w:color w:val="231F20"/>
          <w:spacing w:val="-25"/>
          <w:sz w:val="24"/>
        </w:rPr>
        <w:t xml:space="preserve"> </w:t>
      </w:r>
      <w:r>
        <w:rPr>
          <w:color w:val="231F20"/>
          <w:sz w:val="24"/>
        </w:rPr>
        <w:t>permission</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Senate.</w:t>
      </w:r>
    </w:p>
    <w:p>
      <w:pPr>
        <w:pStyle w:val="8"/>
        <w:spacing w:before="4"/>
        <w:rPr>
          <w:sz w:val="30"/>
        </w:rPr>
      </w:pPr>
    </w:p>
    <w:p>
      <w:pPr>
        <w:pStyle w:val="15"/>
        <w:numPr>
          <w:ilvl w:val="2"/>
          <w:numId w:val="1"/>
        </w:numPr>
        <w:tabs>
          <w:tab w:val="left" w:pos="2290"/>
        </w:tabs>
        <w:spacing w:line="278" w:lineRule="auto"/>
        <w:ind w:right="849"/>
        <w:jc w:val="both"/>
        <w:rPr>
          <w:color w:val="000000" w:themeColor="text1"/>
          <w:sz w:val="24"/>
          <w14:textFill>
            <w14:solidFill>
              <w14:schemeClr w14:val="tx1"/>
            </w14:solidFill>
          </w14:textFill>
        </w:rPr>
      </w:pPr>
      <w:r>
        <w:rPr>
          <w:color w:val="231F20"/>
          <w:sz w:val="24"/>
        </w:rPr>
        <w:t>All students are required to register within two weeks of the beginning of every semester (including</w:t>
      </w:r>
      <w:r>
        <w:rPr>
          <w:color w:val="231F20"/>
          <w:spacing w:val="-25"/>
          <w:sz w:val="24"/>
        </w:rPr>
        <w:t xml:space="preserve"> </w:t>
      </w:r>
      <w:r>
        <w:rPr>
          <w:color w:val="231F20"/>
          <w:sz w:val="24"/>
        </w:rPr>
        <w:t>those</w:t>
      </w:r>
      <w:r>
        <w:rPr>
          <w:color w:val="231F20"/>
          <w:spacing w:val="-25"/>
          <w:sz w:val="24"/>
        </w:rPr>
        <w:t xml:space="preserve"> </w:t>
      </w:r>
      <w:r>
        <w:rPr>
          <w:color w:val="231F20"/>
          <w:sz w:val="24"/>
        </w:rPr>
        <w:t>on</w:t>
      </w:r>
      <w:r>
        <w:rPr>
          <w:color w:val="231F20"/>
          <w:spacing w:val="-29"/>
          <w:sz w:val="24"/>
        </w:rPr>
        <w:t xml:space="preserve"> </w:t>
      </w:r>
      <w:r>
        <w:rPr>
          <w:color w:val="231F20"/>
          <w:spacing w:val="-5"/>
          <w:sz w:val="24"/>
        </w:rPr>
        <w:t>Work</w:t>
      </w:r>
      <w:r>
        <w:rPr>
          <w:color w:val="231F20"/>
          <w:spacing w:val="-24"/>
          <w:sz w:val="24"/>
        </w:rPr>
        <w:t xml:space="preserve"> </w:t>
      </w:r>
      <w:r>
        <w:rPr>
          <w:color w:val="231F20"/>
          <w:sz w:val="24"/>
        </w:rPr>
        <w:t>Related</w:t>
      </w:r>
      <w:r>
        <w:rPr>
          <w:color w:val="231F20"/>
          <w:spacing w:val="-25"/>
          <w:sz w:val="24"/>
        </w:rPr>
        <w:t xml:space="preserve"> </w:t>
      </w:r>
      <w:r>
        <w:rPr>
          <w:color w:val="231F20"/>
          <w:sz w:val="24"/>
        </w:rPr>
        <w:t>Learning).</w:t>
      </w:r>
      <w:r>
        <w:t xml:space="preserve"> </w:t>
      </w:r>
      <w:r>
        <w:rPr>
          <w:color w:val="000000" w:themeColor="text1"/>
          <w14:textFill>
            <w14:solidFill>
              <w14:schemeClr w14:val="tx1"/>
            </w14:solidFill>
          </w14:textFill>
        </w:rPr>
        <w:t>Late registration shall be permitted for a period of two weeks after the close of normal registration, which shall attract a late registration penalty to be decided by the University from time to time.</w:t>
      </w:r>
    </w:p>
    <w:p>
      <w:pPr>
        <w:pStyle w:val="15"/>
        <w:rPr>
          <w:color w:val="000000" w:themeColor="text1"/>
          <w:sz w:val="24"/>
          <w14:textFill>
            <w14:solidFill>
              <w14:schemeClr w14:val="tx1"/>
            </w14:solidFill>
          </w14:textFill>
        </w:rPr>
      </w:pPr>
    </w:p>
    <w:p>
      <w:pPr>
        <w:pStyle w:val="15"/>
        <w:numPr>
          <w:ilvl w:val="2"/>
          <w:numId w:val="1"/>
        </w:numPr>
        <w:rPr>
          <w:color w:val="000000" w:themeColor="text1"/>
          <w:sz w:val="24"/>
          <w14:textFill>
            <w14:solidFill>
              <w14:schemeClr w14:val="tx1"/>
            </w14:solidFill>
          </w14:textFill>
        </w:rPr>
      </w:pPr>
      <w:r>
        <w:rPr>
          <w:color w:val="000000" w:themeColor="text1"/>
          <w:sz w:val="24"/>
          <w14:textFill>
            <w14:solidFill>
              <w14:schemeClr w14:val="tx1"/>
            </w14:solidFill>
          </w14:textFill>
        </w:rPr>
        <w:t>If a student fails to register within the stipulated four week period, he or she shall defer studies for the period and resume the next semester.</w:t>
      </w:r>
    </w:p>
    <w:p>
      <w:pPr>
        <w:pStyle w:val="15"/>
        <w:tabs>
          <w:tab w:val="left" w:pos="2290"/>
        </w:tabs>
        <w:spacing w:line="278" w:lineRule="auto"/>
        <w:ind w:right="849" w:firstLine="0"/>
        <w:rPr>
          <w:sz w:val="24"/>
        </w:rPr>
      </w:pPr>
    </w:p>
    <w:p>
      <w:pPr>
        <w:pStyle w:val="8"/>
        <w:spacing w:before="7"/>
        <w:rPr>
          <w:sz w:val="11"/>
        </w:rPr>
      </w:pPr>
    </w:p>
    <w:p>
      <w:pPr>
        <w:pStyle w:val="15"/>
        <w:numPr>
          <w:ilvl w:val="2"/>
          <w:numId w:val="1"/>
        </w:numPr>
        <w:tabs>
          <w:tab w:val="left" w:pos="2291"/>
        </w:tabs>
        <w:spacing w:before="117" w:line="288" w:lineRule="auto"/>
        <w:ind w:left="2290" w:right="848"/>
        <w:jc w:val="both"/>
        <w:rPr>
          <w:rFonts w:ascii="Carlito"/>
          <w:sz w:val="24"/>
        </w:rPr>
      </w:pPr>
      <w:bookmarkStart w:id="11" w:name="Page_83"/>
      <w:bookmarkEnd w:id="11"/>
      <w:r>
        <w:rPr>
          <w:color w:val="231F20"/>
          <w:sz w:val="24"/>
        </w:rPr>
        <w:t>No</w:t>
      </w:r>
      <w:r>
        <w:rPr>
          <w:color w:val="231F20"/>
          <w:spacing w:val="-20"/>
          <w:sz w:val="24"/>
        </w:rPr>
        <w:t xml:space="preserve"> </w:t>
      </w:r>
      <w:r>
        <w:rPr>
          <w:color w:val="231F20"/>
          <w:sz w:val="24"/>
        </w:rPr>
        <w:t>student</w:t>
      </w:r>
      <w:r>
        <w:rPr>
          <w:color w:val="231F20"/>
          <w:spacing w:val="-20"/>
          <w:sz w:val="24"/>
        </w:rPr>
        <w:t xml:space="preserve"> </w:t>
      </w:r>
      <w:r>
        <w:rPr>
          <w:color w:val="231F20"/>
          <w:sz w:val="24"/>
        </w:rPr>
        <w:t>shall</w:t>
      </w:r>
      <w:r>
        <w:rPr>
          <w:color w:val="231F20"/>
          <w:spacing w:val="-20"/>
          <w:sz w:val="24"/>
        </w:rPr>
        <w:t xml:space="preserve"> </w:t>
      </w:r>
      <w:r>
        <w:rPr>
          <w:color w:val="231F20"/>
          <w:sz w:val="24"/>
        </w:rPr>
        <w:t>be</w:t>
      </w:r>
      <w:r>
        <w:rPr>
          <w:color w:val="231F20"/>
          <w:spacing w:val="-20"/>
          <w:sz w:val="24"/>
        </w:rPr>
        <w:t xml:space="preserve"> </w:t>
      </w:r>
      <w:r>
        <w:rPr>
          <w:color w:val="231F20"/>
          <w:sz w:val="24"/>
        </w:rPr>
        <w:t>allowed</w:t>
      </w:r>
      <w:r>
        <w:rPr>
          <w:color w:val="231F20"/>
          <w:spacing w:val="-20"/>
          <w:sz w:val="24"/>
        </w:rPr>
        <w:t xml:space="preserve"> </w:t>
      </w:r>
      <w:r>
        <w:rPr>
          <w:color w:val="231F20"/>
          <w:sz w:val="24"/>
        </w:rPr>
        <w:t>to</w:t>
      </w:r>
      <w:r>
        <w:rPr>
          <w:color w:val="231F20"/>
          <w:spacing w:val="-20"/>
          <w:sz w:val="24"/>
        </w:rPr>
        <w:t xml:space="preserve"> </w:t>
      </w:r>
      <w:r>
        <w:rPr>
          <w:color w:val="231F20"/>
          <w:sz w:val="24"/>
        </w:rPr>
        <w:t>register</w:t>
      </w:r>
      <w:r>
        <w:rPr>
          <w:color w:val="231F20"/>
          <w:spacing w:val="-20"/>
          <w:sz w:val="24"/>
        </w:rPr>
        <w:t xml:space="preserve"> </w:t>
      </w:r>
      <w:r>
        <w:rPr>
          <w:color w:val="231F20"/>
          <w:sz w:val="24"/>
        </w:rPr>
        <w:t>until</w:t>
      </w:r>
      <w:r>
        <w:rPr>
          <w:color w:val="231F20"/>
          <w:spacing w:val="-20"/>
          <w:sz w:val="24"/>
        </w:rPr>
        <w:t xml:space="preserve"> </w:t>
      </w:r>
      <w:r>
        <w:rPr>
          <w:color w:val="231F20"/>
          <w:sz w:val="24"/>
        </w:rPr>
        <w:t>he/she</w:t>
      </w:r>
      <w:r>
        <w:rPr>
          <w:color w:val="231F20"/>
          <w:spacing w:val="-20"/>
          <w:sz w:val="24"/>
        </w:rPr>
        <w:t xml:space="preserve"> </w:t>
      </w:r>
      <w:r>
        <w:rPr>
          <w:color w:val="231F20"/>
          <w:sz w:val="24"/>
        </w:rPr>
        <w:t>has</w:t>
      </w:r>
      <w:r>
        <w:rPr>
          <w:color w:val="231F20"/>
          <w:spacing w:val="-20"/>
          <w:sz w:val="24"/>
        </w:rPr>
        <w:t xml:space="preserve"> </w:t>
      </w:r>
      <w:r>
        <w:rPr>
          <w:color w:val="231F20"/>
          <w:sz w:val="24"/>
        </w:rPr>
        <w:t>paid</w:t>
      </w:r>
      <w:r>
        <w:rPr>
          <w:color w:val="231F20"/>
          <w:spacing w:val="-20"/>
          <w:sz w:val="24"/>
        </w:rPr>
        <w:t xml:space="preserve"> </w:t>
      </w:r>
      <w:r>
        <w:rPr>
          <w:color w:val="231F20"/>
          <w:sz w:val="24"/>
        </w:rPr>
        <w:t>the</w:t>
      </w:r>
      <w:r>
        <w:rPr>
          <w:color w:val="231F20"/>
          <w:spacing w:val="-20"/>
          <w:sz w:val="24"/>
        </w:rPr>
        <w:t xml:space="preserve"> </w:t>
      </w:r>
      <w:r>
        <w:rPr>
          <w:color w:val="231F20"/>
          <w:sz w:val="24"/>
        </w:rPr>
        <w:t>required</w:t>
      </w:r>
      <w:r>
        <w:rPr>
          <w:color w:val="231F20"/>
          <w:spacing w:val="-20"/>
          <w:sz w:val="24"/>
        </w:rPr>
        <w:t xml:space="preserve"> </w:t>
      </w:r>
      <w:r>
        <w:rPr>
          <w:color w:val="231F20"/>
          <w:sz w:val="24"/>
        </w:rPr>
        <w:t>fees</w:t>
      </w:r>
      <w:r>
        <w:rPr>
          <w:color w:val="231F20"/>
          <w:spacing w:val="-19"/>
          <w:sz w:val="24"/>
        </w:rPr>
        <w:t xml:space="preserve"> </w:t>
      </w:r>
      <w:r>
        <w:rPr>
          <w:color w:val="231F20"/>
          <w:sz w:val="24"/>
        </w:rPr>
        <w:t>that</w:t>
      </w:r>
      <w:r>
        <w:rPr>
          <w:color w:val="231F20"/>
          <w:spacing w:val="-20"/>
          <w:sz w:val="24"/>
        </w:rPr>
        <w:t xml:space="preserve"> </w:t>
      </w:r>
      <w:r>
        <w:rPr>
          <w:color w:val="231F20"/>
          <w:sz w:val="24"/>
        </w:rPr>
        <w:t>are</w:t>
      </w:r>
      <w:r>
        <w:rPr>
          <w:color w:val="231F20"/>
          <w:spacing w:val="-20"/>
          <w:sz w:val="24"/>
        </w:rPr>
        <w:t xml:space="preserve"> </w:t>
      </w:r>
      <w:r>
        <w:rPr>
          <w:color w:val="231F20"/>
          <w:sz w:val="24"/>
        </w:rPr>
        <w:t>normally at</w:t>
      </w:r>
      <w:r>
        <w:rPr>
          <w:color w:val="231F20"/>
          <w:spacing w:val="-25"/>
          <w:sz w:val="24"/>
        </w:rPr>
        <w:t xml:space="preserve"> </w:t>
      </w:r>
      <w:r>
        <w:rPr>
          <w:color w:val="231F20"/>
          <w:sz w:val="24"/>
        </w:rPr>
        <w:t>least</w:t>
      </w:r>
      <w:r>
        <w:rPr>
          <w:color w:val="231F20"/>
          <w:spacing w:val="-25"/>
          <w:sz w:val="24"/>
        </w:rPr>
        <w:t xml:space="preserve"> </w:t>
      </w:r>
      <w:r>
        <w:rPr>
          <w:color w:val="231F20"/>
          <w:sz w:val="24"/>
        </w:rPr>
        <w:t>three</w:t>
      </w:r>
      <w:r>
        <w:rPr>
          <w:color w:val="231F20"/>
          <w:spacing w:val="-25"/>
          <w:sz w:val="24"/>
        </w:rPr>
        <w:t xml:space="preserve"> </w:t>
      </w:r>
      <w:r>
        <w:rPr>
          <w:color w:val="231F20"/>
          <w:sz w:val="24"/>
        </w:rPr>
        <w:t>quarters</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applicable</w:t>
      </w:r>
      <w:r>
        <w:rPr>
          <w:color w:val="231F20"/>
          <w:spacing w:val="-25"/>
          <w:sz w:val="24"/>
        </w:rPr>
        <w:t xml:space="preserve"> </w:t>
      </w:r>
      <w:r>
        <w:rPr>
          <w:color w:val="231F20"/>
          <w:sz w:val="24"/>
        </w:rPr>
        <w:t>semester</w:t>
      </w:r>
      <w:r>
        <w:rPr>
          <w:color w:val="231F20"/>
          <w:spacing w:val="-25"/>
          <w:sz w:val="24"/>
        </w:rPr>
        <w:t xml:space="preserve"> </w:t>
      </w:r>
      <w:r>
        <w:rPr>
          <w:color w:val="231F20"/>
          <w:sz w:val="24"/>
        </w:rPr>
        <w:t>fees</w:t>
      </w:r>
      <w:r>
        <w:rPr>
          <w:rFonts w:ascii="Carlito"/>
          <w:color w:val="231F20"/>
          <w:sz w:val="24"/>
        </w:rPr>
        <w:t>.</w:t>
      </w:r>
    </w:p>
    <w:p>
      <w:pPr>
        <w:pStyle w:val="8"/>
        <w:spacing w:before="10"/>
        <w:rPr>
          <w:rFonts w:ascii="Carlito"/>
          <w:sz w:val="27"/>
        </w:rPr>
      </w:pPr>
    </w:p>
    <w:p>
      <w:pPr>
        <w:pStyle w:val="15"/>
        <w:numPr>
          <w:ilvl w:val="2"/>
          <w:numId w:val="1"/>
        </w:numPr>
        <w:tabs>
          <w:tab w:val="left" w:pos="2291"/>
        </w:tabs>
        <w:spacing w:line="278" w:lineRule="auto"/>
        <w:ind w:left="2290" w:right="848"/>
        <w:jc w:val="both"/>
        <w:rPr>
          <w:sz w:val="24"/>
        </w:rPr>
      </w:pPr>
      <w:r>
        <w:rPr>
          <w:color w:val="231F20"/>
          <w:sz w:val="24"/>
        </w:rPr>
        <w:t>Students registered with the University are not allowed to register with another university without</w:t>
      </w:r>
      <w:r>
        <w:rPr>
          <w:color w:val="231F20"/>
          <w:spacing w:val="-25"/>
          <w:sz w:val="24"/>
        </w:rPr>
        <w:t xml:space="preserve"> </w:t>
      </w:r>
      <w:r>
        <w:rPr>
          <w:color w:val="231F20"/>
          <w:sz w:val="24"/>
        </w:rPr>
        <w:t>Senate</w:t>
      </w:r>
      <w:r>
        <w:rPr>
          <w:color w:val="231F20"/>
          <w:spacing w:val="-25"/>
          <w:sz w:val="24"/>
        </w:rPr>
        <w:t xml:space="preserve"> </w:t>
      </w:r>
      <w:r>
        <w:rPr>
          <w:color w:val="231F20"/>
          <w:sz w:val="24"/>
        </w:rPr>
        <w:t>approval.</w:t>
      </w:r>
    </w:p>
    <w:p>
      <w:pPr>
        <w:pStyle w:val="8"/>
        <w:spacing w:before="4"/>
        <w:rPr>
          <w:sz w:val="30"/>
        </w:rPr>
      </w:pPr>
    </w:p>
    <w:p>
      <w:pPr>
        <w:pStyle w:val="15"/>
        <w:numPr>
          <w:ilvl w:val="2"/>
          <w:numId w:val="1"/>
        </w:numPr>
        <w:tabs>
          <w:tab w:val="left" w:pos="2291"/>
        </w:tabs>
        <w:spacing w:line="278" w:lineRule="auto"/>
        <w:ind w:left="2290" w:right="848"/>
        <w:jc w:val="both"/>
        <w:rPr>
          <w:sz w:val="24"/>
        </w:rPr>
      </w:pPr>
      <w:r>
        <w:rPr>
          <w:color w:val="231F20"/>
          <w:sz w:val="24"/>
        </w:rPr>
        <w:t>Normally, no student shall be admitted into any programme or any module more than two weeks after its commencement. Any exception to this regulation must have the written endorsement of the Chairperson of the Department and the Dean of the School concerned, subject</w:t>
      </w:r>
      <w:r>
        <w:rPr>
          <w:color w:val="231F20"/>
          <w:spacing w:val="-26"/>
          <w:sz w:val="24"/>
        </w:rPr>
        <w:t xml:space="preserve"> </w:t>
      </w:r>
      <w:r>
        <w:rPr>
          <w:color w:val="231F20"/>
          <w:sz w:val="24"/>
        </w:rPr>
        <w:t>to</w:t>
      </w:r>
      <w:r>
        <w:rPr>
          <w:color w:val="231F20"/>
          <w:spacing w:val="-25"/>
          <w:sz w:val="24"/>
        </w:rPr>
        <w:t xml:space="preserve"> </w:t>
      </w:r>
      <w:r>
        <w:rPr>
          <w:color w:val="231F20"/>
          <w:sz w:val="24"/>
        </w:rPr>
        <w:t>approval</w:t>
      </w:r>
      <w:r>
        <w:rPr>
          <w:color w:val="231F20"/>
          <w:spacing w:val="-25"/>
          <w:sz w:val="24"/>
        </w:rPr>
        <w:t xml:space="preserve"> </w:t>
      </w:r>
      <w:r>
        <w:rPr>
          <w:color w:val="231F20"/>
          <w:sz w:val="24"/>
        </w:rPr>
        <w:t>by</w:t>
      </w:r>
      <w:r>
        <w:rPr>
          <w:color w:val="231F20"/>
          <w:spacing w:val="-24"/>
          <w:sz w:val="24"/>
        </w:rPr>
        <w:t xml:space="preserve"> </w:t>
      </w:r>
      <w:r>
        <w:rPr>
          <w:color w:val="231F20"/>
          <w:sz w:val="24"/>
        </w:rPr>
        <w:t>the</w:t>
      </w:r>
      <w:r>
        <w:rPr>
          <w:color w:val="231F20"/>
          <w:spacing w:val="-25"/>
          <w:sz w:val="24"/>
        </w:rPr>
        <w:t xml:space="preserve"> </w:t>
      </w:r>
      <w:r>
        <w:rPr>
          <w:color w:val="231F20"/>
          <w:sz w:val="24"/>
        </w:rPr>
        <w:t>Registrar.</w:t>
      </w:r>
    </w:p>
    <w:p>
      <w:pPr>
        <w:pStyle w:val="15"/>
        <w:numPr>
          <w:ilvl w:val="2"/>
          <w:numId w:val="1"/>
        </w:numPr>
        <w:tabs>
          <w:tab w:val="left" w:pos="2291"/>
        </w:tabs>
        <w:spacing w:line="278" w:lineRule="auto"/>
        <w:ind w:left="2290" w:right="848"/>
        <w:jc w:val="both"/>
        <w:rPr>
          <w:sz w:val="24"/>
        </w:rPr>
      </w:pPr>
      <w:r>
        <w:rPr>
          <w:color w:val="231F20"/>
          <w:sz w:val="24"/>
        </w:rPr>
        <w:t>Students</w:t>
      </w:r>
      <w:r>
        <w:rPr>
          <w:color w:val="231F20"/>
          <w:spacing w:val="-10"/>
          <w:sz w:val="24"/>
        </w:rPr>
        <w:t xml:space="preserve"> </w:t>
      </w:r>
      <w:r>
        <w:rPr>
          <w:color w:val="231F20"/>
          <w:sz w:val="24"/>
        </w:rPr>
        <w:t>who</w:t>
      </w:r>
      <w:r>
        <w:rPr>
          <w:color w:val="231F20"/>
          <w:spacing w:val="-10"/>
          <w:sz w:val="24"/>
        </w:rPr>
        <w:t xml:space="preserve"> </w:t>
      </w:r>
      <w:r>
        <w:rPr>
          <w:color w:val="231F20"/>
          <w:sz w:val="24"/>
        </w:rPr>
        <w:t>report</w:t>
      </w:r>
      <w:r>
        <w:rPr>
          <w:color w:val="231F20"/>
          <w:spacing w:val="-11"/>
          <w:sz w:val="24"/>
        </w:rPr>
        <w:t xml:space="preserve"> </w:t>
      </w:r>
      <w:r>
        <w:rPr>
          <w:color w:val="231F20"/>
          <w:sz w:val="24"/>
        </w:rPr>
        <w:t>for</w:t>
      </w:r>
      <w:r>
        <w:rPr>
          <w:color w:val="231F20"/>
          <w:spacing w:val="-10"/>
          <w:sz w:val="24"/>
        </w:rPr>
        <w:t xml:space="preserve"> </w:t>
      </w:r>
      <w:r>
        <w:rPr>
          <w:color w:val="231F20"/>
          <w:sz w:val="24"/>
        </w:rPr>
        <w:t>studies</w:t>
      </w:r>
      <w:r>
        <w:rPr>
          <w:color w:val="231F20"/>
          <w:spacing w:val="-10"/>
          <w:sz w:val="24"/>
        </w:rPr>
        <w:t xml:space="preserve"> </w:t>
      </w:r>
      <w:r>
        <w:rPr>
          <w:color w:val="231F20"/>
          <w:sz w:val="24"/>
        </w:rPr>
        <w:t>after</w:t>
      </w:r>
      <w:r>
        <w:rPr>
          <w:color w:val="231F20"/>
          <w:spacing w:val="-10"/>
          <w:sz w:val="24"/>
        </w:rPr>
        <w:t xml:space="preserve"> </w:t>
      </w:r>
      <w:r>
        <w:rPr>
          <w:color w:val="231F20"/>
          <w:sz w:val="24"/>
        </w:rPr>
        <w:t>commencement</w:t>
      </w:r>
      <w:r>
        <w:rPr>
          <w:color w:val="231F20"/>
          <w:spacing w:val="-11"/>
          <w:sz w:val="24"/>
        </w:rPr>
        <w:t xml:space="preserve"> </w:t>
      </w:r>
      <w:r>
        <w:rPr>
          <w:color w:val="231F20"/>
          <w:sz w:val="24"/>
        </w:rPr>
        <w:t>of</w:t>
      </w:r>
      <w:r>
        <w:rPr>
          <w:color w:val="231F20"/>
          <w:spacing w:val="-10"/>
          <w:sz w:val="24"/>
        </w:rPr>
        <w:t xml:space="preserve"> </w:t>
      </w:r>
      <w:r>
        <w:rPr>
          <w:color w:val="231F20"/>
          <w:sz w:val="24"/>
        </w:rPr>
        <w:t>the</w:t>
      </w:r>
      <w:r>
        <w:rPr>
          <w:color w:val="231F20"/>
          <w:spacing w:val="-11"/>
          <w:sz w:val="24"/>
        </w:rPr>
        <w:t xml:space="preserve"> </w:t>
      </w:r>
      <w:r>
        <w:rPr>
          <w:color w:val="231F20"/>
          <w:sz w:val="24"/>
        </w:rPr>
        <w:t>semester</w:t>
      </w:r>
      <w:r>
        <w:rPr>
          <w:color w:val="231F20"/>
          <w:spacing w:val="-11"/>
          <w:sz w:val="24"/>
        </w:rPr>
        <w:t xml:space="preserve"> </w:t>
      </w:r>
      <w:r>
        <w:rPr>
          <w:color w:val="231F20"/>
          <w:sz w:val="24"/>
        </w:rPr>
        <w:t>for</w:t>
      </w:r>
      <w:r>
        <w:rPr>
          <w:color w:val="231F20"/>
          <w:spacing w:val="-10"/>
          <w:sz w:val="24"/>
        </w:rPr>
        <w:t xml:space="preserve"> </w:t>
      </w:r>
      <w:r>
        <w:rPr>
          <w:color w:val="231F20"/>
          <w:sz w:val="24"/>
        </w:rPr>
        <w:t>any</w:t>
      </w:r>
      <w:r>
        <w:rPr>
          <w:color w:val="231F20"/>
          <w:spacing w:val="-9"/>
          <w:sz w:val="24"/>
        </w:rPr>
        <w:t xml:space="preserve"> </w:t>
      </w:r>
      <w:r>
        <w:rPr>
          <w:color w:val="231F20"/>
          <w:sz w:val="24"/>
        </w:rPr>
        <w:t>reason</w:t>
      </w:r>
      <w:r>
        <w:rPr>
          <w:color w:val="231F20"/>
          <w:spacing w:val="-10"/>
          <w:sz w:val="24"/>
        </w:rPr>
        <w:t xml:space="preserve"> </w:t>
      </w:r>
      <w:r>
        <w:rPr>
          <w:color w:val="231F20"/>
          <w:sz w:val="24"/>
        </w:rPr>
        <w:t>shall</w:t>
      </w:r>
      <w:r>
        <w:rPr>
          <w:color w:val="231F20"/>
          <w:spacing w:val="-11"/>
          <w:sz w:val="24"/>
        </w:rPr>
        <w:t xml:space="preserve"> </w:t>
      </w:r>
      <w:r>
        <w:rPr>
          <w:color w:val="231F20"/>
          <w:spacing w:val="-4"/>
          <w:sz w:val="24"/>
        </w:rPr>
        <w:t xml:space="preserve">not </w:t>
      </w:r>
      <w:r>
        <w:rPr>
          <w:color w:val="231F20"/>
          <w:sz w:val="24"/>
        </w:rPr>
        <w:t>be</w:t>
      </w:r>
      <w:r>
        <w:rPr>
          <w:color w:val="231F20"/>
          <w:spacing w:val="-25"/>
          <w:sz w:val="24"/>
        </w:rPr>
        <w:t xml:space="preserve"> </w:t>
      </w:r>
      <w:r>
        <w:rPr>
          <w:color w:val="231F20"/>
          <w:sz w:val="24"/>
        </w:rPr>
        <w:t>entitled</w:t>
      </w:r>
      <w:r>
        <w:rPr>
          <w:color w:val="231F20"/>
          <w:spacing w:val="-25"/>
          <w:sz w:val="24"/>
        </w:rPr>
        <w:t xml:space="preserve"> </w:t>
      </w:r>
      <w:r>
        <w:rPr>
          <w:color w:val="231F20"/>
          <w:sz w:val="24"/>
        </w:rPr>
        <w:t>to</w:t>
      </w:r>
      <w:r>
        <w:rPr>
          <w:color w:val="231F20"/>
          <w:spacing w:val="-25"/>
          <w:sz w:val="24"/>
        </w:rPr>
        <w:t xml:space="preserve"> </w:t>
      </w:r>
      <w:r>
        <w:rPr>
          <w:color w:val="231F20"/>
          <w:sz w:val="24"/>
        </w:rPr>
        <w:t>any</w:t>
      </w:r>
      <w:r>
        <w:rPr>
          <w:color w:val="231F20"/>
          <w:spacing w:val="-25"/>
          <w:sz w:val="24"/>
        </w:rPr>
        <w:t xml:space="preserve"> </w:t>
      </w:r>
      <w:r>
        <w:rPr>
          <w:color w:val="231F20"/>
          <w:sz w:val="24"/>
        </w:rPr>
        <w:t>special</w:t>
      </w:r>
      <w:r>
        <w:rPr>
          <w:color w:val="231F20"/>
          <w:spacing w:val="-25"/>
          <w:sz w:val="24"/>
        </w:rPr>
        <w:t xml:space="preserve"> </w:t>
      </w:r>
      <w:r>
        <w:rPr>
          <w:color w:val="231F20"/>
          <w:sz w:val="24"/>
        </w:rPr>
        <w:t>tuition</w:t>
      </w:r>
      <w:r>
        <w:rPr>
          <w:color w:val="231F20"/>
          <w:spacing w:val="-25"/>
          <w:sz w:val="24"/>
        </w:rPr>
        <w:t xml:space="preserve"> </w:t>
      </w:r>
      <w:r>
        <w:rPr>
          <w:color w:val="231F20"/>
          <w:sz w:val="24"/>
        </w:rPr>
        <w:t>to</w:t>
      </w:r>
      <w:r>
        <w:rPr>
          <w:color w:val="231F20"/>
          <w:spacing w:val="-25"/>
          <w:sz w:val="24"/>
        </w:rPr>
        <w:t xml:space="preserve"> </w:t>
      </w:r>
      <w:r>
        <w:rPr>
          <w:color w:val="231F20"/>
          <w:sz w:val="24"/>
        </w:rPr>
        <w:t>cover</w:t>
      </w:r>
      <w:r>
        <w:rPr>
          <w:color w:val="231F20"/>
          <w:spacing w:val="-25"/>
          <w:sz w:val="24"/>
        </w:rPr>
        <w:t xml:space="preserve"> </w:t>
      </w:r>
      <w:r>
        <w:rPr>
          <w:color w:val="231F20"/>
          <w:sz w:val="24"/>
        </w:rPr>
        <w:t>the</w:t>
      </w:r>
      <w:r>
        <w:rPr>
          <w:color w:val="231F20"/>
          <w:spacing w:val="-25"/>
          <w:sz w:val="24"/>
        </w:rPr>
        <w:t xml:space="preserve"> </w:t>
      </w:r>
      <w:r>
        <w:rPr>
          <w:color w:val="231F20"/>
          <w:sz w:val="24"/>
        </w:rPr>
        <w:t>period</w:t>
      </w:r>
      <w:r>
        <w:rPr>
          <w:color w:val="231F20"/>
          <w:spacing w:val="-25"/>
          <w:sz w:val="24"/>
        </w:rPr>
        <w:t xml:space="preserve"> </w:t>
      </w:r>
      <w:r>
        <w:rPr>
          <w:color w:val="231F20"/>
          <w:sz w:val="24"/>
        </w:rPr>
        <w:t>that</w:t>
      </w:r>
      <w:r>
        <w:rPr>
          <w:color w:val="231F20"/>
          <w:spacing w:val="-25"/>
          <w:sz w:val="24"/>
        </w:rPr>
        <w:t xml:space="preserve"> </w:t>
      </w:r>
      <w:r>
        <w:rPr>
          <w:color w:val="231F20"/>
          <w:sz w:val="24"/>
        </w:rPr>
        <w:t>they</w:t>
      </w:r>
      <w:r>
        <w:rPr>
          <w:color w:val="231F20"/>
          <w:spacing w:val="-25"/>
          <w:sz w:val="24"/>
        </w:rPr>
        <w:t xml:space="preserve"> </w:t>
      </w:r>
      <w:r>
        <w:rPr>
          <w:color w:val="231F20"/>
          <w:sz w:val="24"/>
        </w:rPr>
        <w:t>were</w:t>
      </w:r>
      <w:r>
        <w:rPr>
          <w:color w:val="231F20"/>
          <w:spacing w:val="-25"/>
          <w:sz w:val="24"/>
        </w:rPr>
        <w:t xml:space="preserve"> </w:t>
      </w:r>
      <w:r>
        <w:rPr>
          <w:color w:val="231F20"/>
          <w:sz w:val="24"/>
        </w:rPr>
        <w:t>not</w:t>
      </w:r>
      <w:r>
        <w:rPr>
          <w:color w:val="231F20"/>
          <w:spacing w:val="-25"/>
          <w:sz w:val="24"/>
        </w:rPr>
        <w:t xml:space="preserve"> </w:t>
      </w:r>
      <w:r>
        <w:rPr>
          <w:color w:val="231F20"/>
          <w:sz w:val="24"/>
        </w:rPr>
        <w:t>attending</w:t>
      </w:r>
      <w:r>
        <w:rPr>
          <w:color w:val="231F20"/>
          <w:spacing w:val="-25"/>
          <w:sz w:val="24"/>
        </w:rPr>
        <w:t xml:space="preserve"> </w:t>
      </w:r>
      <w:r>
        <w:rPr>
          <w:color w:val="231F20"/>
          <w:sz w:val="24"/>
        </w:rPr>
        <w:t>lectures.</w:t>
      </w:r>
    </w:p>
    <w:p>
      <w:pPr>
        <w:pStyle w:val="8"/>
        <w:rPr>
          <w:sz w:val="30"/>
        </w:rPr>
      </w:pPr>
    </w:p>
    <w:p>
      <w:pPr>
        <w:pStyle w:val="15"/>
        <w:numPr>
          <w:ilvl w:val="2"/>
          <w:numId w:val="1"/>
        </w:numPr>
        <w:tabs>
          <w:tab w:val="left" w:pos="2291"/>
        </w:tabs>
        <w:spacing w:line="278" w:lineRule="auto"/>
        <w:ind w:left="2290" w:right="848"/>
        <w:jc w:val="both"/>
        <w:rPr>
          <w:sz w:val="24"/>
        </w:rPr>
      </w:pPr>
      <w:r>
        <w:rPr>
          <w:color w:val="231F20"/>
          <w:sz w:val="24"/>
        </w:rPr>
        <w:t>Such students shall be liable to pay late registration fees, unless the Registrar has given exemption</w:t>
      </w:r>
      <w:r>
        <w:rPr>
          <w:color w:val="231F20"/>
          <w:spacing w:val="-25"/>
          <w:sz w:val="24"/>
        </w:rPr>
        <w:t xml:space="preserve"> </w:t>
      </w:r>
      <w:r>
        <w:rPr>
          <w:color w:val="231F20"/>
          <w:sz w:val="24"/>
        </w:rPr>
        <w:t>for</w:t>
      </w:r>
      <w:r>
        <w:rPr>
          <w:color w:val="231F20"/>
          <w:spacing w:val="-24"/>
          <w:sz w:val="24"/>
        </w:rPr>
        <w:t xml:space="preserve"> </w:t>
      </w:r>
      <w:r>
        <w:rPr>
          <w:color w:val="231F20"/>
          <w:sz w:val="24"/>
        </w:rPr>
        <w:t>such</w:t>
      </w:r>
      <w:r>
        <w:rPr>
          <w:color w:val="231F20"/>
          <w:spacing w:val="-24"/>
          <w:sz w:val="24"/>
        </w:rPr>
        <w:t xml:space="preserve"> </w:t>
      </w:r>
      <w:r>
        <w:rPr>
          <w:color w:val="231F20"/>
          <w:sz w:val="24"/>
        </w:rPr>
        <w:t>late</w:t>
      </w:r>
      <w:r>
        <w:rPr>
          <w:color w:val="231F20"/>
          <w:spacing w:val="-25"/>
          <w:sz w:val="24"/>
        </w:rPr>
        <w:t xml:space="preserve"> </w:t>
      </w:r>
      <w:r>
        <w:rPr>
          <w:color w:val="231F20"/>
          <w:sz w:val="24"/>
        </w:rPr>
        <w:t>registration.</w:t>
      </w:r>
    </w:p>
    <w:p>
      <w:pPr>
        <w:pStyle w:val="8"/>
        <w:spacing w:before="4"/>
        <w:rPr>
          <w:sz w:val="30"/>
        </w:rPr>
      </w:pPr>
    </w:p>
    <w:p>
      <w:pPr>
        <w:pStyle w:val="15"/>
        <w:numPr>
          <w:ilvl w:val="2"/>
          <w:numId w:val="1"/>
        </w:numPr>
        <w:tabs>
          <w:tab w:val="left" w:pos="2290"/>
        </w:tabs>
        <w:spacing w:line="278" w:lineRule="auto"/>
        <w:ind w:right="848"/>
        <w:jc w:val="both"/>
        <w:rPr>
          <w:sz w:val="24"/>
        </w:rPr>
      </w:pPr>
      <w:r>
        <w:rPr>
          <w:color w:val="231F20"/>
          <w:sz w:val="24"/>
        </w:rPr>
        <w:t>All</w:t>
      </w:r>
      <w:r>
        <w:rPr>
          <w:color w:val="231F20"/>
          <w:spacing w:val="-9"/>
          <w:sz w:val="24"/>
        </w:rPr>
        <w:t xml:space="preserve"> </w:t>
      </w:r>
      <w:r>
        <w:rPr>
          <w:color w:val="231F20"/>
          <w:sz w:val="24"/>
        </w:rPr>
        <w:t>students</w:t>
      </w:r>
      <w:r>
        <w:rPr>
          <w:color w:val="231F20"/>
          <w:spacing w:val="-9"/>
          <w:sz w:val="24"/>
        </w:rPr>
        <w:t xml:space="preserve"> </w:t>
      </w:r>
      <w:r>
        <w:rPr>
          <w:color w:val="231F20"/>
          <w:sz w:val="24"/>
        </w:rPr>
        <w:t>registered</w:t>
      </w:r>
      <w:r>
        <w:rPr>
          <w:color w:val="231F20"/>
          <w:spacing w:val="-9"/>
          <w:sz w:val="24"/>
        </w:rPr>
        <w:t xml:space="preserve"> </w:t>
      </w:r>
      <w:r>
        <w:rPr>
          <w:color w:val="231F20"/>
          <w:sz w:val="24"/>
        </w:rPr>
        <w:t>with</w:t>
      </w:r>
      <w:r>
        <w:rPr>
          <w:color w:val="231F20"/>
          <w:spacing w:val="-9"/>
          <w:sz w:val="24"/>
        </w:rPr>
        <w:t xml:space="preserve"> </w:t>
      </w:r>
      <w:r>
        <w:rPr>
          <w:color w:val="231F20"/>
          <w:sz w:val="24"/>
        </w:rPr>
        <w:t>Great</w:t>
      </w:r>
      <w:r>
        <w:rPr>
          <w:color w:val="231F20"/>
          <w:spacing w:val="-9"/>
          <w:sz w:val="24"/>
        </w:rPr>
        <w:t xml:space="preserve"> </w:t>
      </w:r>
      <w:r>
        <w:rPr>
          <w:color w:val="231F20"/>
          <w:sz w:val="24"/>
        </w:rPr>
        <w:t>Zimbabwe</w:t>
      </w:r>
      <w:r>
        <w:rPr>
          <w:color w:val="231F20"/>
          <w:spacing w:val="-9"/>
          <w:sz w:val="24"/>
        </w:rPr>
        <w:t xml:space="preserve"> </w:t>
      </w:r>
      <w:r>
        <w:rPr>
          <w:color w:val="231F20"/>
          <w:sz w:val="24"/>
        </w:rPr>
        <w:t>University</w:t>
      </w:r>
      <w:r>
        <w:rPr>
          <w:color w:val="231F20"/>
          <w:spacing w:val="-9"/>
          <w:sz w:val="24"/>
        </w:rPr>
        <w:t xml:space="preserve"> </w:t>
      </w:r>
      <w:r>
        <w:rPr>
          <w:color w:val="231F20"/>
          <w:sz w:val="24"/>
        </w:rPr>
        <w:t>will</w:t>
      </w:r>
      <w:r>
        <w:rPr>
          <w:color w:val="231F20"/>
          <w:spacing w:val="-9"/>
          <w:sz w:val="24"/>
        </w:rPr>
        <w:t xml:space="preserve"> </w:t>
      </w:r>
      <w:r>
        <w:rPr>
          <w:color w:val="231F20"/>
          <w:sz w:val="24"/>
        </w:rPr>
        <w:t>be</w:t>
      </w:r>
      <w:r>
        <w:rPr>
          <w:color w:val="231F20"/>
          <w:spacing w:val="-9"/>
          <w:sz w:val="24"/>
        </w:rPr>
        <w:t xml:space="preserve"> </w:t>
      </w:r>
      <w:r>
        <w:rPr>
          <w:color w:val="231F20"/>
          <w:sz w:val="24"/>
        </w:rPr>
        <w:t>required</w:t>
      </w:r>
      <w:r>
        <w:rPr>
          <w:color w:val="231F20"/>
          <w:spacing w:val="-9"/>
          <w:sz w:val="24"/>
        </w:rPr>
        <w:t xml:space="preserve"> </w:t>
      </w:r>
      <w:r>
        <w:rPr>
          <w:color w:val="231F20"/>
          <w:sz w:val="24"/>
        </w:rPr>
        <w:t>to</w:t>
      </w:r>
      <w:r>
        <w:rPr>
          <w:color w:val="231F20"/>
          <w:spacing w:val="-9"/>
          <w:sz w:val="24"/>
        </w:rPr>
        <w:t xml:space="preserve"> </w:t>
      </w:r>
      <w:r>
        <w:rPr>
          <w:color w:val="231F20"/>
          <w:sz w:val="24"/>
        </w:rPr>
        <w:t>study</w:t>
      </w:r>
      <w:r>
        <w:rPr>
          <w:color w:val="231F20"/>
          <w:spacing w:val="-9"/>
          <w:sz w:val="24"/>
        </w:rPr>
        <w:t xml:space="preserve"> </w:t>
      </w:r>
      <w:r>
        <w:rPr>
          <w:color w:val="231F20"/>
          <w:sz w:val="24"/>
        </w:rPr>
        <w:t>prescribed University-wide</w:t>
      </w:r>
      <w:r>
        <w:rPr>
          <w:color w:val="231F20"/>
          <w:spacing w:val="-25"/>
          <w:sz w:val="24"/>
        </w:rPr>
        <w:t xml:space="preserve"> </w:t>
      </w:r>
      <w:r>
        <w:rPr>
          <w:color w:val="231F20"/>
          <w:sz w:val="24"/>
        </w:rPr>
        <w:t>modules</w:t>
      </w:r>
      <w:r>
        <w:rPr>
          <w:color w:val="231F20"/>
          <w:spacing w:val="-25"/>
          <w:sz w:val="24"/>
        </w:rPr>
        <w:t xml:space="preserve"> </w:t>
      </w:r>
      <w:r>
        <w:rPr>
          <w:color w:val="231F20"/>
          <w:sz w:val="24"/>
        </w:rPr>
        <w:t>as</w:t>
      </w:r>
      <w:r>
        <w:rPr>
          <w:color w:val="231F20"/>
          <w:spacing w:val="-24"/>
          <w:sz w:val="24"/>
        </w:rPr>
        <w:t xml:space="preserve"> </w:t>
      </w:r>
      <w:r>
        <w:rPr>
          <w:color w:val="231F20"/>
          <w:sz w:val="24"/>
        </w:rPr>
        <w:t>may</w:t>
      </w:r>
      <w:r>
        <w:rPr>
          <w:color w:val="231F20"/>
          <w:spacing w:val="-25"/>
          <w:sz w:val="24"/>
        </w:rPr>
        <w:t xml:space="preserve"> </w:t>
      </w:r>
      <w:r>
        <w:rPr>
          <w:color w:val="231F20"/>
          <w:sz w:val="24"/>
        </w:rPr>
        <w:t>be</w:t>
      </w:r>
      <w:r>
        <w:rPr>
          <w:color w:val="231F20"/>
          <w:spacing w:val="-25"/>
          <w:sz w:val="24"/>
        </w:rPr>
        <w:t xml:space="preserve"> </w:t>
      </w:r>
      <w:r>
        <w:rPr>
          <w:color w:val="231F20"/>
          <w:sz w:val="24"/>
        </w:rPr>
        <w:t>determined</w:t>
      </w:r>
      <w:r>
        <w:rPr>
          <w:color w:val="231F20"/>
          <w:spacing w:val="-25"/>
          <w:sz w:val="24"/>
        </w:rPr>
        <w:t xml:space="preserve"> </w:t>
      </w:r>
      <w:r>
        <w:rPr>
          <w:color w:val="231F20"/>
          <w:sz w:val="24"/>
        </w:rPr>
        <w:t>by</w:t>
      </w:r>
      <w:r>
        <w:rPr>
          <w:color w:val="231F20"/>
          <w:spacing w:val="-24"/>
          <w:sz w:val="24"/>
        </w:rPr>
        <w:t xml:space="preserve"> </w:t>
      </w:r>
      <w:r>
        <w:rPr>
          <w:color w:val="231F20"/>
          <w:sz w:val="24"/>
        </w:rPr>
        <w:t>Senate</w:t>
      </w:r>
      <w:r>
        <w:rPr>
          <w:color w:val="231F20"/>
          <w:spacing w:val="-25"/>
          <w:sz w:val="24"/>
        </w:rPr>
        <w:t xml:space="preserve"> </w:t>
      </w:r>
      <w:r>
        <w:rPr>
          <w:color w:val="231F20"/>
          <w:sz w:val="24"/>
        </w:rPr>
        <w:t>from</w:t>
      </w:r>
      <w:r>
        <w:rPr>
          <w:color w:val="231F20"/>
          <w:spacing w:val="-25"/>
          <w:sz w:val="24"/>
        </w:rPr>
        <w:t xml:space="preserve"> </w:t>
      </w:r>
      <w:r>
        <w:rPr>
          <w:color w:val="231F20"/>
          <w:sz w:val="24"/>
        </w:rPr>
        <w:t>time</w:t>
      </w:r>
      <w:r>
        <w:rPr>
          <w:color w:val="231F20"/>
          <w:spacing w:val="-25"/>
          <w:sz w:val="24"/>
        </w:rPr>
        <w:t xml:space="preserve"> </w:t>
      </w:r>
      <w:r>
        <w:rPr>
          <w:color w:val="231F20"/>
          <w:sz w:val="24"/>
        </w:rPr>
        <w:t>to</w:t>
      </w:r>
      <w:r>
        <w:rPr>
          <w:color w:val="231F20"/>
          <w:spacing w:val="-25"/>
          <w:sz w:val="24"/>
        </w:rPr>
        <w:t xml:space="preserve"> </w:t>
      </w:r>
      <w:r>
        <w:rPr>
          <w:color w:val="231F20"/>
          <w:sz w:val="24"/>
        </w:rPr>
        <w:t>time.</w:t>
      </w:r>
    </w:p>
    <w:p>
      <w:pPr>
        <w:pStyle w:val="8"/>
        <w:spacing w:before="4"/>
        <w:rPr>
          <w:sz w:val="30"/>
        </w:rPr>
      </w:pPr>
    </w:p>
    <w:p>
      <w:pPr>
        <w:pStyle w:val="15"/>
        <w:numPr>
          <w:ilvl w:val="2"/>
          <w:numId w:val="1"/>
        </w:numPr>
        <w:tabs>
          <w:tab w:val="left" w:pos="2290"/>
        </w:tabs>
        <w:spacing w:line="278" w:lineRule="auto"/>
        <w:ind w:right="848"/>
        <w:jc w:val="both"/>
        <w:rPr>
          <w:sz w:val="24"/>
        </w:rPr>
      </w:pPr>
      <w:r>
        <w:rPr>
          <w:color w:val="231F20"/>
          <w:sz w:val="24"/>
        </w:rPr>
        <w:t>A</w:t>
      </w:r>
      <w:r>
        <w:rPr>
          <w:color w:val="231F20"/>
          <w:spacing w:val="-25"/>
          <w:sz w:val="24"/>
        </w:rPr>
        <w:t xml:space="preserve"> </w:t>
      </w:r>
      <w:r>
        <w:rPr>
          <w:color w:val="231F20"/>
          <w:sz w:val="24"/>
        </w:rPr>
        <w:t>student</w:t>
      </w:r>
      <w:r>
        <w:rPr>
          <w:color w:val="231F20"/>
          <w:spacing w:val="-12"/>
          <w:sz w:val="24"/>
        </w:rPr>
        <w:t xml:space="preserve"> </w:t>
      </w:r>
      <w:r>
        <w:rPr>
          <w:color w:val="231F20"/>
          <w:sz w:val="24"/>
        </w:rPr>
        <w:t>registered</w:t>
      </w:r>
      <w:r>
        <w:rPr>
          <w:color w:val="231F20"/>
          <w:spacing w:val="-12"/>
          <w:sz w:val="24"/>
        </w:rPr>
        <w:t xml:space="preserve"> </w:t>
      </w:r>
      <w:r>
        <w:rPr>
          <w:color w:val="231F20"/>
          <w:sz w:val="24"/>
        </w:rPr>
        <w:t>for</w:t>
      </w:r>
      <w:r>
        <w:rPr>
          <w:color w:val="231F20"/>
          <w:spacing w:val="-12"/>
          <w:sz w:val="24"/>
        </w:rPr>
        <w:t xml:space="preserve"> </w:t>
      </w:r>
      <w:r>
        <w:rPr>
          <w:color w:val="231F20"/>
          <w:sz w:val="24"/>
        </w:rPr>
        <w:t>a</w:t>
      </w:r>
      <w:r>
        <w:rPr>
          <w:color w:val="231F20"/>
          <w:spacing w:val="-12"/>
          <w:sz w:val="24"/>
        </w:rPr>
        <w:t xml:space="preserve"> </w:t>
      </w:r>
      <w:r>
        <w:rPr>
          <w:color w:val="231F20"/>
          <w:sz w:val="24"/>
        </w:rPr>
        <w:t>module</w:t>
      </w:r>
      <w:r>
        <w:rPr>
          <w:color w:val="231F20"/>
          <w:spacing w:val="-12"/>
          <w:sz w:val="24"/>
        </w:rPr>
        <w:t xml:space="preserve"> </w:t>
      </w:r>
      <w:r>
        <w:rPr>
          <w:color w:val="231F20"/>
          <w:sz w:val="24"/>
        </w:rPr>
        <w:t>is</w:t>
      </w:r>
      <w:r>
        <w:rPr>
          <w:color w:val="231F20"/>
          <w:spacing w:val="-12"/>
          <w:sz w:val="24"/>
        </w:rPr>
        <w:t xml:space="preserve"> </w:t>
      </w:r>
      <w:r>
        <w:rPr>
          <w:color w:val="231F20"/>
          <w:sz w:val="24"/>
        </w:rPr>
        <w:t>expected</w:t>
      </w:r>
      <w:r>
        <w:rPr>
          <w:color w:val="231F20"/>
          <w:spacing w:val="-12"/>
          <w:sz w:val="24"/>
        </w:rPr>
        <w:t xml:space="preserve"> </w:t>
      </w:r>
      <w:r>
        <w:rPr>
          <w:color w:val="231F20"/>
          <w:sz w:val="24"/>
        </w:rPr>
        <w:t>to</w:t>
      </w:r>
      <w:r>
        <w:rPr>
          <w:color w:val="231F20"/>
          <w:spacing w:val="-12"/>
          <w:sz w:val="24"/>
        </w:rPr>
        <w:t xml:space="preserve"> </w:t>
      </w:r>
      <w:r>
        <w:rPr>
          <w:color w:val="231F20"/>
          <w:sz w:val="24"/>
        </w:rPr>
        <w:t>attend</w:t>
      </w:r>
      <w:r>
        <w:rPr>
          <w:color w:val="231F20"/>
          <w:spacing w:val="-12"/>
          <w:sz w:val="24"/>
        </w:rPr>
        <w:t xml:space="preserve"> </w:t>
      </w:r>
      <w:r>
        <w:rPr>
          <w:color w:val="231F20"/>
          <w:sz w:val="24"/>
        </w:rPr>
        <w:t>at</w:t>
      </w:r>
      <w:r>
        <w:rPr>
          <w:color w:val="231F20"/>
          <w:spacing w:val="-12"/>
          <w:sz w:val="24"/>
        </w:rPr>
        <w:t xml:space="preserve"> </w:t>
      </w:r>
      <w:r>
        <w:rPr>
          <w:color w:val="231F20"/>
          <w:sz w:val="24"/>
        </w:rPr>
        <w:t>least</w:t>
      </w:r>
      <w:r>
        <w:rPr>
          <w:color w:val="231F20"/>
          <w:spacing w:val="-12"/>
          <w:sz w:val="24"/>
        </w:rPr>
        <w:t xml:space="preserve"> </w:t>
      </w:r>
      <w:r>
        <w:rPr>
          <w:color w:val="231F20"/>
          <w:sz w:val="24"/>
        </w:rPr>
        <w:t>75%</w:t>
      </w:r>
      <w:r>
        <w:rPr>
          <w:color w:val="231F20"/>
          <w:spacing w:val="-12"/>
          <w:sz w:val="24"/>
        </w:rPr>
        <w:t xml:space="preserve"> </w:t>
      </w:r>
      <w:r>
        <w:rPr>
          <w:color w:val="231F20"/>
          <w:sz w:val="24"/>
        </w:rPr>
        <w:t>of</w:t>
      </w:r>
      <w:r>
        <w:rPr>
          <w:color w:val="231F20"/>
          <w:spacing w:val="-11"/>
          <w:sz w:val="24"/>
        </w:rPr>
        <w:t xml:space="preserve"> </w:t>
      </w:r>
      <w:r>
        <w:rPr>
          <w:color w:val="231F20"/>
          <w:sz w:val="24"/>
        </w:rPr>
        <w:t>the</w:t>
      </w:r>
      <w:r>
        <w:rPr>
          <w:color w:val="231F20"/>
          <w:spacing w:val="-12"/>
          <w:sz w:val="24"/>
        </w:rPr>
        <w:t xml:space="preserve"> </w:t>
      </w:r>
      <w:r>
        <w:rPr>
          <w:color w:val="231F20"/>
          <w:sz w:val="24"/>
        </w:rPr>
        <w:t>lectures</w:t>
      </w:r>
      <w:r>
        <w:rPr>
          <w:color w:val="231F20"/>
          <w:spacing w:val="-12"/>
          <w:sz w:val="24"/>
        </w:rPr>
        <w:t xml:space="preserve"> </w:t>
      </w:r>
      <w:r>
        <w:rPr>
          <w:color w:val="231F20"/>
          <w:sz w:val="24"/>
        </w:rPr>
        <w:t>prescribed for the same. Where tutorials, seminars, fieldwork, vacation work and practical sessions</w:t>
      </w:r>
      <w:r>
        <w:rPr>
          <w:color w:val="231F20"/>
          <w:spacing w:val="-28"/>
          <w:sz w:val="24"/>
        </w:rPr>
        <w:t xml:space="preserve"> </w:t>
      </w:r>
      <w:r>
        <w:rPr>
          <w:color w:val="231F20"/>
          <w:sz w:val="24"/>
        </w:rPr>
        <w:t>are prescribed,</w:t>
      </w:r>
      <w:r>
        <w:rPr>
          <w:color w:val="231F20"/>
          <w:spacing w:val="-18"/>
          <w:sz w:val="24"/>
        </w:rPr>
        <w:t xml:space="preserve"> </w:t>
      </w:r>
      <w:r>
        <w:rPr>
          <w:color w:val="231F20"/>
          <w:sz w:val="24"/>
        </w:rPr>
        <w:t>a</w:t>
      </w:r>
      <w:r>
        <w:rPr>
          <w:color w:val="231F20"/>
          <w:spacing w:val="-18"/>
          <w:sz w:val="24"/>
        </w:rPr>
        <w:t xml:space="preserve"> </w:t>
      </w:r>
      <w:r>
        <w:rPr>
          <w:color w:val="231F20"/>
          <w:sz w:val="24"/>
        </w:rPr>
        <w:t>student</w:t>
      </w:r>
      <w:r>
        <w:rPr>
          <w:color w:val="231F20"/>
          <w:spacing w:val="-18"/>
          <w:sz w:val="24"/>
        </w:rPr>
        <w:t xml:space="preserve"> </w:t>
      </w:r>
      <w:r>
        <w:rPr>
          <w:color w:val="231F20"/>
          <w:sz w:val="24"/>
        </w:rPr>
        <w:t>is</w:t>
      </w:r>
      <w:r>
        <w:rPr>
          <w:color w:val="231F20"/>
          <w:spacing w:val="-18"/>
          <w:sz w:val="24"/>
        </w:rPr>
        <w:t xml:space="preserve"> </w:t>
      </w:r>
      <w:r>
        <w:rPr>
          <w:color w:val="231F20"/>
          <w:sz w:val="24"/>
        </w:rPr>
        <w:t>required</w:t>
      </w:r>
      <w:r>
        <w:rPr>
          <w:color w:val="231F20"/>
          <w:spacing w:val="-18"/>
          <w:sz w:val="24"/>
        </w:rPr>
        <w:t xml:space="preserve"> </w:t>
      </w:r>
      <w:r>
        <w:rPr>
          <w:color w:val="231F20"/>
          <w:sz w:val="24"/>
        </w:rPr>
        <w:t>to</w:t>
      </w:r>
      <w:r>
        <w:rPr>
          <w:color w:val="231F20"/>
          <w:spacing w:val="-18"/>
          <w:sz w:val="24"/>
        </w:rPr>
        <w:t xml:space="preserve"> </w:t>
      </w:r>
      <w:r>
        <w:rPr>
          <w:color w:val="231F20"/>
          <w:sz w:val="24"/>
        </w:rPr>
        <w:t>fulfil</w:t>
      </w:r>
      <w:r>
        <w:rPr>
          <w:color w:val="231F20"/>
          <w:spacing w:val="-18"/>
          <w:sz w:val="24"/>
        </w:rPr>
        <w:t xml:space="preserve"> </w:t>
      </w:r>
      <w:r>
        <w:rPr>
          <w:color w:val="231F20"/>
          <w:sz w:val="24"/>
        </w:rPr>
        <w:t>these</w:t>
      </w:r>
      <w:r>
        <w:rPr>
          <w:color w:val="231F20"/>
          <w:spacing w:val="-18"/>
          <w:sz w:val="24"/>
        </w:rPr>
        <w:t xml:space="preserve"> </w:t>
      </w:r>
      <w:r>
        <w:rPr>
          <w:color w:val="231F20"/>
          <w:sz w:val="24"/>
        </w:rPr>
        <w:t>as</w:t>
      </w:r>
      <w:r>
        <w:rPr>
          <w:color w:val="231F20"/>
          <w:spacing w:val="-18"/>
          <w:sz w:val="24"/>
        </w:rPr>
        <w:t xml:space="preserve"> </w:t>
      </w:r>
      <w:r>
        <w:rPr>
          <w:color w:val="231F20"/>
          <w:sz w:val="24"/>
        </w:rPr>
        <w:t>may</w:t>
      </w:r>
      <w:r>
        <w:rPr>
          <w:color w:val="231F20"/>
          <w:spacing w:val="-18"/>
          <w:sz w:val="24"/>
        </w:rPr>
        <w:t xml:space="preserve"> </w:t>
      </w:r>
      <w:r>
        <w:rPr>
          <w:color w:val="231F20"/>
          <w:sz w:val="24"/>
        </w:rPr>
        <w:t>be</w:t>
      </w:r>
      <w:r>
        <w:rPr>
          <w:color w:val="231F20"/>
          <w:spacing w:val="-18"/>
          <w:sz w:val="24"/>
        </w:rPr>
        <w:t xml:space="preserve"> </w:t>
      </w:r>
      <w:r>
        <w:rPr>
          <w:color w:val="231F20"/>
          <w:sz w:val="24"/>
        </w:rPr>
        <w:t>prescribed</w:t>
      </w:r>
      <w:r>
        <w:rPr>
          <w:color w:val="231F20"/>
          <w:spacing w:val="-18"/>
          <w:sz w:val="24"/>
        </w:rPr>
        <w:t xml:space="preserve"> </w:t>
      </w:r>
      <w:r>
        <w:rPr>
          <w:color w:val="231F20"/>
          <w:sz w:val="24"/>
        </w:rPr>
        <w:t>by</w:t>
      </w:r>
      <w:r>
        <w:rPr>
          <w:color w:val="231F20"/>
          <w:spacing w:val="-18"/>
          <w:sz w:val="24"/>
        </w:rPr>
        <w:t xml:space="preserve"> </w:t>
      </w:r>
      <w:r>
        <w:rPr>
          <w:color w:val="231F20"/>
          <w:sz w:val="24"/>
        </w:rPr>
        <w:t>the</w:t>
      </w:r>
      <w:r>
        <w:rPr>
          <w:color w:val="231F20"/>
          <w:spacing w:val="-18"/>
          <w:sz w:val="24"/>
        </w:rPr>
        <w:t xml:space="preserve"> </w:t>
      </w:r>
      <w:r>
        <w:rPr>
          <w:color w:val="231F20"/>
          <w:sz w:val="24"/>
        </w:rPr>
        <w:t>requirements</w:t>
      </w:r>
      <w:r>
        <w:rPr>
          <w:color w:val="231F20"/>
          <w:spacing w:val="-18"/>
          <w:sz w:val="24"/>
        </w:rPr>
        <w:t xml:space="preserve"> </w:t>
      </w:r>
      <w:r>
        <w:rPr>
          <w:color w:val="231F20"/>
          <w:sz w:val="24"/>
        </w:rPr>
        <w:t>of</w:t>
      </w:r>
      <w:r>
        <w:rPr>
          <w:color w:val="231F20"/>
          <w:spacing w:val="-18"/>
          <w:sz w:val="24"/>
        </w:rPr>
        <w:t xml:space="preserve"> </w:t>
      </w:r>
      <w:r>
        <w:rPr>
          <w:color w:val="231F20"/>
          <w:sz w:val="24"/>
        </w:rPr>
        <w:t>the module.</w:t>
      </w:r>
    </w:p>
    <w:p>
      <w:pPr>
        <w:pStyle w:val="8"/>
        <w:spacing w:before="2"/>
        <w:rPr>
          <w:sz w:val="30"/>
        </w:rPr>
      </w:pPr>
    </w:p>
    <w:p>
      <w:pPr>
        <w:pStyle w:val="15"/>
        <w:numPr>
          <w:ilvl w:val="2"/>
          <w:numId w:val="1"/>
        </w:numPr>
        <w:tabs>
          <w:tab w:val="left" w:pos="2290"/>
        </w:tabs>
        <w:spacing w:line="278" w:lineRule="auto"/>
        <w:ind w:right="849"/>
        <w:jc w:val="both"/>
        <w:rPr>
          <w:sz w:val="24"/>
        </w:rPr>
      </w:pPr>
      <w:r>
        <w:rPr>
          <w:color w:val="231F20"/>
          <w:sz w:val="24"/>
        </w:rPr>
        <w:t>If</w:t>
      </w:r>
      <w:r>
        <w:rPr>
          <w:color w:val="231F20"/>
          <w:spacing w:val="-16"/>
          <w:sz w:val="24"/>
        </w:rPr>
        <w:t xml:space="preserve"> </w:t>
      </w:r>
      <w:r>
        <w:rPr>
          <w:color w:val="231F20"/>
          <w:sz w:val="24"/>
        </w:rPr>
        <w:t>a</w:t>
      </w:r>
      <w:r>
        <w:rPr>
          <w:color w:val="231F20"/>
          <w:spacing w:val="-16"/>
          <w:sz w:val="24"/>
        </w:rPr>
        <w:t xml:space="preserve"> </w:t>
      </w:r>
      <w:r>
        <w:rPr>
          <w:color w:val="231F20"/>
          <w:sz w:val="24"/>
        </w:rPr>
        <w:t>student</w:t>
      </w:r>
      <w:r>
        <w:rPr>
          <w:color w:val="231F20"/>
          <w:spacing w:val="-16"/>
          <w:sz w:val="24"/>
        </w:rPr>
        <w:t xml:space="preserve"> </w:t>
      </w:r>
      <w:r>
        <w:rPr>
          <w:color w:val="231F20"/>
          <w:sz w:val="24"/>
        </w:rPr>
        <w:t>is</w:t>
      </w:r>
      <w:r>
        <w:rPr>
          <w:color w:val="231F20"/>
          <w:spacing w:val="-16"/>
          <w:sz w:val="24"/>
        </w:rPr>
        <w:t xml:space="preserve"> </w:t>
      </w:r>
      <w:r>
        <w:rPr>
          <w:color w:val="231F20"/>
          <w:sz w:val="24"/>
        </w:rPr>
        <w:t>unable</w:t>
      </w:r>
      <w:r>
        <w:rPr>
          <w:color w:val="231F20"/>
          <w:spacing w:val="-16"/>
          <w:sz w:val="24"/>
        </w:rPr>
        <w:t xml:space="preserve"> </w:t>
      </w:r>
      <w:r>
        <w:rPr>
          <w:color w:val="231F20"/>
          <w:sz w:val="24"/>
        </w:rPr>
        <w:t>to</w:t>
      </w:r>
      <w:r>
        <w:rPr>
          <w:color w:val="231F20"/>
          <w:spacing w:val="-16"/>
          <w:sz w:val="24"/>
        </w:rPr>
        <w:t xml:space="preserve"> </w:t>
      </w:r>
      <w:r>
        <w:rPr>
          <w:color w:val="231F20"/>
          <w:sz w:val="24"/>
        </w:rPr>
        <w:t>attend</w:t>
      </w:r>
      <w:r>
        <w:rPr>
          <w:color w:val="231F20"/>
          <w:spacing w:val="-16"/>
          <w:sz w:val="24"/>
        </w:rPr>
        <w:t xml:space="preserve"> </w:t>
      </w:r>
      <w:r>
        <w:rPr>
          <w:color w:val="231F20"/>
          <w:sz w:val="24"/>
        </w:rPr>
        <w:t>classes</w:t>
      </w:r>
      <w:r>
        <w:rPr>
          <w:color w:val="231F20"/>
          <w:spacing w:val="-16"/>
          <w:sz w:val="24"/>
        </w:rPr>
        <w:t xml:space="preserve"> </w:t>
      </w:r>
      <w:r>
        <w:rPr>
          <w:color w:val="231F20"/>
          <w:sz w:val="24"/>
        </w:rPr>
        <w:t>for</w:t>
      </w:r>
      <w:r>
        <w:rPr>
          <w:color w:val="231F20"/>
          <w:spacing w:val="-16"/>
          <w:sz w:val="24"/>
        </w:rPr>
        <w:t xml:space="preserve"> </w:t>
      </w:r>
      <w:r>
        <w:rPr>
          <w:color w:val="231F20"/>
          <w:sz w:val="24"/>
        </w:rPr>
        <w:t>health</w:t>
      </w:r>
      <w:r>
        <w:rPr>
          <w:color w:val="231F20"/>
          <w:spacing w:val="-16"/>
          <w:sz w:val="24"/>
        </w:rPr>
        <w:t xml:space="preserve"> </w:t>
      </w:r>
      <w:r>
        <w:rPr>
          <w:color w:val="231F20"/>
          <w:sz w:val="24"/>
        </w:rPr>
        <w:t>reasons</w:t>
      </w:r>
      <w:r>
        <w:rPr>
          <w:color w:val="231F20"/>
          <w:spacing w:val="-16"/>
          <w:sz w:val="24"/>
        </w:rPr>
        <w:t xml:space="preserve"> </w:t>
      </w:r>
      <w:r>
        <w:rPr>
          <w:color w:val="231F20"/>
          <w:sz w:val="24"/>
        </w:rPr>
        <w:t>for</w:t>
      </w:r>
      <w:r>
        <w:rPr>
          <w:color w:val="231F20"/>
          <w:spacing w:val="-16"/>
          <w:sz w:val="24"/>
        </w:rPr>
        <w:t xml:space="preserve"> </w:t>
      </w:r>
      <w:r>
        <w:rPr>
          <w:color w:val="231F20"/>
          <w:sz w:val="24"/>
        </w:rPr>
        <w:t>longer</w:t>
      </w:r>
      <w:r>
        <w:rPr>
          <w:color w:val="231F20"/>
          <w:spacing w:val="-16"/>
          <w:sz w:val="24"/>
        </w:rPr>
        <w:t xml:space="preserve"> </w:t>
      </w:r>
      <w:r>
        <w:rPr>
          <w:color w:val="231F20"/>
          <w:sz w:val="24"/>
        </w:rPr>
        <w:t>than</w:t>
      </w:r>
      <w:r>
        <w:rPr>
          <w:color w:val="231F20"/>
          <w:spacing w:val="-16"/>
          <w:sz w:val="24"/>
        </w:rPr>
        <w:t xml:space="preserve"> </w:t>
      </w:r>
      <w:r>
        <w:rPr>
          <w:color w:val="231F20"/>
          <w:sz w:val="24"/>
        </w:rPr>
        <w:t>72</w:t>
      </w:r>
      <w:r>
        <w:rPr>
          <w:color w:val="231F20"/>
          <w:spacing w:val="-16"/>
          <w:sz w:val="24"/>
        </w:rPr>
        <w:t xml:space="preserve"> </w:t>
      </w:r>
      <w:r>
        <w:rPr>
          <w:color w:val="231F20"/>
          <w:sz w:val="24"/>
        </w:rPr>
        <w:t>hours,</w:t>
      </w:r>
      <w:r>
        <w:rPr>
          <w:color w:val="231F20"/>
          <w:spacing w:val="-16"/>
          <w:sz w:val="24"/>
        </w:rPr>
        <w:t xml:space="preserve"> </w:t>
      </w:r>
      <w:r>
        <w:rPr>
          <w:color w:val="231F20"/>
          <w:sz w:val="24"/>
        </w:rPr>
        <w:t>he/she</w:t>
      </w:r>
      <w:r>
        <w:rPr>
          <w:color w:val="231F20"/>
          <w:spacing w:val="-16"/>
          <w:sz w:val="24"/>
        </w:rPr>
        <w:t xml:space="preserve"> </w:t>
      </w:r>
      <w:r>
        <w:rPr>
          <w:color w:val="231F20"/>
          <w:sz w:val="24"/>
        </w:rPr>
        <w:t>must notify the appropriate School Administrator and Chairperson of Department as soon as possible and submit certification in support thereof, that is, signed by a Medical Practitioner registered</w:t>
      </w:r>
      <w:r>
        <w:rPr>
          <w:color w:val="231F20"/>
          <w:spacing w:val="-25"/>
          <w:sz w:val="24"/>
        </w:rPr>
        <w:t xml:space="preserve"> </w:t>
      </w:r>
      <w:r>
        <w:rPr>
          <w:color w:val="231F20"/>
          <w:sz w:val="24"/>
        </w:rPr>
        <w:t>in</w:t>
      </w:r>
      <w:r>
        <w:rPr>
          <w:color w:val="231F20"/>
          <w:spacing w:val="-25"/>
          <w:sz w:val="24"/>
        </w:rPr>
        <w:t xml:space="preserve"> </w:t>
      </w:r>
      <w:r>
        <w:rPr>
          <w:color w:val="231F20"/>
          <w:sz w:val="24"/>
        </w:rPr>
        <w:t>accordance</w:t>
      </w:r>
      <w:r>
        <w:rPr>
          <w:color w:val="231F20"/>
          <w:spacing w:val="-25"/>
          <w:sz w:val="24"/>
        </w:rPr>
        <w:t xml:space="preserve"> </w:t>
      </w:r>
      <w:r>
        <w:rPr>
          <w:color w:val="231F20"/>
          <w:sz w:val="24"/>
        </w:rPr>
        <w:t>with</w:t>
      </w:r>
      <w:r>
        <w:rPr>
          <w:color w:val="231F20"/>
          <w:spacing w:val="-25"/>
          <w:sz w:val="24"/>
        </w:rPr>
        <w:t xml:space="preserve"> </w:t>
      </w:r>
      <w:r>
        <w:rPr>
          <w:color w:val="231F20"/>
          <w:sz w:val="24"/>
        </w:rPr>
        <w:t>the</w:t>
      </w:r>
      <w:r>
        <w:rPr>
          <w:color w:val="231F20"/>
          <w:spacing w:val="-25"/>
          <w:sz w:val="24"/>
        </w:rPr>
        <w:t xml:space="preserve"> </w:t>
      </w:r>
      <w:r>
        <w:rPr>
          <w:color w:val="231F20"/>
          <w:sz w:val="24"/>
        </w:rPr>
        <w:t>Medical,</w:t>
      </w:r>
      <w:r>
        <w:rPr>
          <w:color w:val="231F20"/>
          <w:spacing w:val="-25"/>
          <w:sz w:val="24"/>
        </w:rPr>
        <w:t xml:space="preserve"> </w:t>
      </w:r>
      <w:r>
        <w:rPr>
          <w:color w:val="231F20"/>
          <w:sz w:val="24"/>
        </w:rPr>
        <w:t>Dental</w:t>
      </w:r>
      <w:r>
        <w:rPr>
          <w:color w:val="231F20"/>
          <w:spacing w:val="-25"/>
          <w:sz w:val="24"/>
        </w:rPr>
        <w:t xml:space="preserve"> </w:t>
      </w:r>
      <w:r>
        <w:rPr>
          <w:color w:val="231F20"/>
          <w:sz w:val="24"/>
        </w:rPr>
        <w:t>and</w:t>
      </w:r>
      <w:r>
        <w:rPr>
          <w:color w:val="231F20"/>
          <w:spacing w:val="-38"/>
          <w:sz w:val="24"/>
        </w:rPr>
        <w:t xml:space="preserve"> </w:t>
      </w:r>
      <w:r>
        <w:rPr>
          <w:color w:val="231F20"/>
          <w:sz w:val="24"/>
        </w:rPr>
        <w:t>Allied</w:t>
      </w:r>
      <w:r>
        <w:rPr>
          <w:color w:val="231F20"/>
          <w:spacing w:val="-25"/>
          <w:sz w:val="24"/>
        </w:rPr>
        <w:t xml:space="preserve"> </w:t>
      </w:r>
      <w:r>
        <w:rPr>
          <w:color w:val="231F20"/>
          <w:sz w:val="24"/>
        </w:rPr>
        <w:t>Health</w:t>
      </w:r>
      <w:r>
        <w:rPr>
          <w:color w:val="231F20"/>
          <w:spacing w:val="-25"/>
          <w:sz w:val="24"/>
        </w:rPr>
        <w:t xml:space="preserve"> </w:t>
      </w:r>
      <w:r>
        <w:rPr>
          <w:color w:val="231F20"/>
          <w:sz w:val="24"/>
        </w:rPr>
        <w:t xml:space="preserve">Professions </w:t>
      </w:r>
      <w:r>
        <w:rPr>
          <w:color w:val="231F20"/>
          <w:spacing w:val="-38"/>
          <w:sz w:val="24"/>
        </w:rPr>
        <w:t xml:space="preserve"> </w:t>
      </w:r>
      <w:r>
        <w:rPr>
          <w:color w:val="231F20"/>
          <w:sz w:val="24"/>
        </w:rPr>
        <w:t>Act.</w:t>
      </w:r>
    </w:p>
    <w:p>
      <w:pPr>
        <w:pStyle w:val="8"/>
        <w:spacing w:before="2"/>
        <w:rPr>
          <w:sz w:val="30"/>
        </w:rPr>
      </w:pPr>
    </w:p>
    <w:p>
      <w:pPr>
        <w:pStyle w:val="15"/>
        <w:numPr>
          <w:ilvl w:val="2"/>
          <w:numId w:val="1"/>
        </w:numPr>
        <w:tabs>
          <w:tab w:val="left" w:pos="2290"/>
        </w:tabs>
        <w:spacing w:line="278" w:lineRule="auto"/>
        <w:ind w:right="849"/>
        <w:rPr>
          <w:sz w:val="24"/>
        </w:rPr>
      </w:pPr>
      <w:r>
        <w:rPr>
          <w:sz w:val="24"/>
          <w:szCs w:val="24"/>
        </w:rPr>
        <w:t>For absence on grounds other than health reasons, prior permission</w:t>
      </w:r>
      <w:r>
        <w:rPr>
          <w:color w:val="231F20"/>
          <w:sz w:val="24"/>
        </w:rPr>
        <w:t xml:space="preserve"> from</w:t>
      </w:r>
      <w:r>
        <w:rPr>
          <w:color w:val="231F20"/>
          <w:spacing w:val="-13"/>
          <w:sz w:val="24"/>
        </w:rPr>
        <w:t xml:space="preserve"> </w:t>
      </w:r>
      <w:r>
        <w:rPr>
          <w:color w:val="231F20"/>
          <w:sz w:val="24"/>
        </w:rPr>
        <w:t>the</w:t>
      </w:r>
      <w:r>
        <w:rPr>
          <w:color w:val="231F20"/>
          <w:spacing w:val="-13"/>
          <w:sz w:val="24"/>
        </w:rPr>
        <w:t xml:space="preserve"> </w:t>
      </w:r>
      <w:r>
        <w:rPr>
          <w:color w:val="231F20"/>
          <w:sz w:val="24"/>
        </w:rPr>
        <w:t>Dean</w:t>
      </w:r>
      <w:r>
        <w:rPr>
          <w:color w:val="231F20"/>
          <w:spacing w:val="-13"/>
          <w:sz w:val="24"/>
        </w:rPr>
        <w:t xml:space="preserve"> </w:t>
      </w:r>
      <w:r>
        <w:rPr>
          <w:color w:val="231F20"/>
          <w:sz w:val="24"/>
        </w:rPr>
        <w:t>on</w:t>
      </w:r>
      <w:r>
        <w:rPr>
          <w:color w:val="231F20"/>
          <w:spacing w:val="-13"/>
          <w:sz w:val="24"/>
        </w:rPr>
        <w:t xml:space="preserve"> </w:t>
      </w:r>
      <w:r>
        <w:rPr>
          <w:color w:val="231F20"/>
          <w:sz w:val="24"/>
        </w:rPr>
        <w:t>the</w:t>
      </w:r>
      <w:r>
        <w:rPr>
          <w:color w:val="231F20"/>
          <w:spacing w:val="-13"/>
          <w:sz w:val="24"/>
        </w:rPr>
        <w:t xml:space="preserve"> </w:t>
      </w:r>
      <w:r>
        <w:rPr>
          <w:color w:val="231F20"/>
          <w:sz w:val="24"/>
        </w:rPr>
        <w:t>recommendation</w:t>
      </w:r>
      <w:r>
        <w:rPr>
          <w:color w:val="231F20"/>
          <w:spacing w:val="-13"/>
          <w:sz w:val="24"/>
        </w:rPr>
        <w:t xml:space="preserve"> </w:t>
      </w:r>
      <w:r>
        <w:rPr>
          <w:color w:val="231F20"/>
          <w:sz w:val="24"/>
        </w:rPr>
        <w:t>of</w:t>
      </w:r>
      <w:r>
        <w:rPr>
          <w:color w:val="231F20"/>
          <w:spacing w:val="-13"/>
          <w:sz w:val="24"/>
        </w:rPr>
        <w:t xml:space="preserve"> </w:t>
      </w:r>
      <w:r>
        <w:rPr>
          <w:color w:val="231F20"/>
          <w:sz w:val="24"/>
        </w:rPr>
        <w:t>the</w:t>
      </w:r>
      <w:r>
        <w:rPr>
          <w:color w:val="231F20"/>
          <w:spacing w:val="-13"/>
          <w:sz w:val="24"/>
        </w:rPr>
        <w:t xml:space="preserve"> </w:t>
      </w:r>
      <w:r>
        <w:rPr>
          <w:color w:val="231F20"/>
          <w:sz w:val="24"/>
        </w:rPr>
        <w:t>Chairperson</w:t>
      </w:r>
      <w:r>
        <w:rPr>
          <w:color w:val="231F20"/>
          <w:spacing w:val="-13"/>
          <w:sz w:val="24"/>
        </w:rPr>
        <w:t xml:space="preserve"> </w:t>
      </w:r>
      <w:r>
        <w:rPr>
          <w:color w:val="231F20"/>
          <w:sz w:val="24"/>
        </w:rPr>
        <w:t>of</w:t>
      </w:r>
      <w:r>
        <w:rPr>
          <w:color w:val="231F20"/>
          <w:spacing w:val="-13"/>
          <w:sz w:val="24"/>
        </w:rPr>
        <w:t xml:space="preserve"> </w:t>
      </w:r>
      <w:r>
        <w:rPr>
          <w:color w:val="231F20"/>
          <w:sz w:val="24"/>
        </w:rPr>
        <w:t>the</w:t>
      </w:r>
      <w:r>
        <w:rPr>
          <w:color w:val="231F20"/>
          <w:spacing w:val="-13"/>
          <w:sz w:val="24"/>
        </w:rPr>
        <w:t xml:space="preserve"> </w:t>
      </w:r>
      <w:r>
        <w:rPr>
          <w:color w:val="231F20"/>
          <w:sz w:val="24"/>
        </w:rPr>
        <w:t>Department</w:t>
      </w:r>
      <w:r>
        <w:rPr>
          <w:color w:val="231F20"/>
          <w:spacing w:val="-13"/>
          <w:sz w:val="24"/>
        </w:rPr>
        <w:t xml:space="preserve"> </w:t>
      </w:r>
      <w:r>
        <w:rPr>
          <w:color w:val="231F20"/>
          <w:sz w:val="24"/>
        </w:rPr>
        <w:t>concerned</w:t>
      </w:r>
      <w:r>
        <w:rPr>
          <w:color w:val="231F20"/>
          <w:spacing w:val="-12"/>
          <w:sz w:val="24"/>
        </w:rPr>
        <w:t xml:space="preserve"> </w:t>
      </w:r>
      <w:r>
        <w:rPr>
          <w:color w:val="231F20"/>
          <w:sz w:val="24"/>
        </w:rPr>
        <w:t>shall be</w:t>
      </w:r>
      <w:r>
        <w:rPr>
          <w:color w:val="231F20"/>
          <w:spacing w:val="-26"/>
          <w:sz w:val="24"/>
        </w:rPr>
        <w:t xml:space="preserve"> </w:t>
      </w:r>
      <w:r>
        <w:rPr>
          <w:color w:val="231F20"/>
          <w:sz w:val="24"/>
        </w:rPr>
        <w:t>necessary.</w:t>
      </w:r>
    </w:p>
    <w:p>
      <w:pPr>
        <w:pStyle w:val="8"/>
        <w:spacing w:before="3"/>
        <w:rPr>
          <w:sz w:val="30"/>
        </w:rPr>
      </w:pPr>
    </w:p>
    <w:p>
      <w:pPr>
        <w:pStyle w:val="15"/>
        <w:numPr>
          <w:ilvl w:val="2"/>
          <w:numId w:val="1"/>
        </w:numPr>
        <w:tabs>
          <w:tab w:val="left" w:pos="2290"/>
        </w:tabs>
        <w:spacing w:line="278" w:lineRule="auto"/>
        <w:ind w:right="842"/>
        <w:jc w:val="both"/>
        <w:rPr>
          <w:sz w:val="24"/>
        </w:rPr>
      </w:pPr>
      <w:r>
        <w:rPr>
          <w:color w:val="231F20"/>
          <w:sz w:val="24"/>
        </w:rPr>
        <w:t>After</w:t>
      </w:r>
      <w:r>
        <w:rPr>
          <w:color w:val="231F20"/>
          <w:spacing w:val="-22"/>
          <w:sz w:val="24"/>
        </w:rPr>
        <w:t xml:space="preserve"> </w:t>
      </w:r>
      <w:r>
        <w:rPr>
          <w:color w:val="231F20"/>
          <w:sz w:val="24"/>
        </w:rPr>
        <w:t>taking</w:t>
      </w:r>
      <w:r>
        <w:rPr>
          <w:color w:val="231F20"/>
          <w:spacing w:val="-22"/>
          <w:sz w:val="24"/>
        </w:rPr>
        <w:t xml:space="preserve"> </w:t>
      </w:r>
      <w:r>
        <w:rPr>
          <w:color w:val="231F20"/>
          <w:sz w:val="24"/>
        </w:rPr>
        <w:t>due</w:t>
      </w:r>
      <w:r>
        <w:rPr>
          <w:color w:val="231F20"/>
          <w:spacing w:val="-22"/>
          <w:sz w:val="24"/>
        </w:rPr>
        <w:t xml:space="preserve"> </w:t>
      </w:r>
      <w:r>
        <w:rPr>
          <w:color w:val="231F20"/>
          <w:sz w:val="24"/>
        </w:rPr>
        <w:t>consideration</w:t>
      </w:r>
      <w:r>
        <w:rPr>
          <w:color w:val="231F20"/>
          <w:spacing w:val="-22"/>
          <w:sz w:val="24"/>
        </w:rPr>
        <w:t xml:space="preserve"> </w:t>
      </w:r>
      <w:r>
        <w:rPr>
          <w:color w:val="231F20"/>
          <w:sz w:val="24"/>
        </w:rPr>
        <w:t>of</w:t>
      </w:r>
      <w:r>
        <w:rPr>
          <w:color w:val="231F20"/>
          <w:spacing w:val="-22"/>
          <w:sz w:val="24"/>
        </w:rPr>
        <w:t xml:space="preserve"> </w:t>
      </w:r>
      <w:r>
        <w:rPr>
          <w:color w:val="231F20"/>
          <w:sz w:val="24"/>
        </w:rPr>
        <w:t>the</w:t>
      </w:r>
      <w:r>
        <w:rPr>
          <w:color w:val="231F20"/>
          <w:spacing w:val="-22"/>
          <w:sz w:val="24"/>
        </w:rPr>
        <w:t xml:space="preserve"> </w:t>
      </w:r>
      <w:r>
        <w:rPr>
          <w:color w:val="231F20"/>
          <w:sz w:val="24"/>
        </w:rPr>
        <w:t>academic</w:t>
      </w:r>
      <w:r>
        <w:rPr>
          <w:color w:val="231F20"/>
          <w:spacing w:val="-23"/>
          <w:sz w:val="24"/>
        </w:rPr>
        <w:t xml:space="preserve"> </w:t>
      </w:r>
      <w:r>
        <w:rPr>
          <w:color w:val="231F20"/>
          <w:sz w:val="24"/>
        </w:rPr>
        <w:t>progress</w:t>
      </w:r>
      <w:r>
        <w:rPr>
          <w:color w:val="231F20"/>
          <w:spacing w:val="-22"/>
          <w:sz w:val="24"/>
        </w:rPr>
        <w:t xml:space="preserve"> </w:t>
      </w:r>
      <w:r>
        <w:rPr>
          <w:color w:val="231F20"/>
          <w:sz w:val="24"/>
        </w:rPr>
        <w:t>of</w:t>
      </w:r>
      <w:r>
        <w:rPr>
          <w:color w:val="231F20"/>
          <w:spacing w:val="-22"/>
          <w:sz w:val="24"/>
        </w:rPr>
        <w:t xml:space="preserve"> </w:t>
      </w:r>
      <w:r>
        <w:rPr>
          <w:color w:val="231F20"/>
          <w:sz w:val="24"/>
        </w:rPr>
        <w:t>the</w:t>
      </w:r>
      <w:r>
        <w:rPr>
          <w:color w:val="231F20"/>
          <w:spacing w:val="-22"/>
          <w:sz w:val="24"/>
        </w:rPr>
        <w:t xml:space="preserve"> </w:t>
      </w:r>
      <w:r>
        <w:rPr>
          <w:color w:val="231F20"/>
          <w:sz w:val="24"/>
        </w:rPr>
        <w:t>student,</w:t>
      </w:r>
      <w:r>
        <w:rPr>
          <w:color w:val="231F20"/>
          <w:spacing w:val="-22"/>
          <w:sz w:val="24"/>
        </w:rPr>
        <w:t xml:space="preserve"> </w:t>
      </w:r>
      <w:r>
        <w:rPr>
          <w:color w:val="231F20"/>
          <w:sz w:val="24"/>
        </w:rPr>
        <w:t>the</w:t>
      </w:r>
      <w:r>
        <w:rPr>
          <w:color w:val="231F20"/>
          <w:spacing w:val="-21"/>
          <w:sz w:val="24"/>
        </w:rPr>
        <w:t xml:space="preserve"> </w:t>
      </w:r>
      <w:r>
        <w:rPr>
          <w:color w:val="231F20"/>
          <w:sz w:val="24"/>
        </w:rPr>
        <w:t>Senate</w:t>
      </w:r>
      <w:r>
        <w:rPr>
          <w:color w:val="231F20"/>
          <w:spacing w:val="-22"/>
          <w:sz w:val="24"/>
        </w:rPr>
        <w:t xml:space="preserve"> </w:t>
      </w:r>
      <w:r>
        <w:rPr>
          <w:color w:val="231F20"/>
          <w:sz w:val="24"/>
        </w:rPr>
        <w:t>may</w:t>
      </w:r>
      <w:r>
        <w:rPr>
          <w:color w:val="231F20"/>
          <w:spacing w:val="-22"/>
          <w:sz w:val="24"/>
        </w:rPr>
        <w:t xml:space="preserve"> </w:t>
      </w:r>
      <w:r>
        <w:rPr>
          <w:color w:val="231F20"/>
          <w:sz w:val="24"/>
        </w:rPr>
        <w:t xml:space="preserve">require or allow a student originally registered for one programme or subject to register for </w:t>
      </w:r>
      <w:r>
        <w:rPr>
          <w:color w:val="231F20"/>
          <w:spacing w:val="-3"/>
          <w:sz w:val="24"/>
        </w:rPr>
        <w:t xml:space="preserve">another </w:t>
      </w:r>
      <w:r>
        <w:rPr>
          <w:color w:val="231F20"/>
          <w:sz w:val="24"/>
        </w:rPr>
        <w:t>programme or subject on the completion of either the First Level</w:t>
      </w:r>
      <w:r>
        <w:rPr>
          <w:b/>
          <w:color w:val="231F20"/>
          <w:sz w:val="24"/>
        </w:rPr>
        <w:t xml:space="preserve"> </w:t>
      </w:r>
      <w:r>
        <w:rPr>
          <w:color w:val="231F20"/>
          <w:sz w:val="24"/>
        </w:rPr>
        <w:t>or Second Level</w:t>
      </w:r>
      <w:r>
        <w:rPr>
          <w:b/>
          <w:color w:val="231F20"/>
          <w:sz w:val="24"/>
        </w:rPr>
        <w:t xml:space="preserve"> </w:t>
      </w:r>
      <w:r>
        <w:rPr>
          <w:color w:val="231F20"/>
          <w:sz w:val="24"/>
        </w:rPr>
        <w:t>of the programme</w:t>
      </w:r>
      <w:r>
        <w:rPr>
          <w:color w:val="231F20"/>
          <w:spacing w:val="-25"/>
          <w:sz w:val="24"/>
        </w:rPr>
        <w:t xml:space="preserve"> </w:t>
      </w:r>
      <w:r>
        <w:rPr>
          <w:color w:val="231F20"/>
          <w:sz w:val="24"/>
        </w:rPr>
        <w:t>for</w:t>
      </w:r>
      <w:r>
        <w:rPr>
          <w:color w:val="231F20"/>
          <w:spacing w:val="-24"/>
          <w:sz w:val="24"/>
        </w:rPr>
        <w:t xml:space="preserve"> </w:t>
      </w:r>
      <w:r>
        <w:rPr>
          <w:color w:val="231F20"/>
          <w:sz w:val="24"/>
        </w:rPr>
        <w:t>which</w:t>
      </w:r>
      <w:r>
        <w:rPr>
          <w:color w:val="231F20"/>
          <w:spacing w:val="-25"/>
          <w:sz w:val="24"/>
        </w:rPr>
        <w:t xml:space="preserve"> </w:t>
      </w:r>
      <w:r>
        <w:rPr>
          <w:color w:val="231F20"/>
          <w:sz w:val="24"/>
        </w:rPr>
        <w:t>he/she</w:t>
      </w:r>
      <w:r>
        <w:rPr>
          <w:color w:val="231F20"/>
          <w:spacing w:val="-25"/>
          <w:sz w:val="24"/>
        </w:rPr>
        <w:t xml:space="preserve"> </w:t>
      </w:r>
      <w:r>
        <w:rPr>
          <w:color w:val="231F20"/>
          <w:sz w:val="24"/>
        </w:rPr>
        <w:t>is</w:t>
      </w:r>
      <w:r>
        <w:rPr>
          <w:color w:val="231F20"/>
          <w:spacing w:val="-24"/>
          <w:sz w:val="24"/>
        </w:rPr>
        <w:t xml:space="preserve"> </w:t>
      </w:r>
      <w:r>
        <w:rPr>
          <w:color w:val="231F20"/>
          <w:sz w:val="24"/>
        </w:rPr>
        <w:t>registered.</w:t>
      </w:r>
    </w:p>
    <w:p>
      <w:pPr>
        <w:pStyle w:val="8"/>
        <w:spacing w:before="2"/>
        <w:rPr>
          <w:sz w:val="30"/>
        </w:rPr>
      </w:pPr>
    </w:p>
    <w:p>
      <w:pPr>
        <w:pStyle w:val="15"/>
        <w:numPr>
          <w:ilvl w:val="2"/>
          <w:numId w:val="1"/>
        </w:numPr>
        <w:tabs>
          <w:tab w:val="left" w:pos="2266"/>
        </w:tabs>
        <w:ind w:left="2265" w:hanging="697"/>
        <w:rPr>
          <w:sz w:val="24"/>
        </w:rPr>
      </w:pPr>
      <w:r>
        <w:rPr>
          <w:color w:val="231F20"/>
          <w:sz w:val="24"/>
        </w:rPr>
        <w:t>Normally,</w:t>
      </w:r>
      <w:r>
        <w:rPr>
          <w:color w:val="231F20"/>
          <w:spacing w:val="-25"/>
          <w:sz w:val="24"/>
        </w:rPr>
        <w:t xml:space="preserve"> </w:t>
      </w:r>
      <w:r>
        <w:rPr>
          <w:color w:val="231F20"/>
          <w:sz w:val="24"/>
        </w:rPr>
        <w:t>no</w:t>
      </w:r>
      <w:r>
        <w:rPr>
          <w:color w:val="231F20"/>
          <w:spacing w:val="-24"/>
          <w:sz w:val="24"/>
        </w:rPr>
        <w:t xml:space="preserve"> </w:t>
      </w:r>
      <w:r>
        <w:rPr>
          <w:color w:val="231F20"/>
          <w:sz w:val="24"/>
        </w:rPr>
        <w:t>programme</w:t>
      </w:r>
      <w:r>
        <w:rPr>
          <w:color w:val="231F20"/>
          <w:spacing w:val="-25"/>
          <w:sz w:val="24"/>
        </w:rPr>
        <w:t xml:space="preserve"> </w:t>
      </w:r>
      <w:r>
        <w:rPr>
          <w:color w:val="231F20"/>
          <w:sz w:val="24"/>
        </w:rPr>
        <w:t>shall</w:t>
      </w:r>
      <w:r>
        <w:rPr>
          <w:color w:val="231F20"/>
          <w:spacing w:val="-25"/>
          <w:sz w:val="24"/>
        </w:rPr>
        <w:t xml:space="preserve"> </w:t>
      </w:r>
      <w:r>
        <w:rPr>
          <w:color w:val="231F20"/>
          <w:sz w:val="24"/>
        </w:rPr>
        <w:t>commence</w:t>
      </w:r>
      <w:r>
        <w:rPr>
          <w:color w:val="231F20"/>
          <w:spacing w:val="-25"/>
          <w:sz w:val="24"/>
        </w:rPr>
        <w:t xml:space="preserve"> </w:t>
      </w:r>
      <w:r>
        <w:rPr>
          <w:color w:val="231F20"/>
          <w:sz w:val="24"/>
        </w:rPr>
        <w:t>with</w:t>
      </w:r>
      <w:r>
        <w:rPr>
          <w:color w:val="231F20"/>
          <w:spacing w:val="-26"/>
          <w:sz w:val="24"/>
        </w:rPr>
        <w:t xml:space="preserve"> </w:t>
      </w:r>
      <w:r>
        <w:rPr>
          <w:color w:val="231F20"/>
          <w:sz w:val="24"/>
        </w:rPr>
        <w:t>fewer</w:t>
      </w:r>
      <w:r>
        <w:rPr>
          <w:color w:val="231F20"/>
          <w:spacing w:val="-25"/>
          <w:sz w:val="24"/>
        </w:rPr>
        <w:t xml:space="preserve"> </w:t>
      </w:r>
      <w:r>
        <w:rPr>
          <w:color w:val="231F20"/>
          <w:sz w:val="24"/>
        </w:rPr>
        <w:t>than</w:t>
      </w:r>
      <w:r>
        <w:rPr>
          <w:color w:val="231F20"/>
          <w:spacing w:val="-25"/>
          <w:sz w:val="24"/>
        </w:rPr>
        <w:t xml:space="preserve"> </w:t>
      </w:r>
      <w:r>
        <w:rPr>
          <w:color w:val="231F20"/>
          <w:sz w:val="24"/>
        </w:rPr>
        <w:t>fifteen</w:t>
      </w:r>
      <w:r>
        <w:rPr>
          <w:color w:val="231F20"/>
          <w:spacing w:val="-25"/>
          <w:sz w:val="24"/>
        </w:rPr>
        <w:t xml:space="preserve"> </w:t>
      </w:r>
      <w:r>
        <w:rPr>
          <w:color w:val="231F20"/>
          <w:sz w:val="24"/>
        </w:rPr>
        <w:t>students.</w:t>
      </w:r>
    </w:p>
    <w:p>
      <w:pPr>
        <w:pStyle w:val="8"/>
        <w:spacing w:before="3"/>
        <w:rPr>
          <w:sz w:val="34"/>
        </w:rPr>
      </w:pPr>
    </w:p>
    <w:p>
      <w:pPr>
        <w:pStyle w:val="3"/>
        <w:numPr>
          <w:ilvl w:val="1"/>
          <w:numId w:val="1"/>
        </w:numPr>
        <w:tabs>
          <w:tab w:val="left" w:pos="1569"/>
          <w:tab w:val="left" w:pos="1570"/>
        </w:tabs>
        <w:ind w:left="1569" w:hanging="721"/>
      </w:pPr>
      <w:r>
        <w:rPr>
          <w:color w:val="231F20"/>
        </w:rPr>
        <w:t>Refund</w:t>
      </w:r>
      <w:r>
        <w:rPr>
          <w:color w:val="231F20"/>
          <w:spacing w:val="-24"/>
        </w:rPr>
        <w:t xml:space="preserve"> </w:t>
      </w:r>
      <w:r>
        <w:rPr>
          <w:color w:val="231F20"/>
        </w:rPr>
        <w:t>of</w:t>
      </w:r>
      <w:r>
        <w:rPr>
          <w:color w:val="231F20"/>
          <w:spacing w:val="-24"/>
        </w:rPr>
        <w:t xml:space="preserve"> </w:t>
      </w:r>
      <w:r>
        <w:rPr>
          <w:color w:val="231F20"/>
        </w:rPr>
        <w:t>tuition</w:t>
      </w:r>
      <w:r>
        <w:rPr>
          <w:color w:val="231F20"/>
          <w:spacing w:val="-24"/>
        </w:rPr>
        <w:t xml:space="preserve"> </w:t>
      </w:r>
      <w:r>
        <w:rPr>
          <w:color w:val="231F20"/>
        </w:rPr>
        <w:t>fees</w:t>
      </w:r>
    </w:p>
    <w:p>
      <w:pPr>
        <w:pStyle w:val="15"/>
        <w:numPr>
          <w:ilvl w:val="2"/>
          <w:numId w:val="1"/>
        </w:numPr>
        <w:tabs>
          <w:tab w:val="left" w:pos="2290"/>
        </w:tabs>
        <w:spacing w:before="256" w:line="283" w:lineRule="auto"/>
        <w:ind w:right="849"/>
        <w:jc w:val="both"/>
        <w:rPr>
          <w:rFonts w:ascii="Carlito"/>
          <w:sz w:val="24"/>
        </w:rPr>
      </w:pPr>
      <w:r>
        <w:rPr>
          <w:color w:val="231F20"/>
          <w:sz w:val="24"/>
        </w:rPr>
        <w:t>A</w:t>
      </w:r>
      <w:r>
        <w:rPr>
          <w:color w:val="231F20"/>
          <w:spacing w:val="-27"/>
          <w:sz w:val="24"/>
        </w:rPr>
        <w:t xml:space="preserve"> </w:t>
      </w:r>
      <w:r>
        <w:rPr>
          <w:color w:val="231F20"/>
          <w:sz w:val="24"/>
        </w:rPr>
        <w:t>student</w:t>
      </w:r>
      <w:r>
        <w:rPr>
          <w:color w:val="231F20"/>
          <w:spacing w:val="-13"/>
          <w:sz w:val="24"/>
        </w:rPr>
        <w:t xml:space="preserve"> </w:t>
      </w:r>
      <w:r>
        <w:rPr>
          <w:color w:val="231F20"/>
          <w:sz w:val="24"/>
        </w:rPr>
        <w:t>who</w:t>
      </w:r>
      <w:r>
        <w:rPr>
          <w:color w:val="231F20"/>
          <w:spacing w:val="-13"/>
          <w:sz w:val="24"/>
        </w:rPr>
        <w:t xml:space="preserve"> </w:t>
      </w:r>
      <w:r>
        <w:rPr>
          <w:color w:val="231F20"/>
          <w:sz w:val="24"/>
        </w:rPr>
        <w:t>leaves</w:t>
      </w:r>
      <w:r>
        <w:rPr>
          <w:color w:val="231F20"/>
          <w:spacing w:val="-13"/>
          <w:sz w:val="24"/>
        </w:rPr>
        <w:t xml:space="preserve"> </w:t>
      </w:r>
      <w:r>
        <w:rPr>
          <w:color w:val="231F20"/>
          <w:sz w:val="24"/>
        </w:rPr>
        <w:t>the</w:t>
      </w:r>
      <w:r>
        <w:rPr>
          <w:color w:val="231F20"/>
          <w:spacing w:val="-13"/>
          <w:sz w:val="24"/>
        </w:rPr>
        <w:t xml:space="preserve"> </w:t>
      </w:r>
      <w:r>
        <w:rPr>
          <w:color w:val="231F20"/>
          <w:sz w:val="24"/>
        </w:rPr>
        <w:t>University</w:t>
      </w:r>
      <w:r>
        <w:rPr>
          <w:color w:val="231F20"/>
          <w:spacing w:val="-13"/>
          <w:sz w:val="24"/>
        </w:rPr>
        <w:t xml:space="preserve"> </w:t>
      </w:r>
      <w:r>
        <w:rPr>
          <w:color w:val="231F20"/>
          <w:sz w:val="24"/>
        </w:rPr>
        <w:t>before</w:t>
      </w:r>
      <w:r>
        <w:rPr>
          <w:color w:val="231F20"/>
          <w:spacing w:val="-12"/>
          <w:sz w:val="24"/>
        </w:rPr>
        <w:t xml:space="preserve"> </w:t>
      </w:r>
      <w:r>
        <w:rPr>
          <w:color w:val="231F20"/>
          <w:sz w:val="24"/>
        </w:rPr>
        <w:t>the</w:t>
      </w:r>
      <w:r>
        <w:rPr>
          <w:color w:val="231F20"/>
          <w:spacing w:val="-13"/>
          <w:sz w:val="24"/>
        </w:rPr>
        <w:t xml:space="preserve"> </w:t>
      </w:r>
      <w:r>
        <w:rPr>
          <w:color w:val="231F20"/>
          <w:sz w:val="24"/>
        </w:rPr>
        <w:t>end</w:t>
      </w:r>
      <w:r>
        <w:rPr>
          <w:color w:val="231F20"/>
          <w:spacing w:val="-13"/>
          <w:sz w:val="24"/>
        </w:rPr>
        <w:t xml:space="preserve"> </w:t>
      </w:r>
      <w:r>
        <w:rPr>
          <w:color w:val="231F20"/>
          <w:sz w:val="24"/>
        </w:rPr>
        <w:t>of</w:t>
      </w:r>
      <w:r>
        <w:rPr>
          <w:color w:val="231F20"/>
          <w:spacing w:val="-13"/>
          <w:sz w:val="24"/>
        </w:rPr>
        <w:t xml:space="preserve"> </w:t>
      </w:r>
      <w:r>
        <w:rPr>
          <w:color w:val="231F20"/>
          <w:sz w:val="24"/>
        </w:rPr>
        <w:t>the</w:t>
      </w:r>
      <w:r>
        <w:rPr>
          <w:color w:val="231F20"/>
          <w:spacing w:val="-13"/>
          <w:sz w:val="24"/>
        </w:rPr>
        <w:t xml:space="preserve"> </w:t>
      </w:r>
      <w:r>
        <w:rPr>
          <w:color w:val="231F20"/>
          <w:sz w:val="24"/>
        </w:rPr>
        <w:t>semester</w:t>
      </w:r>
      <w:r>
        <w:rPr>
          <w:color w:val="231F20"/>
          <w:spacing w:val="-13"/>
          <w:sz w:val="24"/>
        </w:rPr>
        <w:t xml:space="preserve"> </w:t>
      </w:r>
      <w:r>
        <w:rPr>
          <w:color w:val="231F20"/>
          <w:sz w:val="24"/>
        </w:rPr>
        <w:t>for</w:t>
      </w:r>
      <w:r>
        <w:rPr>
          <w:color w:val="231F20"/>
          <w:spacing w:val="-12"/>
          <w:sz w:val="24"/>
        </w:rPr>
        <w:t xml:space="preserve"> </w:t>
      </w:r>
      <w:r>
        <w:rPr>
          <w:color w:val="231F20"/>
          <w:sz w:val="24"/>
        </w:rPr>
        <w:t>which</w:t>
      </w:r>
      <w:r>
        <w:rPr>
          <w:color w:val="231F20"/>
          <w:spacing w:val="-13"/>
          <w:sz w:val="24"/>
        </w:rPr>
        <w:t xml:space="preserve"> </w:t>
      </w:r>
      <w:r>
        <w:rPr>
          <w:color w:val="231F20"/>
          <w:sz w:val="24"/>
        </w:rPr>
        <w:t>he/she</w:t>
      </w:r>
      <w:r>
        <w:rPr>
          <w:color w:val="231F20"/>
          <w:spacing w:val="-13"/>
          <w:sz w:val="24"/>
        </w:rPr>
        <w:t xml:space="preserve"> </w:t>
      </w:r>
      <w:r>
        <w:rPr>
          <w:color w:val="231F20"/>
          <w:sz w:val="24"/>
        </w:rPr>
        <w:t>has</w:t>
      </w:r>
      <w:r>
        <w:rPr>
          <w:color w:val="231F20"/>
          <w:spacing w:val="-13"/>
          <w:sz w:val="24"/>
        </w:rPr>
        <w:t xml:space="preserve"> </w:t>
      </w:r>
      <w:r>
        <w:rPr>
          <w:color w:val="231F20"/>
          <w:spacing w:val="-4"/>
          <w:sz w:val="24"/>
        </w:rPr>
        <w:t xml:space="preserve">been </w:t>
      </w:r>
      <w:r>
        <w:rPr>
          <w:color w:val="231F20"/>
          <w:sz w:val="24"/>
        </w:rPr>
        <w:t>admitted shall be required to give proper notice, in writing, to the Registrar and may, upon written</w:t>
      </w:r>
      <w:r>
        <w:rPr>
          <w:color w:val="231F20"/>
          <w:spacing w:val="-26"/>
          <w:sz w:val="24"/>
        </w:rPr>
        <w:t xml:space="preserve"> </w:t>
      </w:r>
      <w:r>
        <w:rPr>
          <w:color w:val="231F20"/>
          <w:sz w:val="24"/>
        </w:rPr>
        <w:t>application</w:t>
      </w:r>
      <w:r>
        <w:rPr>
          <w:color w:val="231F20"/>
          <w:spacing w:val="-25"/>
          <w:sz w:val="24"/>
        </w:rPr>
        <w:t xml:space="preserve"> </w:t>
      </w:r>
      <w:r>
        <w:rPr>
          <w:color w:val="231F20"/>
          <w:sz w:val="24"/>
        </w:rPr>
        <w:t>to</w:t>
      </w:r>
      <w:r>
        <w:rPr>
          <w:color w:val="231F20"/>
          <w:spacing w:val="-25"/>
          <w:sz w:val="24"/>
        </w:rPr>
        <w:t xml:space="preserve"> </w:t>
      </w:r>
      <w:r>
        <w:rPr>
          <w:color w:val="231F20"/>
          <w:sz w:val="24"/>
        </w:rPr>
        <w:t>the</w:t>
      </w:r>
      <w:r>
        <w:rPr>
          <w:color w:val="231F20"/>
          <w:spacing w:val="-25"/>
          <w:sz w:val="24"/>
        </w:rPr>
        <w:t xml:space="preserve"> </w:t>
      </w:r>
      <w:r>
        <w:rPr>
          <w:color w:val="231F20"/>
          <w:sz w:val="24"/>
        </w:rPr>
        <w:t>Bursar,</w:t>
      </w:r>
      <w:r>
        <w:rPr>
          <w:color w:val="231F20"/>
          <w:spacing w:val="-24"/>
          <w:sz w:val="24"/>
        </w:rPr>
        <w:t xml:space="preserve"> </w:t>
      </w:r>
      <w:r>
        <w:rPr>
          <w:color w:val="231F20"/>
          <w:sz w:val="24"/>
        </w:rPr>
        <w:t>obtain</w:t>
      </w:r>
      <w:r>
        <w:rPr>
          <w:color w:val="231F20"/>
          <w:spacing w:val="-26"/>
          <w:sz w:val="24"/>
        </w:rPr>
        <w:t xml:space="preserve"> </w:t>
      </w:r>
      <w:r>
        <w:rPr>
          <w:color w:val="231F20"/>
          <w:sz w:val="24"/>
        </w:rPr>
        <w:t>a</w:t>
      </w:r>
      <w:r>
        <w:rPr>
          <w:color w:val="231F20"/>
          <w:spacing w:val="-25"/>
          <w:sz w:val="24"/>
        </w:rPr>
        <w:t xml:space="preserve"> </w:t>
      </w:r>
      <w:r>
        <w:rPr>
          <w:color w:val="231F20"/>
          <w:sz w:val="24"/>
        </w:rPr>
        <w:t>refund</w:t>
      </w:r>
      <w:r>
        <w:rPr>
          <w:color w:val="231F20"/>
          <w:spacing w:val="-25"/>
          <w:sz w:val="24"/>
        </w:rPr>
        <w:t xml:space="preserve"> </w:t>
      </w:r>
      <w:r>
        <w:rPr>
          <w:color w:val="231F20"/>
          <w:sz w:val="24"/>
        </w:rPr>
        <w:t>on</w:t>
      </w:r>
      <w:r>
        <w:rPr>
          <w:color w:val="231F20"/>
          <w:spacing w:val="-24"/>
          <w:sz w:val="24"/>
        </w:rPr>
        <w:t xml:space="preserve"> </w:t>
      </w:r>
      <w:r>
        <w:rPr>
          <w:color w:val="231F20"/>
          <w:sz w:val="24"/>
        </w:rPr>
        <w:t>tuition</w:t>
      </w:r>
      <w:r>
        <w:rPr>
          <w:color w:val="231F20"/>
          <w:spacing w:val="-25"/>
          <w:sz w:val="24"/>
        </w:rPr>
        <w:t xml:space="preserve"> </w:t>
      </w:r>
      <w:r>
        <w:rPr>
          <w:color w:val="231F20"/>
          <w:sz w:val="24"/>
        </w:rPr>
        <w:t>fees on</w:t>
      </w:r>
      <w:r>
        <w:rPr>
          <w:color w:val="231F20"/>
          <w:spacing w:val="-26"/>
          <w:sz w:val="24"/>
        </w:rPr>
        <w:t xml:space="preserve"> </w:t>
      </w:r>
      <w:r>
        <w:rPr>
          <w:color w:val="231F20"/>
          <w:sz w:val="24"/>
        </w:rPr>
        <w:t>a</w:t>
      </w:r>
      <w:r>
        <w:rPr>
          <w:color w:val="231F20"/>
          <w:spacing w:val="-25"/>
          <w:sz w:val="24"/>
        </w:rPr>
        <w:t xml:space="preserve"> </w:t>
      </w:r>
      <w:r>
        <w:rPr>
          <w:i/>
          <w:color w:val="231F20"/>
          <w:spacing w:val="-3"/>
          <w:sz w:val="24"/>
        </w:rPr>
        <w:t>pro</w:t>
      </w:r>
      <w:r>
        <w:rPr>
          <w:i/>
          <w:color w:val="231F20"/>
          <w:spacing w:val="-24"/>
          <w:sz w:val="24"/>
        </w:rPr>
        <w:t xml:space="preserve"> </w:t>
      </w:r>
      <w:r>
        <w:rPr>
          <w:i/>
          <w:color w:val="231F20"/>
          <w:sz w:val="24"/>
        </w:rPr>
        <w:t>rata</w:t>
      </w:r>
      <w:r>
        <w:rPr>
          <w:i/>
          <w:color w:val="231F20"/>
          <w:spacing w:val="-24"/>
          <w:sz w:val="24"/>
        </w:rPr>
        <w:t xml:space="preserve"> </w:t>
      </w:r>
      <w:r>
        <w:rPr>
          <w:color w:val="231F20"/>
          <w:sz w:val="24"/>
        </w:rPr>
        <w:t>basis</w:t>
      </w:r>
      <w:r>
        <w:rPr>
          <w:rFonts w:ascii="Carlito"/>
          <w:color w:val="231F20"/>
          <w:sz w:val="24"/>
        </w:rPr>
        <w:t>.</w:t>
      </w:r>
    </w:p>
    <w:p>
      <w:pPr>
        <w:pStyle w:val="8"/>
        <w:spacing w:before="11"/>
        <w:rPr>
          <w:rFonts w:ascii="Carlito"/>
          <w:sz w:val="19"/>
        </w:rPr>
      </w:pPr>
    </w:p>
    <w:p>
      <w:pPr>
        <w:pStyle w:val="15"/>
        <w:numPr>
          <w:ilvl w:val="2"/>
          <w:numId w:val="1"/>
        </w:numPr>
        <w:tabs>
          <w:tab w:val="left" w:pos="2290"/>
          <w:tab w:val="left" w:pos="2291"/>
        </w:tabs>
        <w:spacing w:before="118"/>
        <w:ind w:left="2290" w:hanging="721"/>
        <w:rPr>
          <w:sz w:val="24"/>
        </w:rPr>
      </w:pPr>
      <w:bookmarkStart w:id="12" w:name="Page_84"/>
      <w:bookmarkEnd w:id="12"/>
      <w:r>
        <w:rPr>
          <w:color w:val="231F20"/>
          <w:sz w:val="24"/>
        </w:rPr>
        <w:t>Normally,</w:t>
      </w:r>
      <w:r>
        <w:rPr>
          <w:color w:val="231F20"/>
          <w:spacing w:val="-25"/>
          <w:sz w:val="24"/>
        </w:rPr>
        <w:t xml:space="preserve"> </w:t>
      </w:r>
      <w:r>
        <w:rPr>
          <w:color w:val="231F20"/>
          <w:sz w:val="24"/>
        </w:rPr>
        <w:t>an</w:t>
      </w:r>
      <w:r>
        <w:rPr>
          <w:color w:val="231F20"/>
          <w:spacing w:val="-25"/>
          <w:sz w:val="24"/>
        </w:rPr>
        <w:t xml:space="preserve"> </w:t>
      </w:r>
      <w:r>
        <w:rPr>
          <w:color w:val="231F20"/>
          <w:sz w:val="24"/>
        </w:rPr>
        <w:t>administration</w:t>
      </w:r>
      <w:r>
        <w:rPr>
          <w:color w:val="231F20"/>
          <w:spacing w:val="-25"/>
          <w:sz w:val="24"/>
        </w:rPr>
        <w:t xml:space="preserve"> </w:t>
      </w:r>
      <w:r>
        <w:rPr>
          <w:color w:val="231F20"/>
          <w:sz w:val="24"/>
        </w:rPr>
        <w:t>fee</w:t>
      </w:r>
      <w:r>
        <w:rPr>
          <w:color w:val="231F20"/>
          <w:spacing w:val="-25"/>
          <w:sz w:val="24"/>
        </w:rPr>
        <w:t xml:space="preserve"> </w:t>
      </w:r>
      <w:r>
        <w:rPr>
          <w:color w:val="231F20"/>
          <w:sz w:val="24"/>
        </w:rPr>
        <w:t>is</w:t>
      </w:r>
      <w:r>
        <w:rPr>
          <w:color w:val="231F20"/>
          <w:spacing w:val="-25"/>
          <w:sz w:val="24"/>
        </w:rPr>
        <w:t xml:space="preserve"> </w:t>
      </w:r>
      <w:r>
        <w:rPr>
          <w:color w:val="231F20"/>
          <w:sz w:val="24"/>
        </w:rPr>
        <w:t>charged</w:t>
      </w:r>
      <w:r>
        <w:rPr>
          <w:color w:val="231F20"/>
          <w:spacing w:val="-25"/>
          <w:sz w:val="24"/>
        </w:rPr>
        <w:t xml:space="preserve"> </w:t>
      </w:r>
      <w:r>
        <w:rPr>
          <w:color w:val="231F20"/>
          <w:sz w:val="24"/>
        </w:rPr>
        <w:t>for</w:t>
      </w:r>
      <w:r>
        <w:rPr>
          <w:color w:val="231F20"/>
          <w:spacing w:val="-24"/>
          <w:sz w:val="24"/>
        </w:rPr>
        <w:t xml:space="preserve"> </w:t>
      </w:r>
      <w:r>
        <w:rPr>
          <w:color w:val="231F20"/>
          <w:sz w:val="24"/>
        </w:rPr>
        <w:t>processing</w:t>
      </w:r>
      <w:r>
        <w:rPr>
          <w:color w:val="231F20"/>
          <w:spacing w:val="-25"/>
          <w:sz w:val="24"/>
        </w:rPr>
        <w:t xml:space="preserve"> </w:t>
      </w:r>
      <w:r>
        <w:rPr>
          <w:color w:val="231F20"/>
          <w:sz w:val="24"/>
        </w:rPr>
        <w:t>such</w:t>
      </w:r>
      <w:r>
        <w:rPr>
          <w:color w:val="231F20"/>
          <w:spacing w:val="-24"/>
          <w:sz w:val="24"/>
        </w:rPr>
        <w:t xml:space="preserve"> </w:t>
      </w:r>
      <w:r>
        <w:rPr>
          <w:color w:val="231F20"/>
          <w:sz w:val="24"/>
        </w:rPr>
        <w:t>refunds.</w:t>
      </w:r>
    </w:p>
    <w:p>
      <w:pPr>
        <w:pStyle w:val="8"/>
        <w:spacing w:before="3"/>
        <w:rPr>
          <w:sz w:val="34"/>
        </w:rPr>
      </w:pPr>
    </w:p>
    <w:p>
      <w:pPr>
        <w:pStyle w:val="15"/>
        <w:numPr>
          <w:ilvl w:val="2"/>
          <w:numId w:val="1"/>
        </w:numPr>
        <w:tabs>
          <w:tab w:val="left" w:pos="2290"/>
          <w:tab w:val="left" w:pos="2291"/>
        </w:tabs>
        <w:spacing w:before="1"/>
        <w:ind w:left="2290" w:hanging="721"/>
        <w:rPr>
          <w:sz w:val="24"/>
        </w:rPr>
      </w:pPr>
      <w:r>
        <w:rPr>
          <w:color w:val="231F20"/>
          <w:sz w:val="24"/>
        </w:rPr>
        <w:t>Registration</w:t>
      </w:r>
      <w:r>
        <w:rPr>
          <w:color w:val="231F20"/>
          <w:spacing w:val="-25"/>
          <w:sz w:val="24"/>
        </w:rPr>
        <w:t xml:space="preserve"> </w:t>
      </w:r>
      <w:r>
        <w:rPr>
          <w:color w:val="231F20"/>
          <w:sz w:val="24"/>
        </w:rPr>
        <w:t>fees</w:t>
      </w:r>
      <w:r>
        <w:rPr>
          <w:color w:val="231F20"/>
          <w:spacing w:val="-25"/>
          <w:sz w:val="24"/>
        </w:rPr>
        <w:t xml:space="preserve"> </w:t>
      </w:r>
      <w:r>
        <w:rPr>
          <w:color w:val="231F20"/>
          <w:sz w:val="24"/>
        </w:rPr>
        <w:t>are</w:t>
      </w:r>
      <w:r>
        <w:rPr>
          <w:color w:val="231F20"/>
          <w:spacing w:val="-25"/>
          <w:sz w:val="24"/>
        </w:rPr>
        <w:t xml:space="preserve"> </w:t>
      </w:r>
      <w:r>
        <w:rPr>
          <w:color w:val="231F20"/>
          <w:sz w:val="24"/>
        </w:rPr>
        <w:t>non-refundable.</w:t>
      </w:r>
    </w:p>
    <w:p>
      <w:pPr>
        <w:pStyle w:val="8"/>
        <w:spacing w:before="5"/>
        <w:rPr>
          <w:sz w:val="31"/>
        </w:rPr>
      </w:pPr>
    </w:p>
    <w:p>
      <w:pPr>
        <w:pStyle w:val="3"/>
        <w:numPr>
          <w:ilvl w:val="1"/>
          <w:numId w:val="1"/>
        </w:numPr>
        <w:tabs>
          <w:tab w:val="left" w:pos="1570"/>
          <w:tab w:val="left" w:pos="1571"/>
        </w:tabs>
        <w:ind w:hanging="721"/>
      </w:pPr>
      <w:r>
        <w:rPr>
          <w:color w:val="231F20"/>
        </w:rPr>
        <w:t>Deferment of</w:t>
      </w:r>
      <w:r>
        <w:rPr>
          <w:color w:val="231F20"/>
          <w:spacing w:val="-49"/>
        </w:rPr>
        <w:t xml:space="preserve">     </w:t>
      </w:r>
      <w:r>
        <w:rPr>
          <w:color w:val="231F20"/>
        </w:rPr>
        <w:t>Studies</w:t>
      </w:r>
    </w:p>
    <w:p>
      <w:pPr>
        <w:pStyle w:val="8"/>
        <w:spacing w:before="5"/>
        <w:rPr>
          <w:b/>
          <w:sz w:val="31"/>
        </w:rPr>
      </w:pPr>
    </w:p>
    <w:p>
      <w:pPr>
        <w:pStyle w:val="15"/>
        <w:numPr>
          <w:ilvl w:val="2"/>
          <w:numId w:val="1"/>
        </w:numPr>
        <w:tabs>
          <w:tab w:val="left" w:pos="2290"/>
          <w:tab w:val="left" w:pos="2291"/>
        </w:tabs>
        <w:ind w:left="2290" w:hanging="721"/>
        <w:rPr>
          <w:sz w:val="24"/>
        </w:rPr>
      </w:pPr>
      <w:r>
        <w:rPr>
          <w:color w:val="231F20"/>
          <w:sz w:val="24"/>
        </w:rPr>
        <w:t>A</w:t>
      </w:r>
      <w:r>
        <w:rPr>
          <w:color w:val="231F20"/>
          <w:spacing w:val="-38"/>
          <w:sz w:val="24"/>
        </w:rPr>
        <w:t xml:space="preserve"> </w:t>
      </w:r>
      <w:r>
        <w:rPr>
          <w:color w:val="231F20"/>
          <w:sz w:val="24"/>
        </w:rPr>
        <w:t>student</w:t>
      </w:r>
      <w:r>
        <w:rPr>
          <w:color w:val="231F20"/>
          <w:spacing w:val="-25"/>
          <w:sz w:val="24"/>
        </w:rPr>
        <w:t xml:space="preserve"> </w:t>
      </w:r>
      <w:r>
        <w:rPr>
          <w:color w:val="231F20"/>
          <w:sz w:val="24"/>
        </w:rPr>
        <w:t>who</w:t>
      </w:r>
      <w:r>
        <w:rPr>
          <w:color w:val="231F20"/>
          <w:spacing w:val="-24"/>
          <w:sz w:val="24"/>
        </w:rPr>
        <w:t xml:space="preserve"> </w:t>
      </w:r>
      <w:r>
        <w:rPr>
          <w:color w:val="231F20"/>
          <w:sz w:val="24"/>
        </w:rPr>
        <w:t>wishes</w:t>
      </w:r>
      <w:r>
        <w:rPr>
          <w:color w:val="231F20"/>
          <w:spacing w:val="-24"/>
          <w:sz w:val="24"/>
        </w:rPr>
        <w:t xml:space="preserve"> </w:t>
      </w:r>
      <w:r>
        <w:rPr>
          <w:color w:val="231F20"/>
          <w:sz w:val="24"/>
        </w:rPr>
        <w:t>to</w:t>
      </w:r>
      <w:r>
        <w:rPr>
          <w:color w:val="231F20"/>
          <w:spacing w:val="-25"/>
          <w:sz w:val="24"/>
        </w:rPr>
        <w:t xml:space="preserve"> </w:t>
      </w:r>
      <w:r>
        <w:rPr>
          <w:color w:val="231F20"/>
          <w:sz w:val="24"/>
        </w:rPr>
        <w:t>defer</w:t>
      </w:r>
      <w:r>
        <w:rPr>
          <w:color w:val="231F20"/>
          <w:spacing w:val="-25"/>
          <w:sz w:val="24"/>
        </w:rPr>
        <w:t xml:space="preserve"> </w:t>
      </w:r>
      <w:r>
        <w:rPr>
          <w:color w:val="231F20"/>
          <w:sz w:val="24"/>
        </w:rPr>
        <w:t>his/her</w:t>
      </w:r>
      <w:r>
        <w:rPr>
          <w:color w:val="231F20"/>
          <w:spacing w:val="-25"/>
          <w:sz w:val="24"/>
        </w:rPr>
        <w:t xml:space="preserve"> </w:t>
      </w:r>
      <w:r>
        <w:rPr>
          <w:color w:val="231F20"/>
          <w:sz w:val="24"/>
        </w:rPr>
        <w:t>studies</w:t>
      </w:r>
      <w:r>
        <w:rPr>
          <w:color w:val="231F20"/>
          <w:spacing w:val="-25"/>
          <w:sz w:val="24"/>
        </w:rPr>
        <w:t xml:space="preserve"> </w:t>
      </w:r>
      <w:r>
        <w:rPr>
          <w:color w:val="231F20"/>
          <w:sz w:val="24"/>
        </w:rPr>
        <w:t>for</w:t>
      </w:r>
      <w:r>
        <w:rPr>
          <w:color w:val="231F20"/>
          <w:spacing w:val="-24"/>
          <w:sz w:val="24"/>
        </w:rPr>
        <w:t xml:space="preserve"> </w:t>
      </w:r>
      <w:r>
        <w:rPr>
          <w:color w:val="231F20"/>
          <w:sz w:val="24"/>
        </w:rPr>
        <w:t>whatever</w:t>
      </w:r>
      <w:r>
        <w:rPr>
          <w:color w:val="231F20"/>
          <w:spacing w:val="-25"/>
          <w:sz w:val="24"/>
        </w:rPr>
        <w:t xml:space="preserve"> </w:t>
      </w:r>
      <w:r>
        <w:rPr>
          <w:color w:val="231F20"/>
          <w:sz w:val="24"/>
        </w:rPr>
        <w:t>reason</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required</w:t>
      </w:r>
      <w:r>
        <w:rPr>
          <w:color w:val="231F20"/>
          <w:spacing w:val="-25"/>
          <w:sz w:val="24"/>
        </w:rPr>
        <w:t xml:space="preserve"> </w:t>
      </w:r>
      <w:r>
        <w:rPr>
          <w:color w:val="231F20"/>
          <w:sz w:val="24"/>
        </w:rPr>
        <w:t>to:</w:t>
      </w:r>
    </w:p>
    <w:p>
      <w:pPr>
        <w:pStyle w:val="8"/>
        <w:spacing w:before="4"/>
        <w:rPr>
          <w:sz w:val="34"/>
        </w:rPr>
      </w:pPr>
    </w:p>
    <w:p>
      <w:pPr>
        <w:pStyle w:val="15"/>
        <w:numPr>
          <w:ilvl w:val="3"/>
          <w:numId w:val="1"/>
        </w:numPr>
        <w:ind w:left="3420" w:hanging="1170"/>
        <w:jc w:val="left"/>
        <w:rPr>
          <w:sz w:val="24"/>
        </w:rPr>
      </w:pPr>
      <w:r>
        <w:rPr>
          <w:color w:val="231F20"/>
          <w:sz w:val="24"/>
        </w:rPr>
        <w:t>Complete</w:t>
      </w:r>
      <w:r>
        <w:rPr>
          <w:color w:val="231F20"/>
          <w:spacing w:val="-25"/>
          <w:sz w:val="24"/>
        </w:rPr>
        <w:t xml:space="preserve"> </w:t>
      </w:r>
      <w:r>
        <w:rPr>
          <w:color w:val="231F20"/>
          <w:sz w:val="24"/>
        </w:rPr>
        <w:t>deferment</w:t>
      </w:r>
      <w:r>
        <w:rPr>
          <w:color w:val="231F20"/>
          <w:spacing w:val="-25"/>
          <w:sz w:val="24"/>
        </w:rPr>
        <w:t xml:space="preserve"> </w:t>
      </w:r>
      <w:r>
        <w:rPr>
          <w:color w:val="231F20"/>
          <w:sz w:val="24"/>
        </w:rPr>
        <w:t>of</w:t>
      </w:r>
      <w:r>
        <w:rPr>
          <w:color w:val="231F20"/>
          <w:spacing w:val="-24"/>
          <w:sz w:val="24"/>
        </w:rPr>
        <w:t xml:space="preserve"> </w:t>
      </w:r>
      <w:r>
        <w:rPr>
          <w:color w:val="231F20"/>
          <w:sz w:val="24"/>
        </w:rPr>
        <w:t>studies</w:t>
      </w:r>
      <w:r>
        <w:rPr>
          <w:color w:val="231F20"/>
          <w:spacing w:val="-25"/>
          <w:sz w:val="24"/>
        </w:rPr>
        <w:t xml:space="preserve"> </w:t>
      </w:r>
      <w:r>
        <w:rPr>
          <w:color w:val="231F20"/>
          <w:sz w:val="24"/>
        </w:rPr>
        <w:t>forms</w:t>
      </w:r>
      <w:r>
        <w:rPr>
          <w:color w:val="231F20"/>
          <w:spacing w:val="-24"/>
          <w:sz w:val="24"/>
        </w:rPr>
        <w:t xml:space="preserve"> </w:t>
      </w:r>
      <w:r>
        <w:rPr>
          <w:color w:val="231F20"/>
          <w:sz w:val="24"/>
        </w:rPr>
        <w:t>in</w:t>
      </w:r>
      <w:r>
        <w:rPr>
          <w:color w:val="231F20"/>
          <w:spacing w:val="-25"/>
          <w:sz w:val="24"/>
        </w:rPr>
        <w:t xml:space="preserve"> </w:t>
      </w:r>
      <w:r>
        <w:rPr>
          <w:color w:val="231F20"/>
          <w:sz w:val="24"/>
        </w:rPr>
        <w:t>triplicate;</w:t>
      </w:r>
    </w:p>
    <w:p>
      <w:pPr>
        <w:pStyle w:val="15"/>
        <w:numPr>
          <w:ilvl w:val="3"/>
          <w:numId w:val="1"/>
        </w:numPr>
        <w:tabs>
          <w:tab w:val="left" w:pos="3730"/>
          <w:tab w:val="left" w:pos="3731"/>
        </w:tabs>
        <w:spacing w:before="43" w:line="278" w:lineRule="auto"/>
        <w:ind w:left="3420" w:hanging="1170"/>
        <w:jc w:val="left"/>
        <w:rPr>
          <w:sz w:val="24"/>
        </w:rPr>
      </w:pPr>
      <w:r>
        <w:rPr>
          <w:color w:val="231F20"/>
          <w:sz w:val="24"/>
        </w:rPr>
        <w:t>Submit</w:t>
      </w:r>
      <w:r>
        <w:rPr>
          <w:color w:val="231F20"/>
          <w:spacing w:val="-25"/>
          <w:sz w:val="24"/>
        </w:rPr>
        <w:t xml:space="preserve"> </w:t>
      </w:r>
      <w:r>
        <w:rPr>
          <w:color w:val="231F20"/>
          <w:sz w:val="24"/>
        </w:rPr>
        <w:t>completed</w:t>
      </w:r>
      <w:r>
        <w:rPr>
          <w:color w:val="231F20"/>
          <w:spacing w:val="-25"/>
          <w:sz w:val="24"/>
        </w:rPr>
        <w:t xml:space="preserve"> </w:t>
      </w:r>
      <w:r>
        <w:rPr>
          <w:color w:val="231F20"/>
          <w:sz w:val="24"/>
        </w:rPr>
        <w:t>forms</w:t>
      </w:r>
      <w:r>
        <w:rPr>
          <w:color w:val="231F20"/>
          <w:spacing w:val="-23"/>
          <w:sz w:val="24"/>
        </w:rPr>
        <w:t xml:space="preserve"> </w:t>
      </w:r>
      <w:r>
        <w:rPr>
          <w:color w:val="231F20"/>
          <w:sz w:val="24"/>
        </w:rPr>
        <w:t>to</w:t>
      </w:r>
      <w:r>
        <w:rPr>
          <w:color w:val="231F20"/>
          <w:spacing w:val="-25"/>
          <w:sz w:val="24"/>
        </w:rPr>
        <w:t xml:space="preserve"> </w:t>
      </w:r>
      <w:r>
        <w:rPr>
          <w:color w:val="231F20"/>
          <w:sz w:val="24"/>
        </w:rPr>
        <w:t>the</w:t>
      </w:r>
      <w:r>
        <w:rPr>
          <w:color w:val="231F20"/>
          <w:spacing w:val="-25"/>
          <w:sz w:val="24"/>
        </w:rPr>
        <w:t xml:space="preserve"> </w:t>
      </w:r>
      <w:r>
        <w:rPr>
          <w:color w:val="231F20"/>
          <w:sz w:val="24"/>
        </w:rPr>
        <w:t>Chairperson</w:t>
      </w:r>
      <w:r>
        <w:rPr>
          <w:color w:val="231F20"/>
          <w:spacing w:val="-24"/>
          <w:sz w:val="24"/>
        </w:rPr>
        <w:t xml:space="preserve"> </w:t>
      </w:r>
      <w:r>
        <w:rPr>
          <w:color w:val="231F20"/>
          <w:sz w:val="24"/>
        </w:rPr>
        <w:t>of</w:t>
      </w:r>
      <w:r>
        <w:rPr>
          <w:color w:val="231F20"/>
          <w:spacing w:val="-24"/>
          <w:sz w:val="24"/>
        </w:rPr>
        <w:t xml:space="preserve"> </w:t>
      </w:r>
      <w:r>
        <w:rPr>
          <w:color w:val="231F20"/>
          <w:sz w:val="24"/>
        </w:rPr>
        <w:t>Department</w:t>
      </w:r>
      <w:r>
        <w:rPr>
          <w:color w:val="231F20"/>
          <w:spacing w:val="-24"/>
          <w:sz w:val="24"/>
        </w:rPr>
        <w:t xml:space="preserve"> </w:t>
      </w:r>
      <w:r>
        <w:rPr>
          <w:color w:val="231F20"/>
          <w:spacing w:val="-5"/>
          <w:sz w:val="24"/>
        </w:rPr>
        <w:t xml:space="preserve">and </w:t>
      </w:r>
      <w:r>
        <w:rPr>
          <w:color w:val="231F20"/>
          <w:sz w:val="24"/>
        </w:rPr>
        <w:t>Dean</w:t>
      </w:r>
      <w:r>
        <w:rPr>
          <w:color w:val="231F20"/>
          <w:spacing w:val="-25"/>
          <w:sz w:val="24"/>
        </w:rPr>
        <w:t xml:space="preserve"> </w:t>
      </w:r>
      <w:r>
        <w:rPr>
          <w:color w:val="231F20"/>
          <w:sz w:val="24"/>
        </w:rPr>
        <w:t>of</w:t>
      </w:r>
      <w:r>
        <w:rPr>
          <w:color w:val="231F20"/>
          <w:spacing w:val="-24"/>
          <w:sz w:val="24"/>
        </w:rPr>
        <w:t xml:space="preserve"> </w:t>
      </w:r>
      <w:r>
        <w:rPr>
          <w:color w:val="231F20"/>
          <w:sz w:val="24"/>
        </w:rPr>
        <w:t>Faculty</w:t>
      </w:r>
      <w:r>
        <w:rPr>
          <w:color w:val="231F20"/>
          <w:spacing w:val="-25"/>
          <w:sz w:val="24"/>
        </w:rPr>
        <w:t xml:space="preserve"> </w:t>
      </w:r>
      <w:r>
        <w:rPr>
          <w:color w:val="231F20"/>
          <w:sz w:val="24"/>
        </w:rPr>
        <w:t>for</w:t>
      </w:r>
      <w:r>
        <w:rPr>
          <w:color w:val="231F20"/>
          <w:spacing w:val="-24"/>
          <w:sz w:val="24"/>
        </w:rPr>
        <w:t xml:space="preserve"> </w:t>
      </w:r>
      <w:r>
        <w:rPr>
          <w:color w:val="231F20"/>
          <w:sz w:val="24"/>
        </w:rPr>
        <w:t>approval;</w:t>
      </w:r>
    </w:p>
    <w:p>
      <w:pPr>
        <w:pStyle w:val="15"/>
        <w:numPr>
          <w:ilvl w:val="3"/>
          <w:numId w:val="1"/>
        </w:numPr>
        <w:tabs>
          <w:tab w:val="left" w:pos="3730"/>
          <w:tab w:val="left" w:pos="3731"/>
        </w:tabs>
        <w:spacing w:line="278" w:lineRule="auto"/>
        <w:ind w:left="3420" w:right="3052" w:hanging="1170"/>
        <w:jc w:val="left"/>
        <w:rPr>
          <w:sz w:val="24"/>
        </w:rPr>
      </w:pPr>
      <w:r>
        <w:rPr>
          <w:color w:val="231F20"/>
          <w:sz w:val="24"/>
        </w:rPr>
        <w:t>Submit</w:t>
      </w:r>
      <w:r>
        <w:rPr>
          <w:color w:val="231F20"/>
          <w:spacing w:val="-27"/>
          <w:sz w:val="24"/>
        </w:rPr>
        <w:t xml:space="preserve"> </w:t>
      </w:r>
      <w:r>
        <w:rPr>
          <w:color w:val="231F20"/>
          <w:sz w:val="24"/>
        </w:rPr>
        <w:t>the</w:t>
      </w:r>
      <w:r>
        <w:rPr>
          <w:color w:val="231F20"/>
          <w:spacing w:val="-27"/>
          <w:sz w:val="24"/>
        </w:rPr>
        <w:t xml:space="preserve"> </w:t>
      </w:r>
      <w:r>
        <w:rPr>
          <w:color w:val="231F20"/>
          <w:sz w:val="24"/>
        </w:rPr>
        <w:t>deferment</w:t>
      </w:r>
      <w:r>
        <w:rPr>
          <w:color w:val="231F20"/>
          <w:spacing w:val="-26"/>
          <w:sz w:val="24"/>
        </w:rPr>
        <w:t xml:space="preserve"> </w:t>
      </w:r>
      <w:r>
        <w:rPr>
          <w:color w:val="231F20"/>
          <w:sz w:val="24"/>
        </w:rPr>
        <w:t>forms</w:t>
      </w:r>
      <w:r>
        <w:rPr>
          <w:color w:val="231F20"/>
          <w:spacing w:val="-26"/>
          <w:sz w:val="24"/>
        </w:rPr>
        <w:t xml:space="preserve"> </w:t>
      </w:r>
      <w:r>
        <w:rPr>
          <w:color w:val="231F20"/>
          <w:sz w:val="24"/>
        </w:rPr>
        <w:t>to</w:t>
      </w:r>
      <w:r>
        <w:rPr>
          <w:color w:val="231F20"/>
          <w:spacing w:val="-26"/>
          <w:sz w:val="24"/>
        </w:rPr>
        <w:t xml:space="preserve"> </w:t>
      </w:r>
      <w:r>
        <w:rPr>
          <w:color w:val="231F20"/>
          <w:sz w:val="24"/>
        </w:rPr>
        <w:t>the</w:t>
      </w:r>
      <w:r>
        <w:rPr>
          <w:color w:val="231F20"/>
          <w:spacing w:val="-27"/>
          <w:sz w:val="24"/>
        </w:rPr>
        <w:t xml:space="preserve"> </w:t>
      </w:r>
      <w:r>
        <w:rPr>
          <w:color w:val="231F20"/>
          <w:sz w:val="24"/>
        </w:rPr>
        <w:t>Bursar's</w:t>
      </w:r>
      <w:r>
        <w:rPr>
          <w:color w:val="231F20"/>
          <w:spacing w:val="-25"/>
          <w:sz w:val="24"/>
        </w:rPr>
        <w:t xml:space="preserve"> </w:t>
      </w:r>
      <w:r>
        <w:rPr>
          <w:color w:val="231F20"/>
          <w:sz w:val="24"/>
        </w:rPr>
        <w:t>Department (Student</w:t>
      </w:r>
      <w:r>
        <w:rPr>
          <w:color w:val="231F20"/>
          <w:spacing w:val="-38"/>
          <w:sz w:val="24"/>
        </w:rPr>
        <w:t xml:space="preserve"> </w:t>
      </w:r>
      <w:r>
        <w:rPr>
          <w:color w:val="231F20"/>
          <w:sz w:val="24"/>
        </w:rPr>
        <w:t>Accounts</w:t>
      </w:r>
      <w:r>
        <w:rPr>
          <w:color w:val="231F20"/>
          <w:spacing w:val="-25"/>
          <w:sz w:val="24"/>
        </w:rPr>
        <w:t xml:space="preserve"> </w:t>
      </w:r>
      <w:r>
        <w:rPr>
          <w:color w:val="231F20"/>
          <w:sz w:val="24"/>
        </w:rPr>
        <w:t>Section)</w:t>
      </w:r>
      <w:r>
        <w:rPr>
          <w:color w:val="231F20"/>
          <w:spacing w:val="-25"/>
          <w:sz w:val="24"/>
        </w:rPr>
        <w:t xml:space="preserve"> </w:t>
      </w:r>
      <w:r>
        <w:rPr>
          <w:color w:val="231F20"/>
          <w:sz w:val="24"/>
        </w:rPr>
        <w:t>for</w:t>
      </w:r>
      <w:r>
        <w:rPr>
          <w:color w:val="231F20"/>
          <w:spacing w:val="-24"/>
          <w:sz w:val="24"/>
        </w:rPr>
        <w:t xml:space="preserve"> </w:t>
      </w:r>
      <w:r>
        <w:rPr>
          <w:color w:val="231F20"/>
          <w:sz w:val="24"/>
        </w:rPr>
        <w:t>processing;</w:t>
      </w:r>
      <w:r>
        <w:rPr>
          <w:color w:val="231F20"/>
          <w:spacing w:val="-25"/>
          <w:sz w:val="24"/>
        </w:rPr>
        <w:t xml:space="preserve"> </w:t>
      </w:r>
      <w:r>
        <w:rPr>
          <w:color w:val="231F20"/>
          <w:sz w:val="24"/>
        </w:rPr>
        <w:t>and,</w:t>
      </w:r>
    </w:p>
    <w:p>
      <w:pPr>
        <w:pStyle w:val="15"/>
        <w:numPr>
          <w:ilvl w:val="3"/>
          <w:numId w:val="1"/>
        </w:numPr>
        <w:tabs>
          <w:tab w:val="left" w:pos="3730"/>
          <w:tab w:val="left" w:pos="3731"/>
        </w:tabs>
        <w:spacing w:line="278" w:lineRule="auto"/>
        <w:ind w:left="3420" w:right="3589" w:hanging="1170"/>
        <w:jc w:val="left"/>
        <w:rPr>
          <w:sz w:val="24"/>
        </w:rPr>
      </w:pPr>
      <w:r>
        <w:rPr>
          <w:color w:val="231F20"/>
          <w:sz w:val="24"/>
        </w:rPr>
        <w:t>Submit</w:t>
      </w:r>
      <w:r>
        <w:rPr>
          <w:color w:val="231F20"/>
          <w:spacing w:val="-25"/>
          <w:sz w:val="24"/>
        </w:rPr>
        <w:t xml:space="preserve"> </w:t>
      </w:r>
      <w:r>
        <w:rPr>
          <w:color w:val="231F20"/>
          <w:sz w:val="24"/>
        </w:rPr>
        <w:t>signed</w:t>
      </w:r>
      <w:r>
        <w:rPr>
          <w:color w:val="231F20"/>
          <w:spacing w:val="-25"/>
          <w:sz w:val="24"/>
        </w:rPr>
        <w:t xml:space="preserve"> </w:t>
      </w:r>
      <w:r>
        <w:rPr>
          <w:color w:val="231F20"/>
          <w:sz w:val="24"/>
        </w:rPr>
        <w:t>deferment</w:t>
      </w:r>
      <w:r>
        <w:rPr>
          <w:color w:val="231F20"/>
          <w:spacing w:val="-24"/>
          <w:sz w:val="24"/>
        </w:rPr>
        <w:t xml:space="preserve"> </w:t>
      </w:r>
      <w:r>
        <w:rPr>
          <w:color w:val="231F20"/>
          <w:sz w:val="24"/>
        </w:rPr>
        <w:t>forms</w:t>
      </w:r>
      <w:r>
        <w:rPr>
          <w:color w:val="231F20"/>
          <w:spacing w:val="-24"/>
          <w:sz w:val="24"/>
        </w:rPr>
        <w:t xml:space="preserve"> </w:t>
      </w:r>
      <w:r>
        <w:rPr>
          <w:color w:val="231F20"/>
          <w:sz w:val="24"/>
        </w:rPr>
        <w:t>in</w:t>
      </w:r>
      <w:r>
        <w:rPr>
          <w:color w:val="231F20"/>
          <w:spacing w:val="-24"/>
          <w:sz w:val="24"/>
        </w:rPr>
        <w:t xml:space="preserve"> </w:t>
      </w:r>
      <w:r>
        <w:rPr>
          <w:color w:val="231F20"/>
          <w:sz w:val="24"/>
        </w:rPr>
        <w:t>triplicate</w:t>
      </w:r>
      <w:r>
        <w:rPr>
          <w:color w:val="231F20"/>
          <w:spacing w:val="-25"/>
          <w:sz w:val="24"/>
        </w:rPr>
        <w:t xml:space="preserve"> </w:t>
      </w:r>
      <w:r>
        <w:rPr>
          <w:color w:val="231F20"/>
          <w:sz w:val="24"/>
        </w:rPr>
        <w:t>to</w:t>
      </w:r>
      <w:r>
        <w:rPr>
          <w:color w:val="231F20"/>
          <w:spacing w:val="-24"/>
          <w:sz w:val="24"/>
        </w:rPr>
        <w:t xml:space="preserve"> </w:t>
      </w:r>
      <w:r>
        <w:rPr>
          <w:color w:val="231F20"/>
          <w:spacing w:val="-5"/>
          <w:sz w:val="24"/>
        </w:rPr>
        <w:t xml:space="preserve">the </w:t>
      </w:r>
      <w:r>
        <w:rPr>
          <w:color w:val="231F20"/>
          <w:sz w:val="24"/>
        </w:rPr>
        <w:t>Student</w:t>
      </w:r>
      <w:r>
        <w:rPr>
          <w:color w:val="231F20"/>
          <w:spacing w:val="-25"/>
          <w:sz w:val="24"/>
        </w:rPr>
        <w:t xml:space="preserve"> </w:t>
      </w:r>
      <w:r>
        <w:rPr>
          <w:color w:val="231F20"/>
          <w:sz w:val="24"/>
        </w:rPr>
        <w:t>Records</w:t>
      </w:r>
      <w:r>
        <w:rPr>
          <w:color w:val="231F20"/>
          <w:spacing w:val="-25"/>
          <w:sz w:val="24"/>
        </w:rPr>
        <w:t xml:space="preserve"> </w:t>
      </w:r>
      <w:r>
        <w:rPr>
          <w:color w:val="231F20"/>
          <w:sz w:val="24"/>
        </w:rPr>
        <w:t>and</w:t>
      </w:r>
      <w:r>
        <w:rPr>
          <w:color w:val="231F20"/>
          <w:spacing w:val="-25"/>
          <w:sz w:val="24"/>
        </w:rPr>
        <w:t xml:space="preserve"> </w:t>
      </w:r>
      <w:r>
        <w:rPr>
          <w:color w:val="231F20"/>
          <w:sz w:val="24"/>
        </w:rPr>
        <w:t>Registration</w:t>
      </w:r>
      <w:r>
        <w:rPr>
          <w:color w:val="231F20"/>
          <w:spacing w:val="-25"/>
          <w:sz w:val="24"/>
        </w:rPr>
        <w:t xml:space="preserve"> </w:t>
      </w:r>
      <w:r>
        <w:rPr>
          <w:color w:val="231F20"/>
          <w:sz w:val="24"/>
        </w:rPr>
        <w:t>Office.</w:t>
      </w:r>
    </w:p>
    <w:p>
      <w:pPr>
        <w:pStyle w:val="8"/>
        <w:spacing w:before="1"/>
        <w:rPr>
          <w:sz w:val="27"/>
        </w:rPr>
      </w:pPr>
    </w:p>
    <w:p>
      <w:pPr>
        <w:pStyle w:val="15"/>
        <w:numPr>
          <w:ilvl w:val="2"/>
          <w:numId w:val="1"/>
        </w:numPr>
        <w:tabs>
          <w:tab w:val="left" w:pos="2291"/>
        </w:tabs>
        <w:spacing w:line="278" w:lineRule="auto"/>
        <w:ind w:right="848"/>
        <w:jc w:val="both"/>
        <w:rPr>
          <w:sz w:val="24"/>
        </w:rPr>
      </w:pPr>
      <w:r>
        <w:rPr>
          <w:color w:val="231F20"/>
          <w:sz w:val="24"/>
        </w:rPr>
        <w:t xml:space="preserve">The student shall ensure that the deferment process is completed before leaving </w:t>
      </w:r>
      <w:r>
        <w:rPr>
          <w:color w:val="231F20"/>
          <w:spacing w:val="-4"/>
          <w:sz w:val="24"/>
        </w:rPr>
        <w:t xml:space="preserve">the </w:t>
      </w:r>
      <w:r>
        <w:rPr>
          <w:color w:val="231F20"/>
          <w:sz w:val="24"/>
        </w:rPr>
        <w:t>University. Upon return to the University, a student shall complete resumption of studies forms</w:t>
      </w:r>
      <w:r>
        <w:rPr>
          <w:color w:val="231F20"/>
          <w:spacing w:val="-14"/>
          <w:sz w:val="24"/>
        </w:rPr>
        <w:t xml:space="preserve"> </w:t>
      </w:r>
      <w:r>
        <w:rPr>
          <w:color w:val="231F20"/>
          <w:sz w:val="24"/>
        </w:rPr>
        <w:t>and</w:t>
      </w:r>
      <w:r>
        <w:rPr>
          <w:color w:val="231F20"/>
          <w:spacing w:val="-14"/>
          <w:sz w:val="24"/>
        </w:rPr>
        <w:t xml:space="preserve"> </w:t>
      </w:r>
      <w:r>
        <w:rPr>
          <w:color w:val="231F20"/>
          <w:sz w:val="24"/>
        </w:rPr>
        <w:t>submit</w:t>
      </w:r>
      <w:r>
        <w:rPr>
          <w:color w:val="231F20"/>
          <w:spacing w:val="-14"/>
          <w:sz w:val="24"/>
        </w:rPr>
        <w:t xml:space="preserve"> </w:t>
      </w:r>
      <w:r>
        <w:rPr>
          <w:color w:val="231F20"/>
          <w:sz w:val="24"/>
        </w:rPr>
        <w:t>them</w:t>
      </w:r>
      <w:r>
        <w:rPr>
          <w:color w:val="231F20"/>
          <w:spacing w:val="-15"/>
          <w:sz w:val="24"/>
        </w:rPr>
        <w:t xml:space="preserve"> </w:t>
      </w:r>
      <w:r>
        <w:rPr>
          <w:color w:val="231F20"/>
          <w:sz w:val="24"/>
        </w:rPr>
        <w:t>to</w:t>
      </w:r>
      <w:r>
        <w:rPr>
          <w:color w:val="231F20"/>
          <w:spacing w:val="-14"/>
          <w:sz w:val="24"/>
        </w:rPr>
        <w:t xml:space="preserve"> </w:t>
      </w:r>
      <w:r>
        <w:rPr>
          <w:color w:val="231F20"/>
          <w:sz w:val="24"/>
        </w:rPr>
        <w:t>the</w:t>
      </w:r>
      <w:r>
        <w:rPr>
          <w:color w:val="231F20"/>
          <w:spacing w:val="-14"/>
          <w:sz w:val="24"/>
        </w:rPr>
        <w:t xml:space="preserve"> </w:t>
      </w:r>
      <w:r>
        <w:rPr>
          <w:color w:val="231F20"/>
          <w:sz w:val="24"/>
        </w:rPr>
        <w:t>Chairperson,</w:t>
      </w:r>
      <w:r>
        <w:rPr>
          <w:color w:val="231F20"/>
          <w:spacing w:val="-15"/>
          <w:sz w:val="24"/>
        </w:rPr>
        <w:t xml:space="preserve"> </w:t>
      </w:r>
      <w:r>
        <w:rPr>
          <w:color w:val="231F20"/>
          <w:sz w:val="24"/>
        </w:rPr>
        <w:t>Dean,</w:t>
      </w:r>
      <w:r>
        <w:rPr>
          <w:color w:val="231F20"/>
          <w:spacing w:val="-14"/>
          <w:sz w:val="24"/>
        </w:rPr>
        <w:t xml:space="preserve"> </w:t>
      </w:r>
      <w:r>
        <w:rPr>
          <w:color w:val="231F20"/>
          <w:sz w:val="24"/>
        </w:rPr>
        <w:t>and</w:t>
      </w:r>
      <w:r>
        <w:rPr>
          <w:color w:val="231F20"/>
          <w:spacing w:val="-14"/>
          <w:sz w:val="24"/>
        </w:rPr>
        <w:t xml:space="preserve"> </w:t>
      </w:r>
      <w:r>
        <w:rPr>
          <w:color w:val="231F20"/>
          <w:sz w:val="24"/>
        </w:rPr>
        <w:t>Deputy</w:t>
      </w:r>
      <w:r>
        <w:rPr>
          <w:color w:val="231F20"/>
          <w:spacing w:val="-15"/>
          <w:sz w:val="24"/>
        </w:rPr>
        <w:t xml:space="preserve"> </w:t>
      </w:r>
      <w:r>
        <w:rPr>
          <w:color w:val="231F20"/>
          <w:sz w:val="24"/>
        </w:rPr>
        <w:t>Registrar</w:t>
      </w:r>
      <w:r>
        <w:rPr>
          <w:color w:val="231F20"/>
          <w:spacing w:val="-27"/>
          <w:sz w:val="24"/>
        </w:rPr>
        <w:t xml:space="preserve"> </w:t>
      </w:r>
      <w:r>
        <w:rPr>
          <w:color w:val="231F20"/>
          <w:sz w:val="24"/>
        </w:rPr>
        <w:t>Academic</w:t>
      </w:r>
      <w:r>
        <w:rPr>
          <w:color w:val="231F20"/>
          <w:spacing w:val="-27"/>
          <w:sz w:val="24"/>
        </w:rPr>
        <w:t xml:space="preserve"> </w:t>
      </w:r>
      <w:r>
        <w:rPr>
          <w:color w:val="231F20"/>
          <w:sz w:val="24"/>
        </w:rPr>
        <w:t>Affairs</w:t>
      </w:r>
      <w:r>
        <w:rPr>
          <w:color w:val="231F20"/>
          <w:spacing w:val="-15"/>
          <w:sz w:val="24"/>
        </w:rPr>
        <w:t xml:space="preserve"> </w:t>
      </w:r>
      <w:r>
        <w:rPr>
          <w:color w:val="231F20"/>
          <w:sz w:val="24"/>
        </w:rPr>
        <w:t>for recommendations</w:t>
      </w:r>
      <w:r>
        <w:rPr>
          <w:color w:val="231F20"/>
          <w:spacing w:val="-25"/>
          <w:sz w:val="24"/>
        </w:rPr>
        <w:t xml:space="preserve"> </w:t>
      </w:r>
      <w:r>
        <w:rPr>
          <w:color w:val="231F20"/>
          <w:sz w:val="24"/>
        </w:rPr>
        <w:t>and</w:t>
      </w:r>
      <w:r>
        <w:rPr>
          <w:color w:val="231F20"/>
          <w:spacing w:val="-25"/>
          <w:sz w:val="24"/>
        </w:rPr>
        <w:t xml:space="preserve"> </w:t>
      </w:r>
      <w:r>
        <w:rPr>
          <w:color w:val="231F20"/>
          <w:sz w:val="24"/>
        </w:rPr>
        <w:t>approval.</w:t>
      </w:r>
    </w:p>
    <w:p>
      <w:pPr>
        <w:pStyle w:val="8"/>
        <w:spacing w:before="2"/>
        <w:rPr>
          <w:sz w:val="30"/>
        </w:rPr>
      </w:pPr>
    </w:p>
    <w:p>
      <w:pPr>
        <w:pStyle w:val="15"/>
        <w:numPr>
          <w:ilvl w:val="2"/>
          <w:numId w:val="1"/>
        </w:numPr>
        <w:tabs>
          <w:tab w:val="left" w:pos="2290"/>
        </w:tabs>
        <w:spacing w:line="278" w:lineRule="auto"/>
        <w:ind w:right="848"/>
        <w:jc w:val="both"/>
        <w:rPr>
          <w:sz w:val="24"/>
        </w:rPr>
      </w:pPr>
      <w:r>
        <w:rPr>
          <w:color w:val="231F20"/>
          <w:sz w:val="24"/>
        </w:rPr>
        <w:t>Students</w:t>
      </w:r>
      <w:r>
        <w:rPr>
          <w:color w:val="231F20"/>
          <w:spacing w:val="-11"/>
          <w:sz w:val="24"/>
        </w:rPr>
        <w:t xml:space="preserve"> </w:t>
      </w:r>
      <w:r>
        <w:rPr>
          <w:color w:val="231F20"/>
          <w:sz w:val="24"/>
        </w:rPr>
        <w:t>who</w:t>
      </w:r>
      <w:r>
        <w:rPr>
          <w:color w:val="231F20"/>
          <w:spacing w:val="-11"/>
          <w:sz w:val="24"/>
        </w:rPr>
        <w:t xml:space="preserve"> </w:t>
      </w:r>
      <w:r>
        <w:rPr>
          <w:color w:val="231F20"/>
          <w:sz w:val="24"/>
        </w:rPr>
        <w:t>fail</w:t>
      </w:r>
      <w:r>
        <w:rPr>
          <w:color w:val="231F20"/>
          <w:spacing w:val="-10"/>
          <w:sz w:val="24"/>
        </w:rPr>
        <w:t xml:space="preserve"> </w:t>
      </w:r>
      <w:r>
        <w:rPr>
          <w:color w:val="231F20"/>
          <w:sz w:val="24"/>
        </w:rPr>
        <w:t>to</w:t>
      </w:r>
      <w:r>
        <w:rPr>
          <w:color w:val="231F20"/>
          <w:spacing w:val="-11"/>
          <w:sz w:val="24"/>
        </w:rPr>
        <w:t xml:space="preserve"> </w:t>
      </w:r>
      <w:r>
        <w:rPr>
          <w:color w:val="231F20"/>
          <w:sz w:val="24"/>
        </w:rPr>
        <w:t>complete</w:t>
      </w:r>
      <w:r>
        <w:rPr>
          <w:color w:val="231F20"/>
          <w:spacing w:val="-11"/>
          <w:sz w:val="24"/>
        </w:rPr>
        <w:t xml:space="preserve"> </w:t>
      </w:r>
      <w:r>
        <w:rPr>
          <w:color w:val="231F20"/>
          <w:sz w:val="24"/>
        </w:rPr>
        <w:t>this</w:t>
      </w:r>
      <w:r>
        <w:rPr>
          <w:color w:val="231F20"/>
          <w:spacing w:val="-10"/>
          <w:sz w:val="24"/>
        </w:rPr>
        <w:t xml:space="preserve"> </w:t>
      </w:r>
      <w:r>
        <w:rPr>
          <w:color w:val="231F20"/>
          <w:sz w:val="24"/>
        </w:rPr>
        <w:t>process</w:t>
      </w:r>
      <w:r>
        <w:rPr>
          <w:color w:val="231F20"/>
          <w:spacing w:val="-11"/>
          <w:sz w:val="24"/>
        </w:rPr>
        <w:t xml:space="preserve"> </w:t>
      </w:r>
      <w:r>
        <w:rPr>
          <w:color w:val="231F20"/>
          <w:sz w:val="24"/>
        </w:rPr>
        <w:t>will</w:t>
      </w:r>
      <w:r>
        <w:rPr>
          <w:color w:val="231F20"/>
          <w:spacing w:val="-11"/>
          <w:sz w:val="24"/>
        </w:rPr>
        <w:t xml:space="preserve"> </w:t>
      </w:r>
      <w:r>
        <w:rPr>
          <w:color w:val="231F20"/>
          <w:sz w:val="24"/>
        </w:rPr>
        <w:t>be</w:t>
      </w:r>
      <w:r>
        <w:rPr>
          <w:color w:val="231F20"/>
          <w:spacing w:val="-10"/>
          <w:sz w:val="24"/>
        </w:rPr>
        <w:t xml:space="preserve"> </w:t>
      </w:r>
      <w:r>
        <w:rPr>
          <w:color w:val="231F20"/>
          <w:sz w:val="24"/>
        </w:rPr>
        <w:t>deemed</w:t>
      </w:r>
      <w:r>
        <w:rPr>
          <w:color w:val="231F20"/>
          <w:spacing w:val="-11"/>
          <w:sz w:val="24"/>
        </w:rPr>
        <w:t xml:space="preserve"> </w:t>
      </w:r>
      <w:r>
        <w:rPr>
          <w:color w:val="231F20"/>
          <w:sz w:val="24"/>
        </w:rPr>
        <w:t>to</w:t>
      </w:r>
      <w:r>
        <w:rPr>
          <w:color w:val="231F20"/>
          <w:spacing w:val="-11"/>
          <w:sz w:val="24"/>
        </w:rPr>
        <w:t xml:space="preserve"> </w:t>
      </w:r>
      <w:r>
        <w:rPr>
          <w:color w:val="231F20"/>
          <w:sz w:val="24"/>
        </w:rPr>
        <w:t>have</w:t>
      </w:r>
      <w:r>
        <w:rPr>
          <w:color w:val="231F20"/>
          <w:spacing w:val="-10"/>
          <w:sz w:val="24"/>
        </w:rPr>
        <w:t xml:space="preserve"> </w:t>
      </w:r>
      <w:r>
        <w:rPr>
          <w:color w:val="231F20"/>
          <w:sz w:val="24"/>
        </w:rPr>
        <w:t>attended</w:t>
      </w:r>
      <w:r>
        <w:rPr>
          <w:color w:val="231F20"/>
          <w:spacing w:val="-11"/>
          <w:sz w:val="24"/>
        </w:rPr>
        <w:t xml:space="preserve"> </w:t>
      </w:r>
      <w:r>
        <w:rPr>
          <w:color w:val="231F20"/>
          <w:sz w:val="24"/>
        </w:rPr>
        <w:t>lectures</w:t>
      </w:r>
      <w:r>
        <w:rPr>
          <w:color w:val="231F20"/>
          <w:spacing w:val="-11"/>
          <w:sz w:val="24"/>
        </w:rPr>
        <w:t xml:space="preserve"> </w:t>
      </w:r>
      <w:r>
        <w:rPr>
          <w:color w:val="231F20"/>
          <w:sz w:val="24"/>
        </w:rPr>
        <w:t>and</w:t>
      </w:r>
      <w:r>
        <w:rPr>
          <w:color w:val="231F20"/>
          <w:spacing w:val="-10"/>
          <w:sz w:val="24"/>
        </w:rPr>
        <w:t xml:space="preserve"> </w:t>
      </w:r>
      <w:r>
        <w:rPr>
          <w:color w:val="231F20"/>
          <w:spacing w:val="-3"/>
          <w:sz w:val="24"/>
        </w:rPr>
        <w:t xml:space="preserve">their </w:t>
      </w:r>
      <w:r>
        <w:rPr>
          <w:color w:val="231F20"/>
          <w:sz w:val="24"/>
        </w:rPr>
        <w:t>student</w:t>
      </w:r>
      <w:r>
        <w:rPr>
          <w:color w:val="231F20"/>
          <w:spacing w:val="-26"/>
          <w:sz w:val="24"/>
        </w:rPr>
        <w:t xml:space="preserve"> </w:t>
      </w:r>
      <w:r>
        <w:rPr>
          <w:color w:val="231F20"/>
          <w:sz w:val="24"/>
        </w:rPr>
        <w:t>accounts</w:t>
      </w:r>
      <w:r>
        <w:rPr>
          <w:color w:val="231F20"/>
          <w:spacing w:val="-25"/>
          <w:sz w:val="24"/>
        </w:rPr>
        <w:t xml:space="preserve"> </w:t>
      </w:r>
      <w:r>
        <w:rPr>
          <w:color w:val="231F20"/>
          <w:sz w:val="24"/>
        </w:rPr>
        <w:t>debited</w:t>
      </w:r>
      <w:r>
        <w:rPr>
          <w:color w:val="231F20"/>
          <w:spacing w:val="-25"/>
          <w:sz w:val="24"/>
        </w:rPr>
        <w:t xml:space="preserve"> </w:t>
      </w:r>
      <w:r>
        <w:rPr>
          <w:color w:val="231F20"/>
          <w:sz w:val="24"/>
        </w:rPr>
        <w:t>with</w:t>
      </w:r>
      <w:r>
        <w:rPr>
          <w:color w:val="231F20"/>
          <w:spacing w:val="-25"/>
          <w:sz w:val="24"/>
        </w:rPr>
        <w:t xml:space="preserve"> </w:t>
      </w:r>
      <w:r>
        <w:rPr>
          <w:color w:val="231F20"/>
          <w:sz w:val="24"/>
        </w:rPr>
        <w:t>fees</w:t>
      </w:r>
      <w:r>
        <w:rPr>
          <w:color w:val="231F20"/>
          <w:spacing w:val="-25"/>
          <w:sz w:val="24"/>
        </w:rPr>
        <w:t xml:space="preserve"> </w:t>
      </w:r>
      <w:r>
        <w:rPr>
          <w:color w:val="231F20"/>
          <w:sz w:val="24"/>
        </w:rPr>
        <w:t>for</w:t>
      </w:r>
      <w:r>
        <w:rPr>
          <w:color w:val="231F20"/>
          <w:spacing w:val="-24"/>
          <w:sz w:val="24"/>
        </w:rPr>
        <w:t xml:space="preserve"> </w:t>
      </w:r>
      <w:r>
        <w:rPr>
          <w:color w:val="231F20"/>
          <w:sz w:val="24"/>
        </w:rPr>
        <w:t>the</w:t>
      </w:r>
      <w:r>
        <w:rPr>
          <w:color w:val="231F20"/>
          <w:spacing w:val="-25"/>
          <w:sz w:val="24"/>
        </w:rPr>
        <w:t xml:space="preserve"> </w:t>
      </w:r>
      <w:r>
        <w:rPr>
          <w:color w:val="231F20"/>
          <w:sz w:val="24"/>
        </w:rPr>
        <w:t>respective</w:t>
      </w:r>
      <w:r>
        <w:rPr>
          <w:color w:val="231F20"/>
          <w:spacing w:val="-26"/>
          <w:sz w:val="24"/>
        </w:rPr>
        <w:t xml:space="preserve"> </w:t>
      </w:r>
      <w:r>
        <w:rPr>
          <w:color w:val="231F20"/>
          <w:sz w:val="24"/>
        </w:rPr>
        <w:t>semester.</w:t>
      </w:r>
    </w:p>
    <w:p>
      <w:pPr>
        <w:pStyle w:val="8"/>
        <w:spacing w:before="4"/>
        <w:rPr>
          <w:sz w:val="30"/>
        </w:rPr>
      </w:pPr>
    </w:p>
    <w:p>
      <w:pPr>
        <w:pStyle w:val="15"/>
        <w:numPr>
          <w:ilvl w:val="2"/>
          <w:numId w:val="1"/>
        </w:numPr>
        <w:tabs>
          <w:tab w:val="left" w:pos="2289"/>
          <w:tab w:val="left" w:pos="2290"/>
        </w:tabs>
        <w:spacing w:before="1"/>
        <w:ind w:hanging="721"/>
        <w:rPr>
          <w:sz w:val="24"/>
        </w:rPr>
      </w:pPr>
      <w:r>
        <w:rPr>
          <w:color w:val="231F20"/>
          <w:sz w:val="24"/>
        </w:rPr>
        <w:t>No</w:t>
      </w:r>
      <w:r>
        <w:rPr>
          <w:color w:val="231F20"/>
          <w:spacing w:val="-24"/>
          <w:sz w:val="24"/>
        </w:rPr>
        <w:t xml:space="preserve"> </w:t>
      </w:r>
      <w:r>
        <w:rPr>
          <w:color w:val="231F20"/>
          <w:sz w:val="24"/>
        </w:rPr>
        <w:t>retrospective</w:t>
      </w:r>
      <w:r>
        <w:rPr>
          <w:color w:val="231F20"/>
          <w:spacing w:val="-25"/>
          <w:sz w:val="24"/>
        </w:rPr>
        <w:t xml:space="preserve"> </w:t>
      </w:r>
      <w:r>
        <w:rPr>
          <w:color w:val="231F20"/>
          <w:sz w:val="24"/>
        </w:rPr>
        <w:t>authorisation</w:t>
      </w:r>
      <w:r>
        <w:rPr>
          <w:color w:val="231F20"/>
          <w:spacing w:val="-25"/>
          <w:sz w:val="24"/>
        </w:rPr>
        <w:t xml:space="preserve"> </w:t>
      </w:r>
      <w:r>
        <w:rPr>
          <w:color w:val="231F20"/>
          <w:sz w:val="24"/>
        </w:rPr>
        <w:t>will</w:t>
      </w:r>
      <w:r>
        <w:rPr>
          <w:color w:val="231F20"/>
          <w:spacing w:val="-25"/>
          <w:sz w:val="24"/>
        </w:rPr>
        <w:t xml:space="preserve"> </w:t>
      </w:r>
      <w:r>
        <w:rPr>
          <w:color w:val="231F20"/>
          <w:sz w:val="24"/>
        </w:rPr>
        <w:t>be</w:t>
      </w:r>
      <w:r>
        <w:rPr>
          <w:color w:val="231F20"/>
          <w:spacing w:val="-25"/>
          <w:sz w:val="24"/>
        </w:rPr>
        <w:t xml:space="preserve"> </w:t>
      </w:r>
      <w:r>
        <w:rPr>
          <w:color w:val="231F20"/>
          <w:sz w:val="24"/>
        </w:rPr>
        <w:t>allowed.</w:t>
      </w:r>
    </w:p>
    <w:p>
      <w:pPr>
        <w:pStyle w:val="8"/>
        <w:spacing w:before="3"/>
        <w:rPr>
          <w:sz w:val="34"/>
        </w:rPr>
      </w:pPr>
    </w:p>
    <w:p>
      <w:pPr>
        <w:pStyle w:val="15"/>
        <w:numPr>
          <w:ilvl w:val="2"/>
          <w:numId w:val="1"/>
        </w:numPr>
        <w:tabs>
          <w:tab w:val="left" w:pos="2289"/>
          <w:tab w:val="left" w:pos="2290"/>
        </w:tabs>
        <w:ind w:hanging="721"/>
        <w:rPr>
          <w:sz w:val="24"/>
        </w:rPr>
      </w:pPr>
      <w:r>
        <w:rPr>
          <w:color w:val="231F20"/>
          <w:sz w:val="24"/>
        </w:rPr>
        <w:t>Fees</w:t>
      </w:r>
      <w:r>
        <w:rPr>
          <w:color w:val="231F20"/>
          <w:spacing w:val="-25"/>
          <w:sz w:val="24"/>
        </w:rPr>
        <w:t xml:space="preserve"> </w:t>
      </w:r>
      <w:r>
        <w:rPr>
          <w:color w:val="231F20"/>
          <w:sz w:val="24"/>
        </w:rPr>
        <w:t>will</w:t>
      </w:r>
      <w:r>
        <w:rPr>
          <w:color w:val="231F20"/>
          <w:spacing w:val="-25"/>
          <w:sz w:val="24"/>
        </w:rPr>
        <w:t xml:space="preserve"> </w:t>
      </w:r>
      <w:r>
        <w:rPr>
          <w:color w:val="231F20"/>
          <w:sz w:val="24"/>
        </w:rPr>
        <w:t>be</w:t>
      </w:r>
      <w:r>
        <w:rPr>
          <w:color w:val="231F20"/>
          <w:spacing w:val="-25"/>
          <w:sz w:val="24"/>
        </w:rPr>
        <w:t xml:space="preserve"> </w:t>
      </w:r>
      <w:r>
        <w:rPr>
          <w:color w:val="231F20"/>
          <w:sz w:val="24"/>
        </w:rPr>
        <w:t>charged</w:t>
      </w:r>
      <w:r>
        <w:rPr>
          <w:color w:val="231F20"/>
          <w:spacing w:val="-25"/>
          <w:sz w:val="24"/>
        </w:rPr>
        <w:t xml:space="preserve"> </w:t>
      </w:r>
      <w:r>
        <w:rPr>
          <w:i/>
          <w:color w:val="231F20"/>
          <w:spacing w:val="-3"/>
          <w:sz w:val="24"/>
        </w:rPr>
        <w:t>pro</w:t>
      </w:r>
      <w:r>
        <w:rPr>
          <w:i/>
          <w:color w:val="231F20"/>
          <w:spacing w:val="-24"/>
          <w:sz w:val="24"/>
        </w:rPr>
        <w:t xml:space="preserve"> </w:t>
      </w:r>
      <w:r>
        <w:rPr>
          <w:i/>
          <w:color w:val="231F20"/>
          <w:sz w:val="24"/>
        </w:rPr>
        <w:t>rata</w:t>
      </w:r>
      <w:r>
        <w:rPr>
          <w:i/>
          <w:color w:val="231F20"/>
          <w:spacing w:val="-24"/>
          <w:sz w:val="24"/>
        </w:rPr>
        <w:t xml:space="preserve"> </w:t>
      </w:r>
      <w:r>
        <w:rPr>
          <w:color w:val="231F20"/>
          <w:sz w:val="24"/>
        </w:rPr>
        <w:t>for</w:t>
      </w:r>
      <w:r>
        <w:rPr>
          <w:color w:val="231F20"/>
          <w:spacing w:val="-24"/>
          <w:sz w:val="24"/>
        </w:rPr>
        <w:t xml:space="preserve"> </w:t>
      </w:r>
      <w:r>
        <w:rPr>
          <w:color w:val="231F20"/>
          <w:sz w:val="24"/>
        </w:rPr>
        <w:t>the</w:t>
      </w:r>
      <w:r>
        <w:rPr>
          <w:color w:val="231F20"/>
          <w:spacing w:val="-25"/>
          <w:sz w:val="24"/>
        </w:rPr>
        <w:t xml:space="preserve"> </w:t>
      </w:r>
      <w:r>
        <w:rPr>
          <w:color w:val="231F20"/>
          <w:sz w:val="24"/>
        </w:rPr>
        <w:t>taught</w:t>
      </w:r>
      <w:r>
        <w:rPr>
          <w:color w:val="231F20"/>
          <w:spacing w:val="-25"/>
          <w:sz w:val="24"/>
        </w:rPr>
        <w:t xml:space="preserve"> </w:t>
      </w:r>
      <w:r>
        <w:rPr>
          <w:color w:val="231F20"/>
          <w:sz w:val="24"/>
        </w:rPr>
        <w:t>period</w:t>
      </w:r>
      <w:r>
        <w:rPr>
          <w:color w:val="231F20"/>
          <w:spacing w:val="-25"/>
          <w:sz w:val="24"/>
        </w:rPr>
        <w:t xml:space="preserve"> </w:t>
      </w:r>
      <w:r>
        <w:rPr>
          <w:color w:val="231F20"/>
          <w:sz w:val="24"/>
        </w:rPr>
        <w:t>on</w:t>
      </w:r>
      <w:r>
        <w:rPr>
          <w:color w:val="231F20"/>
          <w:spacing w:val="-24"/>
          <w:sz w:val="24"/>
        </w:rPr>
        <w:t xml:space="preserve"> </w:t>
      </w:r>
      <w:r>
        <w:rPr>
          <w:color w:val="231F20"/>
          <w:sz w:val="24"/>
        </w:rPr>
        <w:t>deferment.</w:t>
      </w:r>
    </w:p>
    <w:p>
      <w:pPr>
        <w:pStyle w:val="8"/>
        <w:spacing w:before="3"/>
        <w:rPr>
          <w:sz w:val="34"/>
        </w:rPr>
      </w:pPr>
    </w:p>
    <w:p>
      <w:pPr>
        <w:pStyle w:val="15"/>
        <w:numPr>
          <w:ilvl w:val="2"/>
          <w:numId w:val="1"/>
        </w:numPr>
        <w:tabs>
          <w:tab w:val="left" w:pos="2290"/>
        </w:tabs>
        <w:spacing w:before="1" w:line="278" w:lineRule="auto"/>
        <w:ind w:right="849"/>
        <w:jc w:val="both"/>
        <w:rPr>
          <w:sz w:val="24"/>
        </w:rPr>
      </w:pPr>
      <w:r>
        <w:rPr>
          <w:color w:val="231F20"/>
          <w:sz w:val="24"/>
        </w:rPr>
        <w:t>Results for students who defer studies during their semester shall indicate that the student deferred</w:t>
      </w:r>
      <w:r>
        <w:rPr>
          <w:color w:val="231F20"/>
          <w:spacing w:val="-25"/>
          <w:sz w:val="24"/>
        </w:rPr>
        <w:t xml:space="preserve"> </w:t>
      </w:r>
      <w:r>
        <w:rPr>
          <w:color w:val="231F20"/>
          <w:sz w:val="24"/>
        </w:rPr>
        <w:t>studies.</w:t>
      </w:r>
    </w:p>
    <w:p>
      <w:pPr>
        <w:pStyle w:val="8"/>
        <w:spacing w:before="6"/>
        <w:rPr>
          <w:sz w:val="27"/>
        </w:rPr>
      </w:pPr>
    </w:p>
    <w:p>
      <w:pPr>
        <w:pStyle w:val="3"/>
        <w:numPr>
          <w:ilvl w:val="0"/>
          <w:numId w:val="9"/>
        </w:numPr>
        <w:tabs>
          <w:tab w:val="left" w:pos="1569"/>
          <w:tab w:val="left" w:pos="1570"/>
        </w:tabs>
        <w:ind w:hanging="721"/>
      </w:pPr>
      <w:r>
        <w:rPr>
          <w:color w:val="231F20"/>
        </w:rPr>
        <w:t>STRUCTURE</w:t>
      </w:r>
      <w:r>
        <w:rPr>
          <w:color w:val="231F20"/>
          <w:spacing w:val="-24"/>
        </w:rPr>
        <w:t xml:space="preserve"> </w:t>
      </w:r>
      <w:r>
        <w:rPr>
          <w:color w:val="231F20"/>
        </w:rPr>
        <w:t>OF</w:t>
      </w:r>
      <w:r>
        <w:rPr>
          <w:color w:val="231F20"/>
          <w:spacing w:val="-33"/>
        </w:rPr>
        <w:t xml:space="preserve"> </w:t>
      </w:r>
      <w:r>
        <w:rPr>
          <w:color w:val="231F20"/>
        </w:rPr>
        <w:t>PROGRAMMES</w:t>
      </w:r>
    </w:p>
    <w:p>
      <w:pPr>
        <w:pStyle w:val="8"/>
        <w:spacing w:before="3"/>
        <w:rPr>
          <w:b/>
          <w:sz w:val="34"/>
        </w:rPr>
      </w:pPr>
    </w:p>
    <w:p>
      <w:pPr>
        <w:pStyle w:val="8"/>
        <w:spacing w:line="278" w:lineRule="auto"/>
        <w:ind w:left="1569" w:right="849"/>
        <w:jc w:val="both"/>
      </w:pPr>
      <w:r>
        <w:rPr>
          <w:color w:val="231F20"/>
        </w:rPr>
        <w:t>The duration of Bachelor's Programmes shall be prescribed by School Regulations. Normally, the period within which a candidate is expected to complete a programme shall not exceed a period double the duration of the programme. Each programme shall be divided into levels.</w:t>
      </w:r>
    </w:p>
    <w:p>
      <w:pPr>
        <w:pStyle w:val="8"/>
        <w:spacing w:before="3"/>
        <w:rPr>
          <w:sz w:val="30"/>
        </w:rPr>
      </w:pPr>
    </w:p>
    <w:p>
      <w:pPr>
        <w:pStyle w:val="15"/>
        <w:numPr>
          <w:ilvl w:val="1"/>
          <w:numId w:val="9"/>
        </w:numPr>
        <w:tabs>
          <w:tab w:val="left" w:pos="2290"/>
        </w:tabs>
        <w:spacing w:line="278" w:lineRule="auto"/>
        <w:ind w:right="849"/>
        <w:jc w:val="both"/>
        <w:rPr>
          <w:sz w:val="24"/>
        </w:rPr>
      </w:pPr>
      <w:r>
        <w:rPr>
          <w:color w:val="231F20"/>
          <w:sz w:val="24"/>
        </w:rPr>
        <w:t xml:space="preserve">A level shall include two teaching semesters, each consisting of not less than 16 </w:t>
      </w:r>
      <w:r>
        <w:rPr>
          <w:color w:val="231F20"/>
          <w:spacing w:val="-3"/>
          <w:sz w:val="24"/>
        </w:rPr>
        <w:t xml:space="preserve">weeks </w:t>
      </w:r>
      <w:r>
        <w:rPr>
          <w:color w:val="231F20"/>
          <w:sz w:val="24"/>
        </w:rPr>
        <w:t>(including a mid-semester break). At the end of the second semester of a level, decisions determining</w:t>
      </w:r>
      <w:r>
        <w:rPr>
          <w:color w:val="231F20"/>
          <w:spacing w:val="-25"/>
          <w:sz w:val="24"/>
        </w:rPr>
        <w:t xml:space="preserve"> </w:t>
      </w:r>
      <w:r>
        <w:rPr>
          <w:color w:val="231F20"/>
          <w:sz w:val="24"/>
        </w:rPr>
        <w:t>issues</w:t>
      </w:r>
      <w:r>
        <w:rPr>
          <w:color w:val="231F20"/>
          <w:spacing w:val="-24"/>
          <w:sz w:val="24"/>
        </w:rPr>
        <w:t xml:space="preserve"> </w:t>
      </w:r>
      <w:r>
        <w:rPr>
          <w:color w:val="231F20"/>
          <w:sz w:val="24"/>
        </w:rPr>
        <w:t>of</w:t>
      </w:r>
      <w:r>
        <w:rPr>
          <w:color w:val="231F20"/>
          <w:spacing w:val="-24"/>
          <w:sz w:val="24"/>
        </w:rPr>
        <w:t xml:space="preserve"> </w:t>
      </w:r>
      <w:r>
        <w:rPr>
          <w:color w:val="231F20"/>
          <w:sz w:val="24"/>
        </w:rPr>
        <w:t>progression</w:t>
      </w:r>
      <w:r>
        <w:rPr>
          <w:color w:val="231F20"/>
          <w:spacing w:val="-24"/>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made.</w:t>
      </w:r>
    </w:p>
    <w:p>
      <w:pPr>
        <w:pStyle w:val="8"/>
        <w:spacing w:before="3"/>
        <w:rPr>
          <w:sz w:val="30"/>
        </w:rPr>
      </w:pPr>
    </w:p>
    <w:p>
      <w:pPr>
        <w:pStyle w:val="15"/>
        <w:numPr>
          <w:ilvl w:val="1"/>
          <w:numId w:val="9"/>
        </w:numPr>
        <w:tabs>
          <w:tab w:val="left" w:pos="2290"/>
        </w:tabs>
        <w:spacing w:line="278" w:lineRule="auto"/>
        <w:ind w:right="849"/>
        <w:jc w:val="both"/>
        <w:rPr>
          <w:sz w:val="24"/>
        </w:rPr>
      </w:pPr>
      <w:r>
        <w:rPr>
          <w:color w:val="231F20"/>
          <w:sz w:val="24"/>
        </w:rPr>
        <w:t>The</w:t>
      </w:r>
      <w:r>
        <w:rPr>
          <w:color w:val="231F20"/>
          <w:spacing w:val="-13"/>
          <w:sz w:val="24"/>
        </w:rPr>
        <w:t xml:space="preserve"> </w:t>
      </w:r>
      <w:r>
        <w:rPr>
          <w:color w:val="231F20"/>
          <w:sz w:val="24"/>
        </w:rPr>
        <w:t>possible</w:t>
      </w:r>
      <w:r>
        <w:rPr>
          <w:color w:val="231F20"/>
          <w:spacing w:val="-13"/>
          <w:sz w:val="24"/>
        </w:rPr>
        <w:t xml:space="preserve"> </w:t>
      </w:r>
      <w:r>
        <w:rPr>
          <w:color w:val="231F20"/>
          <w:sz w:val="24"/>
        </w:rPr>
        <w:t>combination</w:t>
      </w:r>
      <w:r>
        <w:rPr>
          <w:color w:val="231F20"/>
          <w:spacing w:val="-13"/>
          <w:sz w:val="24"/>
        </w:rPr>
        <w:t xml:space="preserve"> </w:t>
      </w:r>
      <w:r>
        <w:rPr>
          <w:color w:val="231F20"/>
          <w:sz w:val="24"/>
        </w:rPr>
        <w:t>of</w:t>
      </w:r>
      <w:r>
        <w:rPr>
          <w:color w:val="231F20"/>
          <w:spacing w:val="-13"/>
          <w:sz w:val="24"/>
        </w:rPr>
        <w:t xml:space="preserve"> </w:t>
      </w:r>
      <w:r>
        <w:rPr>
          <w:color w:val="231F20"/>
          <w:sz w:val="24"/>
        </w:rPr>
        <w:t>modules</w:t>
      </w:r>
      <w:r>
        <w:rPr>
          <w:color w:val="231F20"/>
          <w:spacing w:val="-12"/>
          <w:sz w:val="24"/>
        </w:rPr>
        <w:t xml:space="preserve"> </w:t>
      </w:r>
      <w:r>
        <w:rPr>
          <w:color w:val="231F20"/>
          <w:sz w:val="24"/>
        </w:rPr>
        <w:t>within</w:t>
      </w:r>
      <w:r>
        <w:rPr>
          <w:color w:val="231F20"/>
          <w:spacing w:val="-13"/>
          <w:sz w:val="24"/>
        </w:rPr>
        <w:t xml:space="preserve"> </w:t>
      </w:r>
      <w:r>
        <w:rPr>
          <w:color w:val="231F20"/>
          <w:sz w:val="24"/>
        </w:rPr>
        <w:t>a</w:t>
      </w:r>
      <w:r>
        <w:rPr>
          <w:color w:val="231F20"/>
          <w:spacing w:val="-13"/>
          <w:sz w:val="24"/>
        </w:rPr>
        <w:t xml:space="preserve"> </w:t>
      </w:r>
      <w:r>
        <w:rPr>
          <w:color w:val="231F20"/>
          <w:sz w:val="24"/>
        </w:rPr>
        <w:t>subject</w:t>
      </w:r>
      <w:r>
        <w:rPr>
          <w:color w:val="231F20"/>
          <w:spacing w:val="-12"/>
          <w:sz w:val="24"/>
        </w:rPr>
        <w:t xml:space="preserve"> </w:t>
      </w:r>
      <w:r>
        <w:rPr>
          <w:color w:val="231F20"/>
          <w:sz w:val="24"/>
        </w:rPr>
        <w:t>shall</w:t>
      </w:r>
      <w:r>
        <w:rPr>
          <w:color w:val="231F20"/>
          <w:spacing w:val="-13"/>
          <w:sz w:val="24"/>
        </w:rPr>
        <w:t xml:space="preserve"> </w:t>
      </w:r>
      <w:r>
        <w:rPr>
          <w:color w:val="231F20"/>
          <w:sz w:val="24"/>
        </w:rPr>
        <w:t>be</w:t>
      </w:r>
      <w:r>
        <w:rPr>
          <w:color w:val="231F20"/>
          <w:spacing w:val="-12"/>
          <w:sz w:val="24"/>
        </w:rPr>
        <w:t xml:space="preserve"> </w:t>
      </w:r>
      <w:r>
        <w:rPr>
          <w:color w:val="231F20"/>
          <w:sz w:val="24"/>
        </w:rPr>
        <w:t>in</w:t>
      </w:r>
      <w:r>
        <w:rPr>
          <w:color w:val="231F20"/>
          <w:spacing w:val="-13"/>
          <w:sz w:val="24"/>
        </w:rPr>
        <w:t xml:space="preserve"> </w:t>
      </w:r>
      <w:r>
        <w:rPr>
          <w:color w:val="231F20"/>
          <w:sz w:val="24"/>
        </w:rPr>
        <w:t>accordance</w:t>
      </w:r>
      <w:r>
        <w:rPr>
          <w:color w:val="231F20"/>
          <w:spacing w:val="-14"/>
          <w:sz w:val="24"/>
        </w:rPr>
        <w:t xml:space="preserve"> </w:t>
      </w:r>
      <w:r>
        <w:rPr>
          <w:color w:val="231F20"/>
          <w:sz w:val="24"/>
        </w:rPr>
        <w:t>with</w:t>
      </w:r>
      <w:r>
        <w:rPr>
          <w:color w:val="231F20"/>
          <w:spacing w:val="-12"/>
          <w:sz w:val="24"/>
        </w:rPr>
        <w:t xml:space="preserve"> </w:t>
      </w:r>
      <w:r>
        <w:rPr>
          <w:color w:val="231F20"/>
          <w:sz w:val="24"/>
        </w:rPr>
        <w:t>the</w:t>
      </w:r>
      <w:r>
        <w:rPr>
          <w:color w:val="231F20"/>
          <w:spacing w:val="-13"/>
          <w:sz w:val="24"/>
        </w:rPr>
        <w:t xml:space="preserve"> </w:t>
      </w:r>
      <w:r>
        <w:rPr>
          <w:color w:val="231F20"/>
          <w:spacing w:val="-3"/>
          <w:sz w:val="24"/>
        </w:rPr>
        <w:t xml:space="preserve">School </w:t>
      </w:r>
      <w:r>
        <w:rPr>
          <w:color w:val="231F20"/>
          <w:sz w:val="24"/>
        </w:rPr>
        <w:t>Regulations</w:t>
      </w:r>
      <w:r>
        <w:rPr>
          <w:color w:val="231F20"/>
          <w:spacing w:val="-7"/>
          <w:sz w:val="24"/>
        </w:rPr>
        <w:t xml:space="preserve"> </w:t>
      </w:r>
      <w:r>
        <w:rPr>
          <w:color w:val="231F20"/>
          <w:sz w:val="24"/>
        </w:rPr>
        <w:t>and</w:t>
      </w:r>
      <w:r>
        <w:rPr>
          <w:color w:val="231F20"/>
          <w:spacing w:val="-7"/>
          <w:sz w:val="24"/>
        </w:rPr>
        <w:t xml:space="preserve"> </w:t>
      </w:r>
      <w:r>
        <w:rPr>
          <w:color w:val="231F20"/>
          <w:sz w:val="24"/>
        </w:rPr>
        <w:t>shall</w:t>
      </w:r>
      <w:r>
        <w:rPr>
          <w:color w:val="231F20"/>
          <w:spacing w:val="-7"/>
          <w:sz w:val="24"/>
        </w:rPr>
        <w:t xml:space="preserve"> </w:t>
      </w:r>
      <w:r>
        <w:rPr>
          <w:color w:val="231F20"/>
          <w:sz w:val="24"/>
        </w:rPr>
        <w:t>be</w:t>
      </w:r>
      <w:r>
        <w:rPr>
          <w:color w:val="231F20"/>
          <w:spacing w:val="-7"/>
          <w:sz w:val="24"/>
        </w:rPr>
        <w:t xml:space="preserve"> </w:t>
      </w:r>
      <w:r>
        <w:rPr>
          <w:color w:val="231F20"/>
          <w:sz w:val="24"/>
        </w:rPr>
        <w:t>subject</w:t>
      </w:r>
      <w:r>
        <w:rPr>
          <w:color w:val="231F20"/>
          <w:spacing w:val="-7"/>
          <w:sz w:val="24"/>
        </w:rPr>
        <w:t xml:space="preserve"> </w:t>
      </w:r>
      <w:r>
        <w:rPr>
          <w:color w:val="231F20"/>
          <w:sz w:val="24"/>
        </w:rPr>
        <w:t>to</w:t>
      </w:r>
      <w:r>
        <w:rPr>
          <w:color w:val="231F20"/>
          <w:spacing w:val="-7"/>
          <w:sz w:val="24"/>
        </w:rPr>
        <w:t xml:space="preserve"> </w:t>
      </w:r>
      <w:r>
        <w:rPr>
          <w:color w:val="231F20"/>
          <w:sz w:val="24"/>
        </w:rPr>
        <w:t>approval</w:t>
      </w:r>
      <w:r>
        <w:rPr>
          <w:color w:val="231F20"/>
          <w:spacing w:val="-7"/>
          <w:sz w:val="24"/>
        </w:rPr>
        <w:t xml:space="preserve"> </w:t>
      </w:r>
      <w:r>
        <w:rPr>
          <w:color w:val="231F20"/>
          <w:sz w:val="24"/>
        </w:rPr>
        <w:t>by</w:t>
      </w:r>
      <w:r>
        <w:rPr>
          <w:color w:val="231F20"/>
          <w:spacing w:val="-7"/>
          <w:sz w:val="24"/>
        </w:rPr>
        <w:t xml:space="preserve"> </w:t>
      </w:r>
      <w:r>
        <w:rPr>
          <w:color w:val="231F20"/>
          <w:sz w:val="24"/>
        </w:rPr>
        <w:t>the</w:t>
      </w:r>
      <w:r>
        <w:rPr>
          <w:color w:val="231F20"/>
          <w:spacing w:val="-7"/>
          <w:sz w:val="24"/>
        </w:rPr>
        <w:t xml:space="preserve"> </w:t>
      </w:r>
      <w:r>
        <w:rPr>
          <w:color w:val="231F20"/>
          <w:sz w:val="24"/>
        </w:rPr>
        <w:t>Senate</w:t>
      </w:r>
      <w:r>
        <w:rPr>
          <w:color w:val="231F20"/>
          <w:spacing w:val="-7"/>
          <w:sz w:val="24"/>
        </w:rPr>
        <w:t xml:space="preserve"> </w:t>
      </w:r>
      <w:r>
        <w:rPr>
          <w:color w:val="231F20"/>
          <w:sz w:val="24"/>
        </w:rPr>
        <w:t>through</w:t>
      </w:r>
      <w:r>
        <w:rPr>
          <w:color w:val="231F20"/>
          <w:spacing w:val="-7"/>
          <w:sz w:val="24"/>
        </w:rPr>
        <w:t xml:space="preserve"> </w:t>
      </w:r>
      <w:r>
        <w:rPr>
          <w:color w:val="231F20"/>
          <w:sz w:val="24"/>
        </w:rPr>
        <w:t>the</w:t>
      </w:r>
      <w:r>
        <w:rPr>
          <w:color w:val="231F20"/>
          <w:spacing w:val="-7"/>
          <w:sz w:val="24"/>
        </w:rPr>
        <w:t xml:space="preserve"> </w:t>
      </w:r>
      <w:r>
        <w:rPr>
          <w:color w:val="231F20"/>
          <w:sz w:val="24"/>
        </w:rPr>
        <w:t>Chairperson(s)</w:t>
      </w:r>
      <w:r>
        <w:rPr>
          <w:color w:val="231F20"/>
          <w:spacing w:val="-7"/>
          <w:sz w:val="24"/>
        </w:rPr>
        <w:t xml:space="preserve"> </w:t>
      </w:r>
      <w:r>
        <w:rPr>
          <w:color w:val="231F20"/>
          <w:sz w:val="24"/>
        </w:rPr>
        <w:t>of</w:t>
      </w:r>
      <w:r>
        <w:rPr>
          <w:color w:val="231F20"/>
          <w:spacing w:val="-7"/>
          <w:sz w:val="24"/>
        </w:rPr>
        <w:t xml:space="preserve"> </w:t>
      </w:r>
      <w:r>
        <w:rPr>
          <w:color w:val="231F20"/>
          <w:sz w:val="24"/>
        </w:rPr>
        <w:t>the Department(s)</w:t>
      </w:r>
      <w:r>
        <w:rPr>
          <w:color w:val="231F20"/>
          <w:spacing w:val="-25"/>
          <w:sz w:val="24"/>
        </w:rPr>
        <w:t xml:space="preserve"> </w:t>
      </w:r>
      <w:r>
        <w:rPr>
          <w:color w:val="231F20"/>
          <w:sz w:val="24"/>
        </w:rPr>
        <w:t>and</w:t>
      </w:r>
      <w:r>
        <w:rPr>
          <w:color w:val="231F20"/>
          <w:spacing w:val="-25"/>
          <w:sz w:val="24"/>
        </w:rPr>
        <w:t xml:space="preserve"> </w:t>
      </w:r>
      <w:r>
        <w:rPr>
          <w:color w:val="231F20"/>
          <w:sz w:val="24"/>
        </w:rPr>
        <w:t>the</w:t>
      </w:r>
      <w:r>
        <w:rPr>
          <w:color w:val="231F20"/>
          <w:spacing w:val="-25"/>
          <w:sz w:val="24"/>
        </w:rPr>
        <w:t xml:space="preserve"> </w:t>
      </w:r>
      <w:r>
        <w:rPr>
          <w:color w:val="231F20"/>
          <w:sz w:val="24"/>
        </w:rPr>
        <w:t>Deans(s)</w:t>
      </w:r>
      <w:r>
        <w:rPr>
          <w:color w:val="231F20"/>
          <w:spacing w:val="-24"/>
          <w:sz w:val="24"/>
        </w:rPr>
        <w:t xml:space="preserve"> </w:t>
      </w:r>
      <w:r>
        <w:rPr>
          <w:color w:val="231F20"/>
          <w:sz w:val="24"/>
        </w:rPr>
        <w:t>concerned.</w:t>
      </w:r>
    </w:p>
    <w:p>
      <w:pPr>
        <w:pStyle w:val="3"/>
        <w:numPr>
          <w:ilvl w:val="0"/>
          <w:numId w:val="9"/>
        </w:numPr>
        <w:tabs>
          <w:tab w:val="left" w:pos="1570"/>
          <w:tab w:val="left" w:pos="1571"/>
        </w:tabs>
        <w:spacing w:before="207"/>
        <w:ind w:left="1570" w:hanging="721"/>
      </w:pPr>
      <w:bookmarkStart w:id="13" w:name="Page_85"/>
      <w:bookmarkEnd w:id="13"/>
      <w:r>
        <w:rPr>
          <w:color w:val="231F20"/>
        </w:rPr>
        <w:t>GRADING</w:t>
      </w:r>
      <w:r>
        <w:rPr>
          <w:color w:val="231F20"/>
          <w:spacing w:val="-39"/>
        </w:rPr>
        <w:t xml:space="preserve"> </w:t>
      </w:r>
      <w:r>
        <w:rPr>
          <w:color w:val="231F20"/>
        </w:rPr>
        <w:t>AND</w:t>
      </w:r>
      <w:r>
        <w:rPr>
          <w:color w:val="231F20"/>
          <w:spacing w:val="-24"/>
        </w:rPr>
        <w:t xml:space="preserve"> </w:t>
      </w:r>
      <w:r>
        <w:rPr>
          <w:color w:val="231F20"/>
        </w:rPr>
        <w:t>DEGREE/DIPLOMA</w:t>
      </w:r>
      <w:r>
        <w:rPr>
          <w:color w:val="231F20"/>
          <w:spacing w:val="-38"/>
        </w:rPr>
        <w:t xml:space="preserve"> </w:t>
      </w:r>
      <w:r>
        <w:rPr>
          <w:color w:val="231F20"/>
        </w:rPr>
        <w:t>CLASSIFICATION</w:t>
      </w:r>
    </w:p>
    <w:p>
      <w:pPr>
        <w:pStyle w:val="8"/>
        <w:spacing w:before="3"/>
        <w:rPr>
          <w:b/>
          <w:sz w:val="34"/>
        </w:rPr>
      </w:pPr>
    </w:p>
    <w:p>
      <w:pPr>
        <w:pStyle w:val="15"/>
        <w:numPr>
          <w:ilvl w:val="1"/>
          <w:numId w:val="9"/>
        </w:numPr>
        <w:tabs>
          <w:tab w:val="left" w:pos="2290"/>
          <w:tab w:val="left" w:pos="2291"/>
        </w:tabs>
        <w:spacing w:line="278" w:lineRule="auto"/>
        <w:ind w:left="2290" w:right="848"/>
        <w:rPr>
          <w:sz w:val="24"/>
        </w:rPr>
      </w:pPr>
      <w:r>
        <w:rPr>
          <w:color w:val="231F20"/>
          <w:sz w:val="24"/>
        </w:rPr>
        <w:t>All</w:t>
      </w:r>
      <w:r>
        <w:rPr>
          <w:color w:val="231F20"/>
          <w:spacing w:val="-9"/>
          <w:sz w:val="24"/>
        </w:rPr>
        <w:t xml:space="preserve"> </w:t>
      </w:r>
      <w:r>
        <w:rPr>
          <w:color w:val="231F20"/>
          <w:sz w:val="24"/>
        </w:rPr>
        <w:t>Bachelor's</w:t>
      </w:r>
      <w:r>
        <w:rPr>
          <w:color w:val="231F20"/>
          <w:spacing w:val="-9"/>
          <w:sz w:val="24"/>
        </w:rPr>
        <w:t xml:space="preserve"> </w:t>
      </w:r>
      <w:r>
        <w:rPr>
          <w:color w:val="231F20"/>
          <w:sz w:val="24"/>
        </w:rPr>
        <w:t>degrees</w:t>
      </w:r>
      <w:r>
        <w:rPr>
          <w:color w:val="231F20"/>
          <w:spacing w:val="-9"/>
          <w:sz w:val="24"/>
        </w:rPr>
        <w:t xml:space="preserve"> </w:t>
      </w:r>
      <w:r>
        <w:rPr>
          <w:color w:val="231F20"/>
          <w:sz w:val="24"/>
        </w:rPr>
        <w:t>shall</w:t>
      </w:r>
      <w:r>
        <w:rPr>
          <w:color w:val="231F20"/>
          <w:spacing w:val="-9"/>
          <w:sz w:val="24"/>
        </w:rPr>
        <w:t xml:space="preserve"> </w:t>
      </w:r>
      <w:r>
        <w:rPr>
          <w:color w:val="231F20"/>
          <w:sz w:val="24"/>
        </w:rPr>
        <w:t>be</w:t>
      </w:r>
      <w:r>
        <w:rPr>
          <w:color w:val="231F20"/>
          <w:spacing w:val="-9"/>
          <w:sz w:val="24"/>
        </w:rPr>
        <w:t xml:space="preserve"> </w:t>
      </w:r>
      <w:r>
        <w:rPr>
          <w:color w:val="231F20"/>
          <w:sz w:val="24"/>
        </w:rPr>
        <w:t>classified</w:t>
      </w:r>
      <w:r>
        <w:rPr>
          <w:color w:val="231F20"/>
          <w:spacing w:val="-9"/>
          <w:sz w:val="24"/>
        </w:rPr>
        <w:t xml:space="preserve"> </w:t>
      </w:r>
      <w:r>
        <w:rPr>
          <w:color w:val="231F20"/>
          <w:sz w:val="24"/>
        </w:rPr>
        <w:t>in</w:t>
      </w:r>
      <w:r>
        <w:rPr>
          <w:color w:val="231F20"/>
          <w:spacing w:val="-9"/>
          <w:sz w:val="24"/>
        </w:rPr>
        <w:t xml:space="preserve"> </w:t>
      </w:r>
      <w:r>
        <w:rPr>
          <w:color w:val="231F20"/>
          <w:sz w:val="24"/>
        </w:rPr>
        <w:t>the</w:t>
      </w:r>
      <w:r>
        <w:rPr>
          <w:color w:val="231F20"/>
          <w:spacing w:val="-9"/>
          <w:sz w:val="24"/>
        </w:rPr>
        <w:t xml:space="preserve"> </w:t>
      </w:r>
      <w:r>
        <w:rPr>
          <w:color w:val="231F20"/>
          <w:sz w:val="24"/>
        </w:rPr>
        <w:t>following</w:t>
      </w:r>
      <w:r>
        <w:rPr>
          <w:color w:val="231F20"/>
          <w:spacing w:val="-9"/>
          <w:sz w:val="24"/>
        </w:rPr>
        <w:t xml:space="preserve"> </w:t>
      </w:r>
      <w:r>
        <w:rPr>
          <w:color w:val="231F20"/>
          <w:sz w:val="24"/>
        </w:rPr>
        <w:t>classes:</w:t>
      </w:r>
      <w:r>
        <w:rPr>
          <w:color w:val="231F20"/>
          <w:spacing w:val="-9"/>
          <w:sz w:val="24"/>
        </w:rPr>
        <w:t xml:space="preserve"> </w:t>
      </w:r>
      <w:r>
        <w:rPr>
          <w:color w:val="231F20"/>
          <w:sz w:val="24"/>
        </w:rPr>
        <w:t>First</w:t>
      </w:r>
      <w:r>
        <w:rPr>
          <w:color w:val="231F20"/>
          <w:spacing w:val="-8"/>
          <w:sz w:val="24"/>
        </w:rPr>
        <w:t xml:space="preserve"> </w:t>
      </w:r>
      <w:r>
        <w:rPr>
          <w:color w:val="231F20"/>
          <w:sz w:val="24"/>
        </w:rPr>
        <w:t>Class,</w:t>
      </w:r>
      <w:r>
        <w:rPr>
          <w:color w:val="231F20"/>
          <w:spacing w:val="-8"/>
          <w:sz w:val="24"/>
        </w:rPr>
        <w:t xml:space="preserve"> </w:t>
      </w:r>
      <w:r>
        <w:rPr>
          <w:color w:val="231F20"/>
          <w:sz w:val="24"/>
        </w:rPr>
        <w:t>Upper</w:t>
      </w:r>
      <w:r>
        <w:rPr>
          <w:color w:val="231F20"/>
          <w:spacing w:val="-8"/>
          <w:sz w:val="24"/>
        </w:rPr>
        <w:t xml:space="preserve"> </w:t>
      </w:r>
      <w:r>
        <w:rPr>
          <w:color w:val="231F20"/>
          <w:sz w:val="24"/>
        </w:rPr>
        <w:t>Second Class,</w:t>
      </w:r>
      <w:r>
        <w:rPr>
          <w:color w:val="231F20"/>
          <w:spacing w:val="-24"/>
          <w:sz w:val="24"/>
        </w:rPr>
        <w:t xml:space="preserve"> </w:t>
      </w:r>
      <w:r>
        <w:rPr>
          <w:color w:val="231F20"/>
          <w:sz w:val="24"/>
        </w:rPr>
        <w:t>Lower</w:t>
      </w:r>
      <w:r>
        <w:rPr>
          <w:color w:val="231F20"/>
          <w:spacing w:val="-25"/>
          <w:sz w:val="24"/>
        </w:rPr>
        <w:t xml:space="preserve"> </w:t>
      </w:r>
      <w:r>
        <w:rPr>
          <w:color w:val="231F20"/>
          <w:sz w:val="24"/>
        </w:rPr>
        <w:t>Second</w:t>
      </w:r>
      <w:r>
        <w:rPr>
          <w:color w:val="231F20"/>
          <w:spacing w:val="-25"/>
          <w:sz w:val="24"/>
        </w:rPr>
        <w:t xml:space="preserve"> </w:t>
      </w:r>
      <w:r>
        <w:rPr>
          <w:color w:val="231F20"/>
          <w:sz w:val="24"/>
        </w:rPr>
        <w:t>Class,</w:t>
      </w:r>
      <w:r>
        <w:rPr>
          <w:color w:val="231F20"/>
          <w:spacing w:val="-24"/>
          <w:sz w:val="24"/>
        </w:rPr>
        <w:t xml:space="preserve"> </w:t>
      </w:r>
      <w:r>
        <w:rPr>
          <w:color w:val="231F20"/>
          <w:sz w:val="24"/>
        </w:rPr>
        <w:t>Pass.</w:t>
      </w:r>
    </w:p>
    <w:p>
      <w:pPr>
        <w:pStyle w:val="8"/>
        <w:spacing w:before="4"/>
        <w:rPr>
          <w:sz w:val="30"/>
        </w:rPr>
      </w:pPr>
    </w:p>
    <w:p>
      <w:pPr>
        <w:pStyle w:val="15"/>
        <w:numPr>
          <w:ilvl w:val="1"/>
          <w:numId w:val="9"/>
        </w:numPr>
        <w:tabs>
          <w:tab w:val="left" w:pos="2290"/>
          <w:tab w:val="left" w:pos="2291"/>
        </w:tabs>
        <w:ind w:left="2290" w:hanging="721"/>
        <w:rPr>
          <w:sz w:val="24"/>
        </w:rPr>
      </w:pPr>
      <w:r>
        <w:rPr>
          <w:color w:val="231F20"/>
          <w:sz w:val="24"/>
        </w:rPr>
        <w:t>The</w:t>
      </w:r>
      <w:r>
        <w:rPr>
          <w:color w:val="231F20"/>
          <w:spacing w:val="37"/>
          <w:sz w:val="24"/>
        </w:rPr>
        <w:t xml:space="preserve"> </w:t>
      </w:r>
      <w:r>
        <w:rPr>
          <w:color w:val="231F20"/>
          <w:sz w:val="24"/>
        </w:rPr>
        <w:t>following</w:t>
      </w:r>
      <w:r>
        <w:rPr>
          <w:color w:val="231F20"/>
          <w:spacing w:val="37"/>
          <w:sz w:val="24"/>
        </w:rPr>
        <w:t xml:space="preserve"> </w:t>
      </w:r>
      <w:r>
        <w:rPr>
          <w:color w:val="231F20"/>
          <w:sz w:val="24"/>
        </w:rPr>
        <w:t>Grading</w:t>
      </w:r>
      <w:r>
        <w:rPr>
          <w:color w:val="231F20"/>
          <w:spacing w:val="37"/>
          <w:sz w:val="24"/>
        </w:rPr>
        <w:t xml:space="preserve"> </w:t>
      </w:r>
      <w:r>
        <w:rPr>
          <w:color w:val="231F20"/>
          <w:sz w:val="24"/>
        </w:rPr>
        <w:t>and</w:t>
      </w:r>
      <w:r>
        <w:rPr>
          <w:color w:val="231F20"/>
          <w:spacing w:val="37"/>
          <w:sz w:val="24"/>
        </w:rPr>
        <w:t xml:space="preserve"> </w:t>
      </w:r>
      <w:r>
        <w:rPr>
          <w:color w:val="231F20"/>
          <w:sz w:val="24"/>
        </w:rPr>
        <w:t>Classification</w:t>
      </w:r>
      <w:r>
        <w:rPr>
          <w:color w:val="231F20"/>
          <w:spacing w:val="37"/>
          <w:sz w:val="24"/>
        </w:rPr>
        <w:t xml:space="preserve"> </w:t>
      </w:r>
      <w:r>
        <w:rPr>
          <w:color w:val="231F20"/>
          <w:sz w:val="24"/>
        </w:rPr>
        <w:t>System</w:t>
      </w:r>
      <w:r>
        <w:rPr>
          <w:color w:val="231F20"/>
          <w:spacing w:val="37"/>
          <w:sz w:val="24"/>
        </w:rPr>
        <w:t xml:space="preserve"> </w:t>
      </w:r>
      <w:r>
        <w:rPr>
          <w:color w:val="231F20"/>
          <w:sz w:val="24"/>
        </w:rPr>
        <w:t>shall</w:t>
      </w:r>
      <w:r>
        <w:rPr>
          <w:color w:val="231F20"/>
          <w:spacing w:val="37"/>
          <w:sz w:val="24"/>
        </w:rPr>
        <w:t xml:space="preserve"> </w:t>
      </w:r>
      <w:r>
        <w:rPr>
          <w:color w:val="231F20"/>
          <w:sz w:val="24"/>
        </w:rPr>
        <w:t>be</w:t>
      </w:r>
      <w:r>
        <w:rPr>
          <w:color w:val="231F20"/>
          <w:spacing w:val="37"/>
          <w:sz w:val="24"/>
        </w:rPr>
        <w:t xml:space="preserve"> </w:t>
      </w:r>
      <w:r>
        <w:rPr>
          <w:color w:val="231F20"/>
          <w:sz w:val="24"/>
        </w:rPr>
        <w:t>adopted</w:t>
      </w:r>
      <w:r>
        <w:rPr>
          <w:color w:val="231F20"/>
          <w:spacing w:val="37"/>
          <w:sz w:val="24"/>
        </w:rPr>
        <w:t xml:space="preserve"> </w:t>
      </w:r>
      <w:r>
        <w:rPr>
          <w:color w:val="231F20"/>
          <w:sz w:val="24"/>
        </w:rPr>
        <w:t>for</w:t>
      </w:r>
      <w:r>
        <w:rPr>
          <w:color w:val="231F20"/>
          <w:spacing w:val="37"/>
          <w:sz w:val="24"/>
        </w:rPr>
        <w:t xml:space="preserve"> </w:t>
      </w:r>
      <w:r>
        <w:rPr>
          <w:color w:val="231F20"/>
          <w:sz w:val="24"/>
        </w:rPr>
        <w:t>all</w:t>
      </w:r>
      <w:r>
        <w:rPr>
          <w:color w:val="231F20"/>
          <w:spacing w:val="37"/>
          <w:sz w:val="24"/>
        </w:rPr>
        <w:t xml:space="preserve"> </w:t>
      </w:r>
      <w:r>
        <w:rPr>
          <w:color w:val="231F20"/>
          <w:sz w:val="24"/>
        </w:rPr>
        <w:t>Modules</w:t>
      </w:r>
      <w:r>
        <w:rPr>
          <w:color w:val="231F20"/>
          <w:spacing w:val="37"/>
          <w:sz w:val="24"/>
        </w:rPr>
        <w:t xml:space="preserve"> </w:t>
      </w:r>
      <w:r>
        <w:rPr>
          <w:color w:val="231F20"/>
          <w:sz w:val="24"/>
        </w:rPr>
        <w:t>and</w:t>
      </w:r>
    </w:p>
    <w:p>
      <w:pPr>
        <w:pStyle w:val="3"/>
        <w:spacing w:before="43"/>
        <w:ind w:left="2290" w:firstLine="0"/>
      </w:pPr>
      <w:r>
        <w:rPr>
          <w:color w:val="231F20"/>
        </w:rPr>
        <w:t>Undergraduate Degree and Diploma programmes:</w:t>
      </w:r>
    </w:p>
    <w:p>
      <w:pPr>
        <w:pStyle w:val="8"/>
        <w:rPr>
          <w:b/>
          <w:sz w:val="20"/>
        </w:rPr>
      </w:pPr>
    </w:p>
    <w:p>
      <w:pPr>
        <w:pStyle w:val="8"/>
        <w:spacing w:before="2"/>
        <w:rPr>
          <w:b/>
          <w:sz w:val="10"/>
        </w:rPr>
      </w:pPr>
    </w:p>
    <w:tbl>
      <w:tblPr>
        <w:tblStyle w:val="6"/>
        <w:tblW w:w="0" w:type="auto"/>
        <w:tblInd w:w="2247" w:type="dxa"/>
        <w:tblLayout w:type="fixed"/>
        <w:tblCellMar>
          <w:top w:w="0" w:type="dxa"/>
          <w:left w:w="0" w:type="dxa"/>
          <w:bottom w:w="0" w:type="dxa"/>
          <w:right w:w="0" w:type="dxa"/>
        </w:tblCellMar>
      </w:tblPr>
      <w:tblGrid>
        <w:gridCol w:w="2212"/>
        <w:gridCol w:w="1984"/>
        <w:gridCol w:w="3028"/>
      </w:tblGrid>
      <w:tr>
        <w:tblPrEx>
          <w:tblCellMar>
            <w:top w:w="0" w:type="dxa"/>
            <w:left w:w="0" w:type="dxa"/>
            <w:bottom w:w="0" w:type="dxa"/>
            <w:right w:w="0" w:type="dxa"/>
          </w:tblCellMar>
        </w:tblPrEx>
        <w:trPr>
          <w:trHeight w:val="317" w:hRule="atLeast"/>
        </w:trPr>
        <w:tc>
          <w:tcPr>
            <w:tcW w:w="2212" w:type="dxa"/>
          </w:tcPr>
          <w:p>
            <w:pPr>
              <w:pStyle w:val="16"/>
              <w:spacing w:before="17"/>
              <w:rPr>
                <w:sz w:val="24"/>
              </w:rPr>
            </w:pPr>
            <w:r>
              <w:rPr>
                <w:color w:val="231F20"/>
                <w:sz w:val="24"/>
              </w:rPr>
              <w:t>75% and above</w:t>
            </w:r>
          </w:p>
        </w:tc>
        <w:tc>
          <w:tcPr>
            <w:tcW w:w="1984" w:type="dxa"/>
          </w:tcPr>
          <w:p>
            <w:pPr>
              <w:pStyle w:val="16"/>
              <w:spacing w:before="17"/>
              <w:ind w:left="718"/>
              <w:rPr>
                <w:sz w:val="24"/>
              </w:rPr>
            </w:pPr>
            <w:r>
              <w:rPr>
                <w:color w:val="231F20"/>
                <w:sz w:val="24"/>
              </w:rPr>
              <w:t>1</w:t>
            </w:r>
          </w:p>
        </w:tc>
        <w:tc>
          <w:tcPr>
            <w:tcW w:w="3028" w:type="dxa"/>
          </w:tcPr>
          <w:p>
            <w:pPr>
              <w:pStyle w:val="16"/>
              <w:spacing w:before="17"/>
              <w:ind w:left="894"/>
              <w:rPr>
                <w:sz w:val="24"/>
              </w:rPr>
            </w:pPr>
            <w:r>
              <w:rPr>
                <w:color w:val="231F20"/>
                <w:sz w:val="24"/>
              </w:rPr>
              <w:t>(First Class)</w:t>
            </w:r>
          </w:p>
        </w:tc>
      </w:tr>
      <w:tr>
        <w:tblPrEx>
          <w:tblCellMar>
            <w:top w:w="0" w:type="dxa"/>
            <w:left w:w="0" w:type="dxa"/>
            <w:bottom w:w="0" w:type="dxa"/>
            <w:right w:w="0" w:type="dxa"/>
          </w:tblCellMar>
        </w:tblPrEx>
        <w:trPr>
          <w:trHeight w:val="318" w:hRule="atLeast"/>
        </w:trPr>
        <w:tc>
          <w:tcPr>
            <w:tcW w:w="2212" w:type="dxa"/>
          </w:tcPr>
          <w:p>
            <w:pPr>
              <w:pStyle w:val="16"/>
              <w:spacing w:before="19"/>
              <w:rPr>
                <w:sz w:val="24"/>
              </w:rPr>
            </w:pPr>
            <w:r>
              <w:rPr>
                <w:color w:val="231F20"/>
                <w:sz w:val="24"/>
              </w:rPr>
              <w:t>65% - 74%</w:t>
            </w:r>
          </w:p>
        </w:tc>
        <w:tc>
          <w:tcPr>
            <w:tcW w:w="1984" w:type="dxa"/>
          </w:tcPr>
          <w:p>
            <w:pPr>
              <w:pStyle w:val="16"/>
              <w:spacing w:before="19"/>
              <w:ind w:left="718"/>
              <w:rPr>
                <w:sz w:val="24"/>
              </w:rPr>
            </w:pPr>
            <w:r>
              <w:rPr>
                <w:color w:val="231F20"/>
                <w:sz w:val="24"/>
              </w:rPr>
              <w:t>2.1</w:t>
            </w:r>
          </w:p>
        </w:tc>
        <w:tc>
          <w:tcPr>
            <w:tcW w:w="3028" w:type="dxa"/>
          </w:tcPr>
          <w:p>
            <w:pPr>
              <w:pStyle w:val="16"/>
              <w:spacing w:before="19"/>
              <w:ind w:left="894"/>
              <w:rPr>
                <w:sz w:val="24"/>
              </w:rPr>
            </w:pPr>
            <w:r>
              <w:rPr>
                <w:color w:val="231F20"/>
                <w:sz w:val="24"/>
              </w:rPr>
              <w:t>(Upper Second Class)</w:t>
            </w:r>
          </w:p>
        </w:tc>
      </w:tr>
      <w:tr>
        <w:tblPrEx>
          <w:tblCellMar>
            <w:top w:w="0" w:type="dxa"/>
            <w:left w:w="0" w:type="dxa"/>
            <w:bottom w:w="0" w:type="dxa"/>
            <w:right w:w="0" w:type="dxa"/>
          </w:tblCellMar>
        </w:tblPrEx>
        <w:trPr>
          <w:trHeight w:val="318" w:hRule="atLeast"/>
        </w:trPr>
        <w:tc>
          <w:tcPr>
            <w:tcW w:w="2212" w:type="dxa"/>
          </w:tcPr>
          <w:p>
            <w:pPr>
              <w:pStyle w:val="16"/>
              <w:spacing w:before="19"/>
              <w:rPr>
                <w:sz w:val="24"/>
              </w:rPr>
            </w:pPr>
            <w:r>
              <w:rPr>
                <w:color w:val="231F20"/>
                <w:sz w:val="24"/>
              </w:rPr>
              <w:t>60% - 64%</w:t>
            </w:r>
          </w:p>
        </w:tc>
        <w:tc>
          <w:tcPr>
            <w:tcW w:w="1984" w:type="dxa"/>
          </w:tcPr>
          <w:p>
            <w:pPr>
              <w:pStyle w:val="16"/>
              <w:spacing w:before="19"/>
              <w:ind w:left="718"/>
              <w:rPr>
                <w:sz w:val="24"/>
              </w:rPr>
            </w:pPr>
            <w:r>
              <w:rPr>
                <w:color w:val="231F20"/>
                <w:sz w:val="24"/>
              </w:rPr>
              <w:t>2.2</w:t>
            </w:r>
          </w:p>
        </w:tc>
        <w:tc>
          <w:tcPr>
            <w:tcW w:w="3028" w:type="dxa"/>
          </w:tcPr>
          <w:p>
            <w:pPr>
              <w:pStyle w:val="16"/>
              <w:spacing w:before="19"/>
              <w:ind w:left="894"/>
              <w:rPr>
                <w:sz w:val="24"/>
              </w:rPr>
            </w:pPr>
            <w:r>
              <w:rPr>
                <w:color w:val="231F20"/>
                <w:sz w:val="24"/>
              </w:rPr>
              <w:t>(Lower Second Class)</w:t>
            </w:r>
          </w:p>
        </w:tc>
      </w:tr>
      <w:tr>
        <w:tblPrEx>
          <w:tblCellMar>
            <w:top w:w="0" w:type="dxa"/>
            <w:left w:w="0" w:type="dxa"/>
            <w:bottom w:w="0" w:type="dxa"/>
            <w:right w:w="0" w:type="dxa"/>
          </w:tblCellMar>
        </w:tblPrEx>
        <w:trPr>
          <w:trHeight w:val="318" w:hRule="atLeast"/>
        </w:trPr>
        <w:tc>
          <w:tcPr>
            <w:tcW w:w="2212" w:type="dxa"/>
          </w:tcPr>
          <w:p>
            <w:pPr>
              <w:pStyle w:val="16"/>
              <w:spacing w:before="19"/>
              <w:rPr>
                <w:sz w:val="24"/>
              </w:rPr>
            </w:pPr>
            <w:r>
              <w:rPr>
                <w:color w:val="231F20"/>
                <w:sz w:val="24"/>
              </w:rPr>
              <w:t>50% - 59%</w:t>
            </w:r>
          </w:p>
        </w:tc>
        <w:tc>
          <w:tcPr>
            <w:tcW w:w="1984" w:type="dxa"/>
          </w:tcPr>
          <w:p>
            <w:pPr>
              <w:pStyle w:val="16"/>
              <w:spacing w:before="19"/>
              <w:ind w:left="718"/>
              <w:rPr>
                <w:sz w:val="24"/>
              </w:rPr>
            </w:pPr>
            <w:r>
              <w:rPr>
                <w:color w:val="231F20"/>
                <w:sz w:val="24"/>
              </w:rPr>
              <w:t>3</w:t>
            </w:r>
          </w:p>
        </w:tc>
        <w:tc>
          <w:tcPr>
            <w:tcW w:w="3028" w:type="dxa"/>
          </w:tcPr>
          <w:p>
            <w:pPr>
              <w:pStyle w:val="16"/>
              <w:spacing w:before="19"/>
              <w:ind w:left="894"/>
              <w:rPr>
                <w:sz w:val="24"/>
              </w:rPr>
            </w:pPr>
            <w:r>
              <w:rPr>
                <w:color w:val="231F20"/>
                <w:sz w:val="24"/>
              </w:rPr>
              <w:t>(Pass)</w:t>
            </w:r>
          </w:p>
        </w:tc>
      </w:tr>
      <w:tr>
        <w:tblPrEx>
          <w:tblCellMar>
            <w:top w:w="0" w:type="dxa"/>
            <w:left w:w="0" w:type="dxa"/>
            <w:bottom w:w="0" w:type="dxa"/>
            <w:right w:w="0" w:type="dxa"/>
          </w:tblCellMar>
        </w:tblPrEx>
        <w:trPr>
          <w:trHeight w:val="318" w:hRule="atLeast"/>
        </w:trPr>
        <w:tc>
          <w:tcPr>
            <w:tcW w:w="2212" w:type="dxa"/>
          </w:tcPr>
          <w:p>
            <w:pPr>
              <w:pStyle w:val="16"/>
              <w:spacing w:before="19"/>
              <w:rPr>
                <w:sz w:val="24"/>
              </w:rPr>
            </w:pPr>
            <w:r>
              <w:rPr>
                <w:color w:val="231F20"/>
                <w:sz w:val="24"/>
              </w:rPr>
              <w:t>40% - 49%</w:t>
            </w:r>
          </w:p>
        </w:tc>
        <w:tc>
          <w:tcPr>
            <w:tcW w:w="1984" w:type="dxa"/>
          </w:tcPr>
          <w:p>
            <w:pPr>
              <w:pStyle w:val="16"/>
              <w:spacing w:before="19"/>
              <w:ind w:left="718"/>
              <w:rPr>
                <w:sz w:val="24"/>
              </w:rPr>
            </w:pPr>
            <w:r>
              <w:rPr>
                <w:color w:val="231F20"/>
                <w:sz w:val="24"/>
              </w:rPr>
              <w:t>Fail</w:t>
            </w:r>
          </w:p>
        </w:tc>
        <w:tc>
          <w:tcPr>
            <w:tcW w:w="3028" w:type="dxa"/>
          </w:tcPr>
          <w:p>
            <w:pPr>
              <w:pStyle w:val="16"/>
              <w:spacing w:before="19"/>
              <w:ind w:left="893"/>
              <w:rPr>
                <w:sz w:val="24"/>
              </w:rPr>
            </w:pPr>
            <w:r>
              <w:rPr>
                <w:color w:val="231F20"/>
                <w:sz w:val="24"/>
              </w:rPr>
              <w:t>(Supplementary)</w:t>
            </w:r>
          </w:p>
        </w:tc>
      </w:tr>
      <w:tr>
        <w:tblPrEx>
          <w:tblCellMar>
            <w:top w:w="0" w:type="dxa"/>
            <w:left w:w="0" w:type="dxa"/>
            <w:bottom w:w="0" w:type="dxa"/>
            <w:right w:w="0" w:type="dxa"/>
          </w:tblCellMar>
        </w:tblPrEx>
        <w:trPr>
          <w:trHeight w:val="317" w:hRule="atLeast"/>
        </w:trPr>
        <w:tc>
          <w:tcPr>
            <w:tcW w:w="2212" w:type="dxa"/>
          </w:tcPr>
          <w:p>
            <w:pPr>
              <w:pStyle w:val="16"/>
              <w:spacing w:before="19"/>
              <w:rPr>
                <w:sz w:val="24"/>
              </w:rPr>
            </w:pPr>
            <w:r>
              <w:rPr>
                <w:color w:val="231F20"/>
                <w:sz w:val="24"/>
              </w:rPr>
              <w:t>39% and below</w:t>
            </w:r>
          </w:p>
        </w:tc>
        <w:tc>
          <w:tcPr>
            <w:tcW w:w="1984" w:type="dxa"/>
          </w:tcPr>
          <w:p>
            <w:pPr>
              <w:pStyle w:val="16"/>
              <w:spacing w:before="19"/>
              <w:ind w:left="717"/>
              <w:rPr>
                <w:sz w:val="24"/>
              </w:rPr>
            </w:pPr>
            <w:r>
              <w:rPr>
                <w:color w:val="231F20"/>
                <w:sz w:val="24"/>
              </w:rPr>
              <w:t>Fail</w:t>
            </w:r>
          </w:p>
        </w:tc>
        <w:tc>
          <w:tcPr>
            <w:tcW w:w="3028" w:type="dxa"/>
          </w:tcPr>
          <w:p>
            <w:pPr>
              <w:pStyle w:val="16"/>
              <w:ind w:left="0"/>
            </w:pPr>
          </w:p>
        </w:tc>
      </w:tr>
    </w:tbl>
    <w:p>
      <w:pPr>
        <w:pStyle w:val="8"/>
        <w:spacing w:before="4"/>
        <w:rPr>
          <w:b/>
          <w:sz w:val="32"/>
        </w:rPr>
      </w:pPr>
    </w:p>
    <w:p>
      <w:pPr>
        <w:pStyle w:val="15"/>
        <w:numPr>
          <w:ilvl w:val="1"/>
          <w:numId w:val="9"/>
        </w:numPr>
        <w:tabs>
          <w:tab w:val="left" w:pos="2289"/>
          <w:tab w:val="left" w:pos="2290"/>
        </w:tabs>
        <w:spacing w:line="278" w:lineRule="auto"/>
        <w:ind w:right="848"/>
        <w:rPr>
          <w:b/>
          <w:sz w:val="24"/>
        </w:rPr>
      </w:pPr>
      <w:r>
        <w:rPr>
          <w:color w:val="231F20"/>
          <w:sz w:val="24"/>
        </w:rPr>
        <w:t>The</w:t>
      </w:r>
      <w:r>
        <w:rPr>
          <w:color w:val="231F20"/>
          <w:spacing w:val="-18"/>
          <w:sz w:val="24"/>
        </w:rPr>
        <w:t xml:space="preserve"> </w:t>
      </w:r>
      <w:r>
        <w:rPr>
          <w:color w:val="231F20"/>
          <w:sz w:val="24"/>
        </w:rPr>
        <w:t>following</w:t>
      </w:r>
      <w:r>
        <w:rPr>
          <w:color w:val="231F20"/>
          <w:spacing w:val="-18"/>
          <w:sz w:val="24"/>
        </w:rPr>
        <w:t xml:space="preserve"> </w:t>
      </w:r>
      <w:r>
        <w:rPr>
          <w:color w:val="231F20"/>
          <w:sz w:val="24"/>
        </w:rPr>
        <w:t>Grading</w:t>
      </w:r>
      <w:r>
        <w:rPr>
          <w:color w:val="231F20"/>
          <w:spacing w:val="-18"/>
          <w:sz w:val="24"/>
        </w:rPr>
        <w:t xml:space="preserve"> </w:t>
      </w:r>
      <w:r>
        <w:rPr>
          <w:color w:val="231F20"/>
          <w:sz w:val="24"/>
        </w:rPr>
        <w:t>and</w:t>
      </w:r>
      <w:r>
        <w:rPr>
          <w:color w:val="231F20"/>
          <w:spacing w:val="-18"/>
          <w:sz w:val="24"/>
        </w:rPr>
        <w:t xml:space="preserve"> </w:t>
      </w:r>
      <w:r>
        <w:rPr>
          <w:color w:val="231F20"/>
          <w:sz w:val="24"/>
        </w:rPr>
        <w:t>Classification</w:t>
      </w:r>
      <w:r>
        <w:rPr>
          <w:color w:val="231F20"/>
          <w:spacing w:val="-18"/>
          <w:sz w:val="24"/>
        </w:rPr>
        <w:t xml:space="preserve"> </w:t>
      </w:r>
      <w:r>
        <w:rPr>
          <w:color w:val="231F20"/>
          <w:sz w:val="24"/>
        </w:rPr>
        <w:t>shall</w:t>
      </w:r>
      <w:r>
        <w:rPr>
          <w:color w:val="231F20"/>
          <w:spacing w:val="-18"/>
          <w:sz w:val="24"/>
        </w:rPr>
        <w:t xml:space="preserve"> </w:t>
      </w:r>
      <w:r>
        <w:rPr>
          <w:color w:val="231F20"/>
          <w:sz w:val="24"/>
        </w:rPr>
        <w:t>be</w:t>
      </w:r>
      <w:r>
        <w:rPr>
          <w:color w:val="231F20"/>
          <w:spacing w:val="-18"/>
          <w:sz w:val="24"/>
        </w:rPr>
        <w:t xml:space="preserve"> </w:t>
      </w:r>
      <w:r>
        <w:rPr>
          <w:color w:val="231F20"/>
          <w:sz w:val="24"/>
        </w:rPr>
        <w:t>adopted</w:t>
      </w:r>
      <w:r>
        <w:rPr>
          <w:color w:val="231F20"/>
          <w:spacing w:val="-18"/>
          <w:sz w:val="24"/>
        </w:rPr>
        <w:t xml:space="preserve"> </w:t>
      </w:r>
      <w:r>
        <w:rPr>
          <w:color w:val="231F20"/>
          <w:sz w:val="24"/>
        </w:rPr>
        <w:t>for</w:t>
      </w:r>
      <w:r>
        <w:rPr>
          <w:color w:val="231F20"/>
          <w:spacing w:val="-18"/>
          <w:sz w:val="24"/>
        </w:rPr>
        <w:t xml:space="preserve"> </w:t>
      </w:r>
      <w:r>
        <w:rPr>
          <w:color w:val="231F20"/>
          <w:sz w:val="24"/>
        </w:rPr>
        <w:t>all</w:t>
      </w:r>
      <w:r>
        <w:rPr>
          <w:color w:val="231F20"/>
          <w:spacing w:val="-18"/>
          <w:sz w:val="24"/>
        </w:rPr>
        <w:t xml:space="preserve"> </w:t>
      </w:r>
      <w:r>
        <w:rPr>
          <w:color w:val="231F20"/>
          <w:sz w:val="24"/>
        </w:rPr>
        <w:t>Modules</w:t>
      </w:r>
      <w:r>
        <w:rPr>
          <w:color w:val="231F20"/>
          <w:spacing w:val="-18"/>
          <w:sz w:val="24"/>
        </w:rPr>
        <w:t xml:space="preserve"> </w:t>
      </w:r>
      <w:r>
        <w:rPr>
          <w:color w:val="231F20"/>
          <w:sz w:val="24"/>
        </w:rPr>
        <w:t>and</w:t>
      </w:r>
      <w:r>
        <w:rPr>
          <w:color w:val="231F20"/>
          <w:spacing w:val="-18"/>
          <w:sz w:val="24"/>
        </w:rPr>
        <w:t xml:space="preserve"> </w:t>
      </w:r>
      <w:r>
        <w:rPr>
          <w:b/>
          <w:color w:val="231F20"/>
          <w:sz w:val="24"/>
        </w:rPr>
        <w:t>Postgraduate Degrees</w:t>
      </w:r>
      <w:r>
        <w:rPr>
          <w:b/>
          <w:color w:val="231F20"/>
          <w:spacing w:val="-26"/>
          <w:sz w:val="24"/>
        </w:rPr>
        <w:t xml:space="preserve"> </w:t>
      </w:r>
      <w:r>
        <w:rPr>
          <w:b/>
          <w:color w:val="231F20"/>
          <w:sz w:val="24"/>
        </w:rPr>
        <w:t>and</w:t>
      </w:r>
      <w:r>
        <w:rPr>
          <w:b/>
          <w:color w:val="231F20"/>
          <w:spacing w:val="-24"/>
          <w:sz w:val="24"/>
        </w:rPr>
        <w:t xml:space="preserve"> </w:t>
      </w:r>
      <w:r>
        <w:rPr>
          <w:b/>
          <w:color w:val="231F20"/>
          <w:sz w:val="24"/>
        </w:rPr>
        <w:t>Diploma</w:t>
      </w:r>
      <w:r>
        <w:rPr>
          <w:b/>
          <w:color w:val="231F20"/>
          <w:spacing w:val="-24"/>
          <w:sz w:val="24"/>
        </w:rPr>
        <w:t xml:space="preserve"> </w:t>
      </w:r>
      <w:r>
        <w:rPr>
          <w:b/>
          <w:color w:val="231F20"/>
          <w:sz w:val="24"/>
        </w:rPr>
        <w:t>Programmes:</w:t>
      </w:r>
    </w:p>
    <w:p>
      <w:pPr>
        <w:pStyle w:val="8"/>
        <w:tabs>
          <w:tab w:val="left" w:pos="5169"/>
        </w:tabs>
        <w:spacing w:line="274" w:lineRule="exact"/>
        <w:ind w:left="2289"/>
      </w:pPr>
      <w:r>
        <w:rPr>
          <w:color w:val="231F20"/>
        </w:rPr>
        <w:t>80%</w:t>
      </w:r>
      <w:r>
        <w:rPr>
          <w:color w:val="231F20"/>
          <w:spacing w:val="-24"/>
        </w:rPr>
        <w:t xml:space="preserve"> </w:t>
      </w:r>
      <w:r>
        <w:rPr>
          <w:color w:val="231F20"/>
        </w:rPr>
        <w:t>and</w:t>
      </w:r>
      <w:r>
        <w:rPr>
          <w:color w:val="231F20"/>
          <w:spacing w:val="-25"/>
        </w:rPr>
        <w:t xml:space="preserve"> </w:t>
      </w:r>
      <w:r>
        <w:rPr>
          <w:color w:val="231F20"/>
        </w:rPr>
        <w:t>above</w:t>
      </w:r>
      <w:r>
        <w:rPr>
          <w:color w:val="231F20"/>
        </w:rPr>
        <w:tab/>
      </w:r>
      <w:r>
        <w:rPr>
          <w:color w:val="231F20"/>
        </w:rPr>
        <w:t>Distinction</w:t>
      </w:r>
    </w:p>
    <w:p>
      <w:pPr>
        <w:pStyle w:val="8"/>
        <w:tabs>
          <w:tab w:val="left" w:pos="5169"/>
        </w:tabs>
        <w:spacing w:before="43"/>
        <w:ind w:left="2289"/>
      </w:pPr>
      <w:r>
        <w:rPr>
          <w:color w:val="231F20"/>
        </w:rPr>
        <w:t>70% -</w:t>
      </w:r>
      <w:r>
        <w:rPr>
          <w:color w:val="231F20"/>
          <w:spacing w:val="-24"/>
        </w:rPr>
        <w:t xml:space="preserve"> </w:t>
      </w:r>
      <w:r>
        <w:rPr>
          <w:color w:val="231F20"/>
        </w:rPr>
        <w:t>79%</w:t>
      </w:r>
      <w:r>
        <w:rPr>
          <w:color w:val="231F20"/>
        </w:rPr>
        <w:tab/>
      </w:r>
      <w:r>
        <w:rPr>
          <w:color w:val="231F20"/>
        </w:rPr>
        <w:t>Merit</w:t>
      </w:r>
    </w:p>
    <w:p>
      <w:pPr>
        <w:pStyle w:val="8"/>
        <w:tabs>
          <w:tab w:val="left" w:pos="5169"/>
        </w:tabs>
        <w:spacing w:before="43"/>
        <w:ind w:left="2289"/>
      </w:pPr>
      <w:r>
        <w:rPr>
          <w:color w:val="231F20"/>
        </w:rPr>
        <w:t>50% -</w:t>
      </w:r>
      <w:r>
        <w:rPr>
          <w:rFonts w:hint="default"/>
          <w:color w:val="231F20"/>
          <w:lang w:val="en-ZW"/>
        </w:rPr>
        <w:t>6</w:t>
      </w:r>
      <w:r>
        <w:rPr>
          <w:color w:val="231F20"/>
        </w:rPr>
        <w:t>9%</w:t>
      </w:r>
      <w:r>
        <w:rPr>
          <w:color w:val="231F20"/>
        </w:rPr>
        <w:tab/>
      </w:r>
      <w:r>
        <w:rPr>
          <w:color w:val="231F20"/>
        </w:rPr>
        <w:t>Pass</w:t>
      </w:r>
    </w:p>
    <w:p>
      <w:pPr>
        <w:pStyle w:val="8"/>
        <w:tabs>
          <w:tab w:val="left" w:pos="5169"/>
          <w:tab w:val="left" w:pos="7329"/>
        </w:tabs>
        <w:spacing w:before="43"/>
        <w:ind w:left="2289"/>
      </w:pPr>
      <w:r>
        <w:rPr>
          <w:color w:val="231F20"/>
        </w:rPr>
        <w:t>40% - 49%</w:t>
      </w:r>
      <w:r>
        <w:rPr>
          <w:color w:val="231F20"/>
        </w:rPr>
        <w:tab/>
      </w:r>
      <w:r>
        <w:rPr>
          <w:color w:val="231F20"/>
        </w:rPr>
        <w:t>Fail</w:t>
      </w:r>
      <w:r>
        <w:rPr>
          <w:color w:val="231F20"/>
        </w:rPr>
        <w:tab/>
      </w:r>
      <w:r>
        <w:rPr>
          <w:color w:val="231F20"/>
        </w:rPr>
        <w:t>(Supplementary)</w:t>
      </w:r>
    </w:p>
    <w:p>
      <w:pPr>
        <w:pStyle w:val="8"/>
        <w:tabs>
          <w:tab w:val="left" w:pos="5169"/>
          <w:tab w:val="left" w:pos="9600"/>
        </w:tabs>
        <w:spacing w:before="43"/>
        <w:ind w:left="2289"/>
      </w:pPr>
      <w:r>
        <w:rPr>
          <w:color w:val="231F20"/>
        </w:rPr>
        <w:t>39%</w:t>
      </w:r>
      <w:r>
        <w:rPr>
          <w:color w:val="231F20"/>
          <w:spacing w:val="-24"/>
        </w:rPr>
        <w:t xml:space="preserve"> </w:t>
      </w:r>
      <w:r>
        <w:rPr>
          <w:color w:val="231F20"/>
        </w:rPr>
        <w:t>and</w:t>
      </w:r>
      <w:r>
        <w:rPr>
          <w:color w:val="231F20"/>
          <w:spacing w:val="-25"/>
        </w:rPr>
        <w:t xml:space="preserve"> </w:t>
      </w:r>
      <w:r>
        <w:rPr>
          <w:color w:val="231F20"/>
        </w:rPr>
        <w:t>below</w:t>
      </w:r>
      <w:r>
        <w:rPr>
          <w:color w:val="231F20"/>
        </w:rPr>
        <w:tab/>
      </w:r>
      <w:r>
        <w:rPr>
          <w:color w:val="231F20"/>
        </w:rPr>
        <w:t>Fail</w:t>
      </w:r>
      <w:r>
        <w:rPr>
          <w:color w:val="231F20"/>
        </w:rPr>
        <w:tab/>
      </w:r>
    </w:p>
    <w:p>
      <w:pPr>
        <w:pStyle w:val="8"/>
        <w:spacing w:before="4"/>
        <w:rPr>
          <w:sz w:val="34"/>
        </w:rPr>
      </w:pPr>
    </w:p>
    <w:p>
      <w:pPr>
        <w:pStyle w:val="3"/>
        <w:numPr>
          <w:ilvl w:val="0"/>
          <w:numId w:val="9"/>
        </w:numPr>
        <w:tabs>
          <w:tab w:val="left" w:pos="1569"/>
          <w:tab w:val="left" w:pos="1570"/>
        </w:tabs>
        <w:spacing w:line="278" w:lineRule="auto"/>
        <w:ind w:right="2907"/>
      </w:pPr>
      <w:r>
        <w:rPr>
          <w:color w:val="231F20"/>
        </w:rPr>
        <w:t>ASSESSMENT</w:t>
      </w:r>
      <w:r>
        <w:rPr>
          <w:color w:val="231F20"/>
          <w:spacing w:val="-32"/>
        </w:rPr>
        <w:t xml:space="preserve"> </w:t>
      </w:r>
      <w:r>
        <w:rPr>
          <w:color w:val="231F20"/>
        </w:rPr>
        <w:t>OF</w:t>
      </w:r>
      <w:r>
        <w:rPr>
          <w:color w:val="231F20"/>
          <w:spacing w:val="-35"/>
        </w:rPr>
        <w:t xml:space="preserve"> </w:t>
      </w:r>
      <w:r>
        <w:rPr>
          <w:color w:val="231F20"/>
        </w:rPr>
        <w:t>CANDIDATES</w:t>
      </w:r>
      <w:r>
        <w:rPr>
          <w:color w:val="231F20"/>
          <w:spacing w:val="-27"/>
        </w:rPr>
        <w:t xml:space="preserve"> </w:t>
      </w:r>
      <w:r>
        <w:rPr>
          <w:color w:val="231F20"/>
        </w:rPr>
        <w:t>FOR</w:t>
      </w:r>
      <w:r>
        <w:rPr>
          <w:color w:val="231F20"/>
          <w:spacing w:val="-28"/>
        </w:rPr>
        <w:t xml:space="preserve"> </w:t>
      </w:r>
      <w:r>
        <w:rPr>
          <w:color w:val="231F20"/>
        </w:rPr>
        <w:t>BACHELOR'S</w:t>
      </w:r>
      <w:r>
        <w:rPr>
          <w:color w:val="231F20"/>
          <w:spacing w:val="-27"/>
        </w:rPr>
        <w:t xml:space="preserve"> </w:t>
      </w:r>
      <w:r>
        <w:rPr>
          <w:color w:val="231F20"/>
        </w:rPr>
        <w:t>DEGREES</w:t>
      </w:r>
      <w:r>
        <w:rPr>
          <w:color w:val="231F20"/>
          <w:spacing w:val="-40"/>
        </w:rPr>
        <w:t xml:space="preserve"> </w:t>
      </w:r>
      <w:r>
        <w:rPr>
          <w:color w:val="231F20"/>
          <w:spacing w:val="-5"/>
        </w:rPr>
        <w:t xml:space="preserve">AND </w:t>
      </w:r>
      <w:r>
        <w:rPr>
          <w:color w:val="231F20"/>
        </w:rPr>
        <w:t>DIPLOMAS</w:t>
      </w:r>
    </w:p>
    <w:p>
      <w:pPr>
        <w:pStyle w:val="8"/>
        <w:spacing w:before="6"/>
        <w:rPr>
          <w:b/>
          <w:sz w:val="27"/>
        </w:rPr>
      </w:pPr>
    </w:p>
    <w:p>
      <w:pPr>
        <w:pStyle w:val="15"/>
        <w:numPr>
          <w:ilvl w:val="1"/>
          <w:numId w:val="9"/>
        </w:numPr>
        <w:tabs>
          <w:tab w:val="left" w:pos="2290"/>
        </w:tabs>
        <w:spacing w:line="278" w:lineRule="auto"/>
        <w:ind w:right="849"/>
        <w:jc w:val="both"/>
        <w:rPr>
          <w:sz w:val="24"/>
        </w:rPr>
      </w:pPr>
      <w:r>
        <w:rPr>
          <w:color w:val="231F20"/>
          <w:sz w:val="24"/>
        </w:rPr>
        <w:t xml:space="preserve">Normally, </w:t>
      </w:r>
      <w:r>
        <w:rPr>
          <w:color w:val="231F20"/>
          <w:spacing w:val="3"/>
          <w:sz w:val="24"/>
        </w:rPr>
        <w:t xml:space="preserve">evaluation shall </w:t>
      </w:r>
      <w:r>
        <w:rPr>
          <w:color w:val="231F20"/>
          <w:sz w:val="24"/>
        </w:rPr>
        <w:t xml:space="preserve">be </w:t>
      </w:r>
      <w:r>
        <w:rPr>
          <w:color w:val="231F20"/>
          <w:spacing w:val="3"/>
          <w:sz w:val="24"/>
        </w:rPr>
        <w:t xml:space="preserve">based </w:t>
      </w:r>
      <w:r>
        <w:rPr>
          <w:color w:val="231F20"/>
          <w:sz w:val="24"/>
        </w:rPr>
        <w:t xml:space="preserve">on </w:t>
      </w:r>
      <w:r>
        <w:rPr>
          <w:color w:val="231F20"/>
          <w:spacing w:val="3"/>
          <w:sz w:val="24"/>
        </w:rPr>
        <w:t xml:space="preserve">continuous assessment </w:t>
      </w:r>
      <w:r>
        <w:rPr>
          <w:color w:val="231F20"/>
          <w:sz w:val="24"/>
        </w:rPr>
        <w:t xml:space="preserve">as </w:t>
      </w:r>
      <w:r>
        <w:rPr>
          <w:color w:val="231F20"/>
          <w:spacing w:val="3"/>
          <w:sz w:val="24"/>
        </w:rPr>
        <w:t xml:space="preserve">well </w:t>
      </w:r>
      <w:r>
        <w:rPr>
          <w:color w:val="231F20"/>
          <w:sz w:val="24"/>
        </w:rPr>
        <w:t xml:space="preserve">as </w:t>
      </w:r>
      <w:r>
        <w:rPr>
          <w:b/>
          <w:color w:val="231F20"/>
          <w:spacing w:val="3"/>
          <w:sz w:val="24"/>
        </w:rPr>
        <w:t xml:space="preserve">formal </w:t>
      </w:r>
      <w:r>
        <w:rPr>
          <w:color w:val="231F20"/>
          <w:sz w:val="24"/>
        </w:rPr>
        <w:t>examinations. Unless otherwise approved by the Senate, continuous assessment will contribute</w:t>
      </w:r>
      <w:r>
        <w:rPr>
          <w:color w:val="231F20"/>
          <w:spacing w:val="-5"/>
          <w:sz w:val="24"/>
        </w:rPr>
        <w:t xml:space="preserve"> </w:t>
      </w:r>
      <w:r>
        <w:rPr>
          <w:color w:val="231F20"/>
          <w:sz w:val="24"/>
        </w:rPr>
        <w:t>between</w:t>
      </w:r>
      <w:r>
        <w:rPr>
          <w:color w:val="231F20"/>
          <w:spacing w:val="-5"/>
          <w:sz w:val="24"/>
        </w:rPr>
        <w:t xml:space="preserve"> </w:t>
      </w:r>
      <w:r>
        <w:rPr>
          <w:color w:val="231F20"/>
          <w:sz w:val="24"/>
        </w:rPr>
        <w:t>25%</w:t>
      </w:r>
      <w:r>
        <w:rPr>
          <w:color w:val="231F20"/>
          <w:spacing w:val="-4"/>
          <w:sz w:val="24"/>
        </w:rPr>
        <w:t xml:space="preserve"> </w:t>
      </w:r>
      <w:r>
        <w:rPr>
          <w:color w:val="231F20"/>
          <w:sz w:val="24"/>
        </w:rPr>
        <w:t>and</w:t>
      </w:r>
      <w:r>
        <w:rPr>
          <w:color w:val="231F20"/>
          <w:spacing w:val="-4"/>
          <w:sz w:val="24"/>
        </w:rPr>
        <w:t xml:space="preserve"> </w:t>
      </w:r>
      <w:r>
        <w:rPr>
          <w:color w:val="231F20"/>
          <w:sz w:val="24"/>
        </w:rPr>
        <w:t>50%</w:t>
      </w:r>
      <w:r>
        <w:rPr>
          <w:color w:val="231F20"/>
          <w:spacing w:val="-4"/>
          <w:sz w:val="24"/>
        </w:rPr>
        <w:t xml:space="preserve"> </w:t>
      </w:r>
      <w:r>
        <w:rPr>
          <w:color w:val="231F20"/>
          <w:sz w:val="24"/>
        </w:rPr>
        <w:t>of</w:t>
      </w:r>
      <w:r>
        <w:rPr>
          <w:color w:val="231F20"/>
          <w:spacing w:val="-3"/>
          <w:sz w:val="24"/>
        </w:rPr>
        <w:t xml:space="preserve"> </w:t>
      </w:r>
      <w:r>
        <w:rPr>
          <w:color w:val="231F20"/>
          <w:sz w:val="24"/>
        </w:rPr>
        <w:t>the</w:t>
      </w:r>
      <w:r>
        <w:rPr>
          <w:color w:val="231F20"/>
          <w:spacing w:val="-5"/>
          <w:sz w:val="24"/>
        </w:rPr>
        <w:t xml:space="preserve"> </w:t>
      </w:r>
      <w:r>
        <w:rPr>
          <w:color w:val="231F20"/>
          <w:sz w:val="24"/>
        </w:rPr>
        <w:t>overall</w:t>
      </w:r>
      <w:r>
        <w:rPr>
          <w:color w:val="231F20"/>
          <w:spacing w:val="-5"/>
          <w:sz w:val="24"/>
        </w:rPr>
        <w:t xml:space="preserve"> </w:t>
      </w:r>
      <w:r>
        <w:rPr>
          <w:color w:val="231F20"/>
          <w:sz w:val="24"/>
        </w:rPr>
        <w:t>assessment.</w:t>
      </w:r>
      <w:r>
        <w:rPr>
          <w:color w:val="231F20"/>
          <w:spacing w:val="-9"/>
          <w:sz w:val="24"/>
        </w:rPr>
        <w:t xml:space="preserve"> </w:t>
      </w:r>
      <w:r>
        <w:rPr>
          <w:color w:val="231F20"/>
          <w:sz w:val="24"/>
        </w:rPr>
        <w:t>The</w:t>
      </w:r>
      <w:r>
        <w:rPr>
          <w:color w:val="231F20"/>
          <w:spacing w:val="-4"/>
          <w:sz w:val="24"/>
        </w:rPr>
        <w:t xml:space="preserve"> </w:t>
      </w:r>
      <w:r>
        <w:rPr>
          <w:color w:val="231F20"/>
          <w:sz w:val="24"/>
        </w:rPr>
        <w:t>contribution</w:t>
      </w:r>
      <w:r>
        <w:rPr>
          <w:color w:val="231F20"/>
          <w:spacing w:val="-5"/>
          <w:sz w:val="24"/>
        </w:rPr>
        <w:t xml:space="preserve"> </w:t>
      </w:r>
      <w:r>
        <w:rPr>
          <w:color w:val="231F20"/>
          <w:sz w:val="24"/>
        </w:rPr>
        <w:t>of</w:t>
      </w:r>
      <w:r>
        <w:rPr>
          <w:color w:val="231F20"/>
          <w:spacing w:val="-4"/>
          <w:sz w:val="24"/>
        </w:rPr>
        <w:t xml:space="preserve"> </w:t>
      </w:r>
      <w:r>
        <w:rPr>
          <w:color w:val="231F20"/>
          <w:sz w:val="24"/>
        </w:rPr>
        <w:t>continuous assessment will differ from School to School as provided for under respective faculty regulations.</w:t>
      </w:r>
    </w:p>
    <w:p>
      <w:pPr>
        <w:pStyle w:val="8"/>
        <w:spacing w:before="1"/>
        <w:rPr>
          <w:sz w:val="30"/>
        </w:rPr>
      </w:pPr>
    </w:p>
    <w:p>
      <w:pPr>
        <w:pStyle w:val="15"/>
        <w:numPr>
          <w:ilvl w:val="1"/>
          <w:numId w:val="9"/>
        </w:numPr>
        <w:tabs>
          <w:tab w:val="left" w:pos="2290"/>
        </w:tabs>
        <w:spacing w:line="278" w:lineRule="auto"/>
        <w:ind w:right="849"/>
        <w:jc w:val="both"/>
        <w:rPr>
          <w:b/>
        </w:rPr>
      </w:pPr>
      <w:r>
        <w:rPr>
          <w:color w:val="231F20"/>
          <w:sz w:val="24"/>
        </w:rPr>
        <w:t>Each Department shall determine which items of continuous assessment and practical</w:t>
      </w:r>
      <w:r>
        <w:rPr>
          <w:color w:val="231F20"/>
          <w:spacing w:val="-21"/>
          <w:sz w:val="24"/>
        </w:rPr>
        <w:t xml:space="preserve"> </w:t>
      </w:r>
      <w:r>
        <w:rPr>
          <w:color w:val="231F20"/>
          <w:sz w:val="24"/>
        </w:rPr>
        <w:t xml:space="preserve">work will be included in the continuous assessment and shall define the </w:t>
      </w:r>
      <w:r>
        <w:rPr>
          <w:b/>
          <w:color w:val="231F20"/>
          <w:sz w:val="24"/>
        </w:rPr>
        <w:t xml:space="preserve">relative </w:t>
      </w:r>
      <w:r>
        <w:rPr>
          <w:color w:val="231F20"/>
          <w:sz w:val="24"/>
        </w:rPr>
        <w:t>weighting assigned to</w:t>
      </w:r>
      <w:r>
        <w:rPr>
          <w:b/>
          <w:color w:val="231F20"/>
          <w:sz w:val="24"/>
        </w:rPr>
        <w:t xml:space="preserve"> </w:t>
      </w:r>
      <w:r>
        <w:rPr>
          <w:color w:val="231F20"/>
          <w:sz w:val="24"/>
        </w:rPr>
        <w:t xml:space="preserve">each item of continuous assessment or practical work. </w:t>
      </w:r>
      <w:r>
        <w:rPr>
          <w:b/>
          <w:color w:val="231F20"/>
          <w:sz w:val="24"/>
        </w:rPr>
        <w:t>Each Department</w:t>
      </w:r>
      <w:r>
        <w:rPr>
          <w:b/>
          <w:color w:val="231F20"/>
          <w:spacing w:val="-36"/>
          <w:sz w:val="24"/>
        </w:rPr>
        <w:t xml:space="preserve"> </w:t>
      </w:r>
      <w:r>
        <w:rPr>
          <w:b/>
          <w:color w:val="231F20"/>
          <w:sz w:val="24"/>
        </w:rPr>
        <w:t>shall</w:t>
      </w:r>
      <w:r>
        <w:rPr>
          <w:color w:val="231F20"/>
          <w:sz w:val="24"/>
        </w:rPr>
        <w:t xml:space="preserve"> </w:t>
      </w:r>
      <w:r>
        <w:rPr>
          <w:b/>
          <w:color w:val="231F20"/>
          <w:sz w:val="24"/>
        </w:rPr>
        <w:t>inform</w:t>
      </w:r>
      <w:r>
        <w:rPr>
          <w:b/>
          <w:color w:val="231F20"/>
          <w:spacing w:val="-14"/>
          <w:sz w:val="24"/>
        </w:rPr>
        <w:t xml:space="preserve"> </w:t>
      </w:r>
      <w:r>
        <w:rPr>
          <w:b/>
          <w:color w:val="231F20"/>
          <w:sz w:val="24"/>
        </w:rPr>
        <w:t>the</w:t>
      </w:r>
      <w:r>
        <w:rPr>
          <w:b/>
          <w:color w:val="231F20"/>
          <w:spacing w:val="-13"/>
          <w:sz w:val="24"/>
        </w:rPr>
        <w:t xml:space="preserve"> </w:t>
      </w:r>
      <w:r>
        <w:rPr>
          <w:b/>
          <w:color w:val="231F20"/>
          <w:sz w:val="24"/>
        </w:rPr>
        <w:t>students</w:t>
      </w:r>
      <w:r>
        <w:rPr>
          <w:b/>
          <w:color w:val="231F20"/>
          <w:spacing w:val="-13"/>
          <w:sz w:val="24"/>
        </w:rPr>
        <w:t xml:space="preserve"> </w:t>
      </w:r>
      <w:r>
        <w:rPr>
          <w:b/>
          <w:color w:val="231F20"/>
          <w:sz w:val="24"/>
        </w:rPr>
        <w:t>of</w:t>
      </w:r>
      <w:r>
        <w:rPr>
          <w:b/>
          <w:color w:val="231F20"/>
          <w:spacing w:val="-13"/>
          <w:sz w:val="24"/>
        </w:rPr>
        <w:t xml:space="preserve"> </w:t>
      </w:r>
      <w:r>
        <w:rPr>
          <w:b/>
          <w:color w:val="231F20"/>
          <w:sz w:val="24"/>
        </w:rPr>
        <w:t>these</w:t>
      </w:r>
      <w:r>
        <w:rPr>
          <w:b/>
          <w:color w:val="231F20"/>
          <w:spacing w:val="-13"/>
          <w:sz w:val="24"/>
        </w:rPr>
        <w:t xml:space="preserve"> </w:t>
      </w:r>
      <w:r>
        <w:rPr>
          <w:b/>
          <w:color w:val="231F20"/>
          <w:sz w:val="24"/>
        </w:rPr>
        <w:t>details</w:t>
      </w:r>
      <w:r>
        <w:rPr>
          <w:b/>
          <w:color w:val="231F20"/>
          <w:spacing w:val="-14"/>
          <w:sz w:val="24"/>
        </w:rPr>
        <w:t xml:space="preserve"> </w:t>
      </w:r>
      <w:r>
        <w:rPr>
          <w:b/>
          <w:color w:val="231F20"/>
          <w:sz w:val="24"/>
        </w:rPr>
        <w:t>at</w:t>
      </w:r>
      <w:r>
        <w:rPr>
          <w:b/>
          <w:color w:val="231F20"/>
          <w:spacing w:val="-13"/>
          <w:sz w:val="24"/>
        </w:rPr>
        <w:t xml:space="preserve"> </w:t>
      </w:r>
      <w:r>
        <w:rPr>
          <w:b/>
          <w:color w:val="231F20"/>
          <w:sz w:val="24"/>
        </w:rPr>
        <w:t>the</w:t>
      </w:r>
      <w:r>
        <w:rPr>
          <w:b/>
          <w:color w:val="231F20"/>
          <w:spacing w:val="-13"/>
          <w:sz w:val="24"/>
        </w:rPr>
        <w:t xml:space="preserve"> </w:t>
      </w:r>
      <w:r>
        <w:rPr>
          <w:b/>
          <w:color w:val="231F20"/>
          <w:sz w:val="24"/>
        </w:rPr>
        <w:t>beginning</w:t>
      </w:r>
      <w:r>
        <w:rPr>
          <w:b/>
          <w:color w:val="231F20"/>
          <w:spacing w:val="-13"/>
          <w:sz w:val="24"/>
        </w:rPr>
        <w:t xml:space="preserve"> </w:t>
      </w:r>
      <w:r>
        <w:rPr>
          <w:b/>
          <w:color w:val="231F20"/>
          <w:sz w:val="24"/>
        </w:rPr>
        <w:t>of</w:t>
      </w:r>
      <w:r>
        <w:rPr>
          <w:b/>
          <w:color w:val="231F20"/>
          <w:spacing w:val="-13"/>
          <w:sz w:val="24"/>
        </w:rPr>
        <w:t xml:space="preserve"> </w:t>
      </w:r>
      <w:r>
        <w:rPr>
          <w:b/>
          <w:color w:val="231F20"/>
          <w:sz w:val="24"/>
        </w:rPr>
        <w:t>the</w:t>
      </w:r>
      <w:r>
        <w:rPr>
          <w:b/>
          <w:color w:val="231F20"/>
          <w:spacing w:val="-13"/>
          <w:sz w:val="24"/>
        </w:rPr>
        <w:t xml:space="preserve"> </w:t>
      </w:r>
      <w:r>
        <w:rPr>
          <w:b/>
          <w:color w:val="231F20"/>
          <w:sz w:val="24"/>
        </w:rPr>
        <w:t>programme</w:t>
      </w:r>
      <w:r>
        <w:rPr>
          <w:b/>
          <w:color w:val="231F20"/>
          <w:spacing w:val="-14"/>
          <w:sz w:val="24"/>
        </w:rPr>
        <w:t xml:space="preserve"> </w:t>
      </w:r>
      <w:r>
        <w:rPr>
          <w:color w:val="231F20"/>
          <w:sz w:val="24"/>
        </w:rPr>
        <w:t>and</w:t>
      </w:r>
      <w:r>
        <w:rPr>
          <w:color w:val="231F20"/>
          <w:spacing w:val="-13"/>
          <w:sz w:val="24"/>
        </w:rPr>
        <w:t xml:space="preserve"> </w:t>
      </w:r>
      <w:r>
        <w:rPr>
          <w:color w:val="231F20"/>
          <w:sz w:val="24"/>
        </w:rPr>
        <w:t>will</w:t>
      </w:r>
      <w:r>
        <w:rPr>
          <w:color w:val="231F20"/>
          <w:spacing w:val="-13"/>
          <w:sz w:val="24"/>
        </w:rPr>
        <w:t xml:space="preserve"> </w:t>
      </w:r>
      <w:r>
        <w:rPr>
          <w:color w:val="231F20"/>
          <w:sz w:val="24"/>
        </w:rPr>
        <w:t>maintain written records of each student's performance in these elements of continuous assessment. Items</w:t>
      </w:r>
      <w:r>
        <w:rPr>
          <w:color w:val="231F20"/>
          <w:spacing w:val="-19"/>
          <w:sz w:val="24"/>
        </w:rPr>
        <w:t xml:space="preserve"> </w:t>
      </w:r>
      <w:r>
        <w:rPr>
          <w:color w:val="231F20"/>
          <w:sz w:val="24"/>
        </w:rPr>
        <w:t>incorporated</w:t>
      </w:r>
      <w:r>
        <w:rPr>
          <w:color w:val="231F20"/>
          <w:spacing w:val="-19"/>
          <w:sz w:val="24"/>
        </w:rPr>
        <w:t xml:space="preserve"> </w:t>
      </w:r>
      <w:r>
        <w:rPr>
          <w:color w:val="231F20"/>
          <w:sz w:val="24"/>
        </w:rPr>
        <w:t>in</w:t>
      </w:r>
      <w:r>
        <w:rPr>
          <w:color w:val="231F20"/>
          <w:spacing w:val="-19"/>
          <w:sz w:val="24"/>
        </w:rPr>
        <w:t xml:space="preserve"> </w:t>
      </w:r>
      <w:r>
        <w:rPr>
          <w:color w:val="231F20"/>
          <w:sz w:val="24"/>
        </w:rPr>
        <w:t>continuous</w:t>
      </w:r>
      <w:r>
        <w:rPr>
          <w:color w:val="231F20"/>
          <w:spacing w:val="-19"/>
          <w:sz w:val="24"/>
        </w:rPr>
        <w:t xml:space="preserve"> </w:t>
      </w:r>
      <w:r>
        <w:rPr>
          <w:color w:val="231F20"/>
          <w:sz w:val="24"/>
        </w:rPr>
        <w:t>assessment</w:t>
      </w:r>
      <w:r>
        <w:rPr>
          <w:color w:val="231F20"/>
          <w:spacing w:val="-19"/>
          <w:sz w:val="24"/>
        </w:rPr>
        <w:t xml:space="preserve"> </w:t>
      </w:r>
      <w:r>
        <w:rPr>
          <w:color w:val="231F20"/>
          <w:sz w:val="24"/>
        </w:rPr>
        <w:t>may</w:t>
      </w:r>
      <w:r>
        <w:rPr>
          <w:color w:val="231F20"/>
          <w:spacing w:val="-19"/>
          <w:sz w:val="24"/>
        </w:rPr>
        <w:t xml:space="preserve"> </w:t>
      </w:r>
      <w:r>
        <w:rPr>
          <w:color w:val="231F20"/>
          <w:sz w:val="24"/>
        </w:rPr>
        <w:t>include</w:t>
      </w:r>
      <w:r>
        <w:rPr>
          <w:color w:val="231F20"/>
          <w:spacing w:val="-19"/>
          <w:sz w:val="24"/>
        </w:rPr>
        <w:t xml:space="preserve"> </w:t>
      </w:r>
      <w:r>
        <w:rPr>
          <w:color w:val="231F20"/>
          <w:sz w:val="24"/>
        </w:rPr>
        <w:t>assignments,</w:t>
      </w:r>
      <w:r>
        <w:rPr>
          <w:color w:val="231F20"/>
          <w:spacing w:val="-19"/>
          <w:sz w:val="24"/>
        </w:rPr>
        <w:t xml:space="preserve"> </w:t>
      </w:r>
      <w:r>
        <w:rPr>
          <w:color w:val="231F20"/>
          <w:sz w:val="24"/>
        </w:rPr>
        <w:t>tests,</w:t>
      </w:r>
      <w:r>
        <w:rPr>
          <w:color w:val="231F20"/>
          <w:spacing w:val="-19"/>
          <w:sz w:val="24"/>
        </w:rPr>
        <w:t xml:space="preserve"> </w:t>
      </w:r>
      <w:r>
        <w:rPr>
          <w:color w:val="231F20"/>
          <w:sz w:val="24"/>
        </w:rPr>
        <w:t>essays,</w:t>
      </w:r>
      <w:r>
        <w:rPr>
          <w:color w:val="231F20"/>
          <w:spacing w:val="-18"/>
          <w:sz w:val="24"/>
        </w:rPr>
        <w:t xml:space="preserve"> </w:t>
      </w:r>
      <w:r>
        <w:rPr>
          <w:color w:val="231F20"/>
          <w:sz w:val="24"/>
        </w:rPr>
        <w:t>quizzes,</w:t>
      </w:r>
      <w:r>
        <w:rPr>
          <w:color w:val="231F20"/>
        </w:rPr>
        <w:t xml:space="preserve"> fieldwork, laboratory work and projects or any other as shall be determined by the School Regulations.</w:t>
      </w:r>
    </w:p>
    <w:p>
      <w:pPr>
        <w:pStyle w:val="8"/>
        <w:spacing w:before="8"/>
        <w:rPr>
          <w:b/>
          <w:sz w:val="29"/>
        </w:rPr>
      </w:pPr>
    </w:p>
    <w:p>
      <w:pPr>
        <w:pStyle w:val="15"/>
        <w:numPr>
          <w:ilvl w:val="1"/>
          <w:numId w:val="9"/>
        </w:numPr>
        <w:tabs>
          <w:tab w:val="left" w:pos="2288"/>
          <w:tab w:val="left" w:pos="2290"/>
        </w:tabs>
        <w:ind w:hanging="721"/>
        <w:rPr>
          <w:sz w:val="24"/>
        </w:rPr>
      </w:pPr>
      <w:r>
        <w:rPr>
          <w:color w:val="231F20"/>
          <w:sz w:val="24"/>
        </w:rPr>
        <w:t>Students</w:t>
      </w:r>
      <w:r>
        <w:rPr>
          <w:color w:val="231F20"/>
          <w:spacing w:val="-26"/>
          <w:sz w:val="24"/>
        </w:rPr>
        <w:t xml:space="preserve"> </w:t>
      </w:r>
      <w:r>
        <w:rPr>
          <w:color w:val="231F20"/>
          <w:sz w:val="24"/>
        </w:rPr>
        <w:t>shall</w:t>
      </w:r>
      <w:r>
        <w:rPr>
          <w:color w:val="231F20"/>
          <w:spacing w:val="-25"/>
          <w:sz w:val="24"/>
        </w:rPr>
        <w:t xml:space="preserve"> </w:t>
      </w:r>
      <w:r>
        <w:rPr>
          <w:color w:val="231F20"/>
          <w:sz w:val="24"/>
        </w:rPr>
        <w:t>normally</w:t>
      </w:r>
      <w:r>
        <w:rPr>
          <w:color w:val="231F20"/>
          <w:spacing w:val="-25"/>
          <w:sz w:val="24"/>
        </w:rPr>
        <w:t xml:space="preserve"> </w:t>
      </w:r>
      <w:r>
        <w:rPr>
          <w:color w:val="231F20"/>
          <w:sz w:val="24"/>
        </w:rPr>
        <w:t>take</w:t>
      </w:r>
      <w:r>
        <w:rPr>
          <w:color w:val="231F20"/>
          <w:spacing w:val="-25"/>
          <w:sz w:val="24"/>
        </w:rPr>
        <w:t xml:space="preserve"> </w:t>
      </w:r>
      <w:r>
        <w:rPr>
          <w:b/>
          <w:color w:val="231F20"/>
          <w:sz w:val="24"/>
        </w:rPr>
        <w:t>formal</w:t>
      </w:r>
      <w:r>
        <w:rPr>
          <w:b/>
          <w:color w:val="231F20"/>
          <w:spacing w:val="-25"/>
          <w:sz w:val="24"/>
        </w:rPr>
        <w:t xml:space="preserve"> </w:t>
      </w:r>
      <w:r>
        <w:rPr>
          <w:color w:val="231F20"/>
          <w:sz w:val="24"/>
        </w:rPr>
        <w:t>examinations</w:t>
      </w:r>
      <w:r>
        <w:rPr>
          <w:color w:val="231F20"/>
          <w:spacing w:val="-25"/>
          <w:sz w:val="24"/>
        </w:rPr>
        <w:t xml:space="preserve"> </w:t>
      </w:r>
      <w:r>
        <w:rPr>
          <w:color w:val="231F20"/>
          <w:sz w:val="24"/>
        </w:rPr>
        <w:t>at</w:t>
      </w:r>
      <w:r>
        <w:rPr>
          <w:color w:val="231F20"/>
          <w:spacing w:val="-26"/>
          <w:sz w:val="24"/>
        </w:rPr>
        <w:t xml:space="preserve"> </w:t>
      </w:r>
      <w:r>
        <w:rPr>
          <w:color w:val="231F20"/>
          <w:sz w:val="24"/>
        </w:rPr>
        <w:t>the</w:t>
      </w:r>
      <w:r>
        <w:rPr>
          <w:color w:val="231F20"/>
          <w:spacing w:val="-25"/>
          <w:sz w:val="24"/>
        </w:rPr>
        <w:t xml:space="preserve"> </w:t>
      </w:r>
      <w:r>
        <w:rPr>
          <w:color w:val="231F20"/>
          <w:sz w:val="24"/>
        </w:rPr>
        <w:t>end</w:t>
      </w:r>
      <w:r>
        <w:rPr>
          <w:color w:val="231F20"/>
          <w:spacing w:val="-25"/>
          <w:sz w:val="24"/>
        </w:rPr>
        <w:t xml:space="preserve"> </w:t>
      </w:r>
      <w:r>
        <w:rPr>
          <w:color w:val="231F20"/>
          <w:sz w:val="24"/>
        </w:rPr>
        <w:t>of</w:t>
      </w:r>
      <w:r>
        <w:rPr>
          <w:color w:val="231F20"/>
          <w:spacing w:val="-24"/>
          <w:sz w:val="24"/>
        </w:rPr>
        <w:t xml:space="preserve"> </w:t>
      </w:r>
      <w:r>
        <w:rPr>
          <w:color w:val="231F20"/>
          <w:sz w:val="24"/>
        </w:rPr>
        <w:t>each</w:t>
      </w:r>
      <w:r>
        <w:rPr>
          <w:color w:val="231F20"/>
          <w:spacing w:val="-25"/>
          <w:sz w:val="24"/>
        </w:rPr>
        <w:t xml:space="preserve"> </w:t>
      </w:r>
      <w:r>
        <w:rPr>
          <w:color w:val="231F20"/>
          <w:sz w:val="24"/>
        </w:rPr>
        <w:t>semester.</w:t>
      </w:r>
    </w:p>
    <w:p>
      <w:pPr>
        <w:pStyle w:val="8"/>
        <w:spacing w:before="4"/>
        <w:rPr>
          <w:sz w:val="34"/>
        </w:rPr>
      </w:pPr>
    </w:p>
    <w:p>
      <w:pPr>
        <w:pStyle w:val="15"/>
        <w:numPr>
          <w:ilvl w:val="1"/>
          <w:numId w:val="9"/>
        </w:numPr>
        <w:tabs>
          <w:tab w:val="left" w:pos="2288"/>
          <w:tab w:val="left" w:pos="2289"/>
        </w:tabs>
        <w:ind w:left="2288" w:hanging="721"/>
        <w:rPr>
          <w:sz w:val="24"/>
        </w:rPr>
      </w:pPr>
      <w:r>
        <w:rPr>
          <w:color w:val="231F20"/>
          <w:sz w:val="24"/>
        </w:rPr>
        <w:t>External</w:t>
      </w:r>
      <w:r>
        <w:rPr>
          <w:color w:val="231F20"/>
          <w:spacing w:val="-25"/>
          <w:sz w:val="24"/>
        </w:rPr>
        <w:t xml:space="preserve"> </w:t>
      </w:r>
      <w:r>
        <w:rPr>
          <w:color w:val="231F20"/>
          <w:sz w:val="24"/>
        </w:rPr>
        <w:t>Examiners</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appointed</w:t>
      </w:r>
      <w:r>
        <w:rPr>
          <w:color w:val="231F20"/>
          <w:spacing w:val="-25"/>
          <w:sz w:val="24"/>
        </w:rPr>
        <w:t xml:space="preserve"> </w:t>
      </w:r>
      <w:r>
        <w:rPr>
          <w:color w:val="231F20"/>
          <w:sz w:val="24"/>
        </w:rPr>
        <w:t>to</w:t>
      </w:r>
      <w:r>
        <w:rPr>
          <w:color w:val="231F20"/>
          <w:spacing w:val="-25"/>
          <w:sz w:val="24"/>
        </w:rPr>
        <w:t xml:space="preserve"> </w:t>
      </w:r>
      <w:r>
        <w:rPr>
          <w:color w:val="231F20"/>
          <w:sz w:val="24"/>
        </w:rPr>
        <w:t>moderate</w:t>
      </w:r>
      <w:r>
        <w:rPr>
          <w:color w:val="231F20"/>
          <w:spacing w:val="-25"/>
          <w:sz w:val="24"/>
        </w:rPr>
        <w:t xml:space="preserve"> </w:t>
      </w:r>
      <w:r>
        <w:rPr>
          <w:color w:val="231F20"/>
          <w:sz w:val="24"/>
        </w:rPr>
        <w:t>all</w:t>
      </w:r>
      <w:r>
        <w:rPr>
          <w:color w:val="231F20"/>
          <w:spacing w:val="-25"/>
          <w:sz w:val="24"/>
        </w:rPr>
        <w:t xml:space="preserve"> </w:t>
      </w:r>
      <w:r>
        <w:rPr>
          <w:color w:val="231F20"/>
          <w:sz w:val="24"/>
        </w:rPr>
        <w:t>University</w:t>
      </w:r>
      <w:r>
        <w:rPr>
          <w:color w:val="231F20"/>
          <w:spacing w:val="-25"/>
          <w:sz w:val="24"/>
        </w:rPr>
        <w:t xml:space="preserve"> </w:t>
      </w:r>
      <w:r>
        <w:rPr>
          <w:color w:val="231F20"/>
          <w:sz w:val="24"/>
        </w:rPr>
        <w:t>Examinations.</w:t>
      </w:r>
    </w:p>
    <w:p>
      <w:pPr>
        <w:pStyle w:val="8"/>
        <w:spacing w:before="7"/>
        <w:rPr>
          <w:sz w:val="12"/>
        </w:rPr>
      </w:pPr>
    </w:p>
    <w:p>
      <w:pPr>
        <w:pStyle w:val="15"/>
        <w:numPr>
          <w:ilvl w:val="1"/>
          <w:numId w:val="9"/>
        </w:numPr>
        <w:tabs>
          <w:tab w:val="left" w:pos="2291"/>
        </w:tabs>
        <w:spacing w:before="118" w:line="278" w:lineRule="auto"/>
        <w:ind w:left="2290" w:right="848"/>
        <w:jc w:val="both"/>
        <w:rPr>
          <w:sz w:val="24"/>
        </w:rPr>
      </w:pPr>
      <w:bookmarkStart w:id="14" w:name="Page_86"/>
      <w:bookmarkEnd w:id="14"/>
      <w:r>
        <w:rPr>
          <w:color w:val="231F20"/>
          <w:sz w:val="24"/>
        </w:rPr>
        <w:t>All</w:t>
      </w:r>
      <w:r>
        <w:rPr>
          <w:color w:val="231F20"/>
          <w:spacing w:val="-24"/>
          <w:sz w:val="24"/>
        </w:rPr>
        <w:t xml:space="preserve"> </w:t>
      </w:r>
      <w:r>
        <w:rPr>
          <w:color w:val="231F20"/>
          <w:sz w:val="24"/>
        </w:rPr>
        <w:t>matters</w:t>
      </w:r>
      <w:r>
        <w:rPr>
          <w:color w:val="231F20"/>
          <w:spacing w:val="-24"/>
          <w:sz w:val="24"/>
        </w:rPr>
        <w:t xml:space="preserve"> </w:t>
      </w:r>
      <w:r>
        <w:rPr>
          <w:color w:val="231F20"/>
          <w:sz w:val="24"/>
        </w:rPr>
        <w:t>relating</w:t>
      </w:r>
      <w:r>
        <w:rPr>
          <w:color w:val="231F20"/>
          <w:spacing w:val="-24"/>
          <w:sz w:val="24"/>
        </w:rPr>
        <w:t xml:space="preserve"> </w:t>
      </w:r>
      <w:r>
        <w:rPr>
          <w:color w:val="231F20"/>
          <w:sz w:val="24"/>
        </w:rPr>
        <w:t>to</w:t>
      </w:r>
      <w:r>
        <w:rPr>
          <w:color w:val="231F20"/>
          <w:spacing w:val="-24"/>
          <w:sz w:val="24"/>
        </w:rPr>
        <w:t xml:space="preserve"> </w:t>
      </w:r>
      <w:r>
        <w:rPr>
          <w:color w:val="231F20"/>
          <w:sz w:val="24"/>
        </w:rPr>
        <w:t>the</w:t>
      </w:r>
      <w:r>
        <w:rPr>
          <w:color w:val="231F20"/>
          <w:spacing w:val="-24"/>
          <w:sz w:val="24"/>
        </w:rPr>
        <w:t xml:space="preserve"> </w:t>
      </w:r>
      <w:r>
        <w:rPr>
          <w:color w:val="231F20"/>
          <w:sz w:val="24"/>
        </w:rPr>
        <w:t>conduct</w:t>
      </w:r>
      <w:r>
        <w:rPr>
          <w:color w:val="231F20"/>
          <w:spacing w:val="-24"/>
          <w:sz w:val="24"/>
        </w:rPr>
        <w:t xml:space="preserve"> </w:t>
      </w:r>
      <w:r>
        <w:rPr>
          <w:color w:val="231F20"/>
          <w:sz w:val="24"/>
        </w:rPr>
        <w:t>of</w:t>
      </w:r>
      <w:r>
        <w:rPr>
          <w:color w:val="231F20"/>
          <w:spacing w:val="-24"/>
          <w:sz w:val="24"/>
        </w:rPr>
        <w:t xml:space="preserve"> </w:t>
      </w:r>
      <w:r>
        <w:rPr>
          <w:color w:val="231F20"/>
          <w:sz w:val="24"/>
        </w:rPr>
        <w:t>University</w:t>
      </w:r>
      <w:r>
        <w:rPr>
          <w:color w:val="231F20"/>
          <w:spacing w:val="-24"/>
          <w:sz w:val="24"/>
        </w:rPr>
        <w:t xml:space="preserve"> </w:t>
      </w:r>
      <w:r>
        <w:rPr>
          <w:color w:val="231F20"/>
          <w:sz w:val="24"/>
        </w:rPr>
        <w:t>examinations</w:t>
      </w:r>
      <w:r>
        <w:rPr>
          <w:color w:val="231F20"/>
          <w:spacing w:val="-24"/>
          <w:sz w:val="24"/>
        </w:rPr>
        <w:t xml:space="preserve"> </w:t>
      </w:r>
      <w:r>
        <w:rPr>
          <w:color w:val="231F20"/>
          <w:sz w:val="24"/>
        </w:rPr>
        <w:t>shall</w:t>
      </w:r>
      <w:r>
        <w:rPr>
          <w:color w:val="231F20"/>
          <w:spacing w:val="-24"/>
          <w:sz w:val="24"/>
        </w:rPr>
        <w:t xml:space="preserve"> </w:t>
      </w:r>
      <w:r>
        <w:rPr>
          <w:color w:val="231F20"/>
          <w:sz w:val="24"/>
        </w:rPr>
        <w:t>be</w:t>
      </w:r>
      <w:r>
        <w:rPr>
          <w:color w:val="231F20"/>
          <w:spacing w:val="-24"/>
          <w:sz w:val="24"/>
        </w:rPr>
        <w:t xml:space="preserve"> </w:t>
      </w:r>
      <w:r>
        <w:rPr>
          <w:color w:val="231F20"/>
          <w:sz w:val="24"/>
        </w:rPr>
        <w:t>the</w:t>
      </w:r>
      <w:r>
        <w:rPr>
          <w:color w:val="231F20"/>
          <w:spacing w:val="-23"/>
          <w:sz w:val="24"/>
        </w:rPr>
        <w:t xml:space="preserve"> </w:t>
      </w:r>
      <w:r>
        <w:rPr>
          <w:color w:val="231F20"/>
          <w:sz w:val="24"/>
        </w:rPr>
        <w:t>responsibility</w:t>
      </w:r>
      <w:r>
        <w:rPr>
          <w:color w:val="231F20"/>
          <w:spacing w:val="-24"/>
          <w:sz w:val="24"/>
        </w:rPr>
        <w:t xml:space="preserve"> </w:t>
      </w:r>
      <w:r>
        <w:rPr>
          <w:color w:val="231F20"/>
          <w:sz w:val="24"/>
        </w:rPr>
        <w:t>of</w:t>
      </w:r>
      <w:r>
        <w:rPr>
          <w:color w:val="231F20"/>
          <w:spacing w:val="-24"/>
          <w:sz w:val="24"/>
        </w:rPr>
        <w:t xml:space="preserve"> </w:t>
      </w:r>
      <w:r>
        <w:rPr>
          <w:color w:val="231F20"/>
          <w:sz w:val="24"/>
        </w:rPr>
        <w:t>the Registrar.</w:t>
      </w:r>
    </w:p>
    <w:p>
      <w:pPr>
        <w:pStyle w:val="8"/>
        <w:spacing w:before="4"/>
        <w:rPr>
          <w:sz w:val="30"/>
        </w:rPr>
      </w:pPr>
    </w:p>
    <w:p>
      <w:pPr>
        <w:pStyle w:val="3"/>
        <w:numPr>
          <w:ilvl w:val="1"/>
          <w:numId w:val="9"/>
        </w:numPr>
        <w:tabs>
          <w:tab w:val="left" w:pos="2291"/>
        </w:tabs>
        <w:ind w:left="2290" w:hanging="721"/>
        <w:jc w:val="both"/>
      </w:pPr>
      <w:r>
        <w:rPr>
          <w:color w:val="231F20"/>
          <w:spacing w:val="-12"/>
        </w:rPr>
        <w:t>To</w:t>
      </w:r>
      <w:r>
        <w:rPr>
          <w:color w:val="231F20"/>
          <w:spacing w:val="-24"/>
        </w:rPr>
        <w:t xml:space="preserve"> </w:t>
      </w:r>
      <w:r>
        <w:rPr>
          <w:color w:val="231F20"/>
        </w:rPr>
        <w:t>be</w:t>
      </w:r>
      <w:r>
        <w:rPr>
          <w:color w:val="231F20"/>
          <w:spacing w:val="-24"/>
        </w:rPr>
        <w:t xml:space="preserve"> </w:t>
      </w:r>
      <w:r>
        <w:rPr>
          <w:color w:val="231F20"/>
        </w:rPr>
        <w:t>admitted</w:t>
      </w:r>
      <w:r>
        <w:rPr>
          <w:color w:val="231F20"/>
          <w:spacing w:val="-25"/>
        </w:rPr>
        <w:t xml:space="preserve"> </w:t>
      </w:r>
      <w:r>
        <w:rPr>
          <w:color w:val="231F20"/>
        </w:rPr>
        <w:t>into</w:t>
      </w:r>
      <w:r>
        <w:rPr>
          <w:color w:val="231F20"/>
          <w:spacing w:val="-24"/>
        </w:rPr>
        <w:t xml:space="preserve"> </w:t>
      </w:r>
      <w:r>
        <w:rPr>
          <w:color w:val="231F20"/>
        </w:rPr>
        <w:t>any</w:t>
      </w:r>
      <w:r>
        <w:rPr>
          <w:color w:val="231F20"/>
          <w:spacing w:val="-24"/>
        </w:rPr>
        <w:t xml:space="preserve"> </w:t>
      </w:r>
      <w:r>
        <w:rPr>
          <w:color w:val="231F20"/>
        </w:rPr>
        <w:t>University</w:t>
      </w:r>
      <w:r>
        <w:rPr>
          <w:color w:val="231F20"/>
          <w:spacing w:val="-25"/>
        </w:rPr>
        <w:t xml:space="preserve"> </w:t>
      </w:r>
      <w:r>
        <w:rPr>
          <w:color w:val="231F20"/>
        </w:rPr>
        <w:t>examinations,</w:t>
      </w:r>
      <w:r>
        <w:rPr>
          <w:color w:val="231F20"/>
          <w:spacing w:val="-24"/>
        </w:rPr>
        <w:t xml:space="preserve"> </w:t>
      </w:r>
      <w:r>
        <w:rPr>
          <w:color w:val="231F20"/>
        </w:rPr>
        <w:t>a</w:t>
      </w:r>
      <w:r>
        <w:rPr>
          <w:color w:val="231F20"/>
          <w:spacing w:val="-24"/>
        </w:rPr>
        <w:t xml:space="preserve"> </w:t>
      </w:r>
      <w:r>
        <w:rPr>
          <w:color w:val="231F20"/>
        </w:rPr>
        <w:t>candidate</w:t>
      </w:r>
      <w:r>
        <w:rPr>
          <w:color w:val="231F20"/>
          <w:spacing w:val="-24"/>
        </w:rPr>
        <w:t xml:space="preserve"> </w:t>
      </w:r>
      <w:r>
        <w:rPr>
          <w:color w:val="231F20"/>
        </w:rPr>
        <w:t>must:</w:t>
      </w:r>
    </w:p>
    <w:p>
      <w:pPr>
        <w:pStyle w:val="8"/>
        <w:spacing w:before="4"/>
        <w:rPr>
          <w:sz w:val="34"/>
        </w:rPr>
      </w:pPr>
    </w:p>
    <w:p>
      <w:pPr>
        <w:pStyle w:val="8"/>
        <w:spacing w:line="278" w:lineRule="auto"/>
        <w:ind w:left="3010" w:right="848" w:hanging="720"/>
        <w:jc w:val="both"/>
      </w:pPr>
      <w:r>
        <w:rPr>
          <w:color w:val="231F20"/>
        </w:rPr>
        <w:t>6.6.1 Be registered as a student of the University in accordance with these General Academic Regulations; and,</w:t>
      </w:r>
    </w:p>
    <w:p>
      <w:pPr>
        <w:pStyle w:val="8"/>
        <w:spacing w:line="278" w:lineRule="auto"/>
        <w:ind w:left="3009" w:right="848" w:hanging="720"/>
        <w:jc w:val="both"/>
        <w:rPr>
          <w:color w:val="231F20"/>
        </w:rPr>
      </w:pPr>
      <w:r>
        <w:rPr>
          <w:color w:val="231F20"/>
        </w:rPr>
        <w:t xml:space="preserve">6.6.2 </w:t>
      </w:r>
      <w:r>
        <w:rPr>
          <w:color w:val="231F20"/>
          <w:spacing w:val="3"/>
        </w:rPr>
        <w:t xml:space="preserve">Have satisfactorily completed approved modules </w:t>
      </w:r>
      <w:r>
        <w:rPr>
          <w:color w:val="231F20"/>
        </w:rPr>
        <w:t xml:space="preserve">of </w:t>
      </w:r>
      <w:r>
        <w:rPr>
          <w:color w:val="231F20"/>
          <w:spacing w:val="3"/>
        </w:rPr>
        <w:t xml:space="preserve">study </w:t>
      </w:r>
      <w:r>
        <w:rPr>
          <w:color w:val="231F20"/>
        </w:rPr>
        <w:t xml:space="preserve">at </w:t>
      </w:r>
      <w:r>
        <w:rPr>
          <w:color w:val="231F20"/>
          <w:spacing w:val="2"/>
        </w:rPr>
        <w:t xml:space="preserve">the University. </w:t>
      </w:r>
      <w:r>
        <w:rPr>
          <w:color w:val="231F20"/>
        </w:rPr>
        <w:t xml:space="preserve">'Satisfactory Completion' of modules may require submission of written </w:t>
      </w:r>
      <w:r>
        <w:rPr>
          <w:color w:val="231F20"/>
          <w:spacing w:val="-3"/>
        </w:rPr>
        <w:t xml:space="preserve">work, </w:t>
      </w:r>
      <w:r>
        <w:rPr>
          <w:color w:val="231F20"/>
        </w:rPr>
        <w:t>attendance</w:t>
      </w:r>
      <w:r>
        <w:rPr>
          <w:color w:val="231F20"/>
          <w:spacing w:val="-20"/>
        </w:rPr>
        <w:t xml:space="preserve"> </w:t>
      </w:r>
      <w:r>
        <w:rPr>
          <w:color w:val="231F20"/>
        </w:rPr>
        <w:t>of</w:t>
      </w:r>
      <w:r>
        <w:rPr>
          <w:color w:val="231F20"/>
          <w:spacing w:val="-20"/>
        </w:rPr>
        <w:t xml:space="preserve"> </w:t>
      </w:r>
      <w:r>
        <w:rPr>
          <w:color w:val="231F20"/>
        </w:rPr>
        <w:t>lectures,</w:t>
      </w:r>
      <w:r>
        <w:rPr>
          <w:color w:val="231F20"/>
          <w:spacing w:val="-20"/>
        </w:rPr>
        <w:t xml:space="preserve"> </w:t>
      </w:r>
      <w:r>
        <w:rPr>
          <w:color w:val="231F20"/>
        </w:rPr>
        <w:t>seminars,</w:t>
      </w:r>
      <w:r>
        <w:rPr>
          <w:color w:val="231F20"/>
          <w:spacing w:val="-20"/>
        </w:rPr>
        <w:t xml:space="preserve"> </w:t>
      </w:r>
      <w:r>
        <w:rPr>
          <w:color w:val="231F20"/>
        </w:rPr>
        <w:t>tutorials,</w:t>
      </w:r>
      <w:r>
        <w:rPr>
          <w:color w:val="231F20"/>
          <w:spacing w:val="-20"/>
        </w:rPr>
        <w:t xml:space="preserve"> </w:t>
      </w:r>
      <w:r>
        <w:rPr>
          <w:color w:val="231F20"/>
        </w:rPr>
        <w:t>work</w:t>
      </w:r>
      <w:r>
        <w:rPr>
          <w:color w:val="231F20"/>
          <w:spacing w:val="-20"/>
        </w:rPr>
        <w:t>-</w:t>
      </w:r>
      <w:r>
        <w:rPr>
          <w:color w:val="231F20"/>
        </w:rPr>
        <w:t>related</w:t>
      </w:r>
      <w:r>
        <w:rPr>
          <w:color w:val="231F20"/>
          <w:spacing w:val="-20"/>
        </w:rPr>
        <w:t xml:space="preserve"> </w:t>
      </w:r>
      <w:r>
        <w:rPr>
          <w:color w:val="231F20"/>
        </w:rPr>
        <w:t>learning</w:t>
      </w:r>
      <w:r>
        <w:rPr>
          <w:color w:val="231F20"/>
          <w:spacing w:val="-19"/>
        </w:rPr>
        <w:t xml:space="preserve"> </w:t>
      </w:r>
      <w:r>
        <w:rPr>
          <w:color w:val="231F20"/>
        </w:rPr>
        <w:t>placement,</w:t>
      </w:r>
      <w:r>
        <w:rPr>
          <w:color w:val="231F20"/>
          <w:spacing w:val="-20"/>
        </w:rPr>
        <w:t xml:space="preserve"> </w:t>
      </w:r>
      <w:r>
        <w:rPr>
          <w:color w:val="231F20"/>
        </w:rPr>
        <w:t>sandwich modules, and any other activities as stated in the School and Departmental Regulations.</w:t>
      </w:r>
    </w:p>
    <w:p>
      <w:pPr>
        <w:pStyle w:val="8"/>
        <w:spacing w:line="278" w:lineRule="auto"/>
        <w:ind w:left="3009" w:right="848" w:hanging="720"/>
        <w:jc w:val="both"/>
        <w:rPr>
          <w:color w:val="000000" w:themeColor="text1"/>
          <w14:textFill>
            <w14:solidFill>
              <w14:schemeClr w14:val="tx1"/>
            </w14:solidFill>
          </w14:textFill>
        </w:rPr>
      </w:pPr>
      <w:r>
        <w:rPr>
          <w:color w:val="231F20"/>
        </w:rPr>
        <w:t xml:space="preserve">6.6.3 </w:t>
      </w:r>
      <w:r>
        <w:rPr>
          <w:color w:val="231F20"/>
        </w:rPr>
        <w:tab/>
      </w:r>
      <w:r>
        <w:rPr>
          <w:color w:val="000000" w:themeColor="text1"/>
          <w14:textFill>
            <w14:solidFill>
              <w14:schemeClr w14:val="tx1"/>
            </w14:solidFill>
          </w14:textFill>
        </w:rPr>
        <w:t>A student shall not sit for examinations in modules they are not registered for. This will be deemed an offence and any such student shall be liable for disciplinary action.</w:t>
      </w:r>
    </w:p>
    <w:p>
      <w:pPr>
        <w:pStyle w:val="8"/>
        <w:spacing w:before="10"/>
        <w:rPr>
          <w:sz w:val="29"/>
        </w:rPr>
      </w:pPr>
    </w:p>
    <w:p>
      <w:pPr>
        <w:pStyle w:val="15"/>
        <w:numPr>
          <w:ilvl w:val="1"/>
          <w:numId w:val="9"/>
        </w:numPr>
        <w:tabs>
          <w:tab w:val="left" w:pos="2290"/>
        </w:tabs>
        <w:ind w:hanging="721"/>
        <w:jc w:val="both"/>
        <w:rPr>
          <w:sz w:val="24"/>
        </w:rPr>
      </w:pPr>
      <w:r>
        <w:rPr>
          <w:color w:val="231F20"/>
          <w:sz w:val="24"/>
        </w:rPr>
        <w:t>Exclusion</w:t>
      </w:r>
      <w:r>
        <w:rPr>
          <w:color w:val="231F20"/>
          <w:spacing w:val="-25"/>
          <w:sz w:val="24"/>
        </w:rPr>
        <w:t xml:space="preserve"> </w:t>
      </w:r>
      <w:r>
        <w:rPr>
          <w:color w:val="231F20"/>
          <w:sz w:val="24"/>
        </w:rPr>
        <w:t>from</w:t>
      </w:r>
      <w:r>
        <w:rPr>
          <w:color w:val="231F20"/>
          <w:spacing w:val="-25"/>
          <w:sz w:val="24"/>
        </w:rPr>
        <w:t xml:space="preserve"> </w:t>
      </w:r>
      <w:r>
        <w:rPr>
          <w:color w:val="231F20"/>
          <w:sz w:val="24"/>
        </w:rPr>
        <w:t>a</w:t>
      </w:r>
      <w:r>
        <w:rPr>
          <w:color w:val="231F20"/>
          <w:spacing w:val="-25"/>
          <w:sz w:val="24"/>
        </w:rPr>
        <w:t xml:space="preserve"> </w:t>
      </w:r>
      <w:r>
        <w:rPr>
          <w:color w:val="231F20"/>
          <w:sz w:val="24"/>
        </w:rPr>
        <w:t>University</w:t>
      </w:r>
      <w:r>
        <w:rPr>
          <w:color w:val="231F20"/>
          <w:spacing w:val="-25"/>
          <w:sz w:val="24"/>
        </w:rPr>
        <w:t xml:space="preserve"> </w:t>
      </w:r>
      <w:r>
        <w:rPr>
          <w:color w:val="231F20"/>
          <w:sz w:val="24"/>
        </w:rPr>
        <w:t>Examination</w:t>
      </w:r>
      <w:r>
        <w:rPr>
          <w:color w:val="231F20"/>
          <w:spacing w:val="-25"/>
          <w:sz w:val="24"/>
        </w:rPr>
        <w:t xml:space="preserve"> </w:t>
      </w:r>
      <w:r>
        <w:rPr>
          <w:color w:val="231F20"/>
          <w:sz w:val="24"/>
        </w:rPr>
        <w:t>shall</w:t>
      </w:r>
      <w:r>
        <w:rPr>
          <w:color w:val="231F20"/>
          <w:spacing w:val="-25"/>
          <w:sz w:val="24"/>
        </w:rPr>
        <w:t xml:space="preserve"> </w:t>
      </w:r>
      <w:r>
        <w:rPr>
          <w:color w:val="231F20"/>
          <w:sz w:val="24"/>
        </w:rPr>
        <w:t>require</w:t>
      </w:r>
      <w:r>
        <w:rPr>
          <w:color w:val="231F20"/>
          <w:spacing w:val="-25"/>
          <w:sz w:val="24"/>
        </w:rPr>
        <w:t xml:space="preserve"> </w:t>
      </w:r>
      <w:r>
        <w:rPr>
          <w:color w:val="231F20"/>
          <w:sz w:val="24"/>
        </w:rPr>
        <w:t>the</w:t>
      </w:r>
      <w:r>
        <w:rPr>
          <w:color w:val="231F20"/>
          <w:spacing w:val="-25"/>
          <w:sz w:val="24"/>
        </w:rPr>
        <w:t xml:space="preserve"> </w:t>
      </w:r>
      <w:r>
        <w:rPr>
          <w:color w:val="231F20"/>
          <w:sz w:val="24"/>
        </w:rPr>
        <w:t>authority</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Senate.</w:t>
      </w:r>
    </w:p>
    <w:p>
      <w:pPr>
        <w:pStyle w:val="15"/>
        <w:numPr>
          <w:ilvl w:val="1"/>
          <w:numId w:val="9"/>
        </w:numPr>
        <w:tabs>
          <w:tab w:val="left" w:pos="2290"/>
        </w:tabs>
        <w:spacing w:before="43" w:line="278" w:lineRule="auto"/>
        <w:ind w:right="849"/>
        <w:jc w:val="both"/>
        <w:rPr>
          <w:sz w:val="24"/>
        </w:rPr>
      </w:pPr>
      <w:r>
        <w:rPr>
          <w:color w:val="231F20"/>
          <w:sz w:val="24"/>
        </w:rPr>
        <w:t>The Examiners may require any candidate to attend an oral (</w:t>
      </w:r>
      <w:r>
        <w:rPr>
          <w:b/>
          <w:color w:val="231F20"/>
          <w:sz w:val="24"/>
        </w:rPr>
        <w:t xml:space="preserve">viva voce) </w:t>
      </w:r>
      <w:r>
        <w:rPr>
          <w:color w:val="231F20"/>
          <w:sz w:val="24"/>
        </w:rPr>
        <w:t>examination and/or write</w:t>
      </w:r>
      <w:r>
        <w:rPr>
          <w:color w:val="231F20"/>
          <w:spacing w:val="-25"/>
          <w:sz w:val="24"/>
        </w:rPr>
        <w:t xml:space="preserve"> </w:t>
      </w:r>
      <w:r>
        <w:rPr>
          <w:color w:val="231F20"/>
          <w:sz w:val="24"/>
        </w:rPr>
        <w:t>a</w:t>
      </w:r>
      <w:r>
        <w:rPr>
          <w:color w:val="231F20"/>
          <w:spacing w:val="-25"/>
          <w:sz w:val="24"/>
        </w:rPr>
        <w:t xml:space="preserve"> </w:t>
      </w:r>
      <w:r>
        <w:rPr>
          <w:color w:val="231F20"/>
          <w:sz w:val="24"/>
        </w:rPr>
        <w:t>special</w:t>
      </w:r>
      <w:r>
        <w:rPr>
          <w:color w:val="231F20"/>
          <w:spacing w:val="-25"/>
          <w:sz w:val="24"/>
        </w:rPr>
        <w:t xml:space="preserve"> </w:t>
      </w:r>
      <w:r>
        <w:rPr>
          <w:color w:val="231F20"/>
          <w:sz w:val="24"/>
        </w:rPr>
        <w:t>examination.</w:t>
      </w:r>
    </w:p>
    <w:p>
      <w:pPr>
        <w:pStyle w:val="15"/>
        <w:numPr>
          <w:ilvl w:val="1"/>
          <w:numId w:val="9"/>
        </w:numPr>
        <w:tabs>
          <w:tab w:val="left" w:pos="2290"/>
        </w:tabs>
        <w:spacing w:line="278" w:lineRule="auto"/>
        <w:ind w:right="849"/>
        <w:jc w:val="both"/>
        <w:rPr>
          <w:sz w:val="24"/>
        </w:rPr>
      </w:pPr>
      <w:r>
        <w:rPr>
          <w:color w:val="231F20"/>
          <w:sz w:val="24"/>
        </w:rPr>
        <w:t>Candidates</w:t>
      </w:r>
      <w:r>
        <w:rPr>
          <w:color w:val="231F20"/>
          <w:spacing w:val="-22"/>
          <w:sz w:val="24"/>
        </w:rPr>
        <w:t xml:space="preserve"> </w:t>
      </w:r>
      <w:r>
        <w:rPr>
          <w:color w:val="231F20"/>
          <w:sz w:val="24"/>
        </w:rPr>
        <w:t>undertaking</w:t>
      </w:r>
      <w:r>
        <w:rPr>
          <w:color w:val="231F20"/>
          <w:spacing w:val="-22"/>
          <w:sz w:val="24"/>
        </w:rPr>
        <w:t xml:space="preserve"> </w:t>
      </w:r>
      <w:r>
        <w:rPr>
          <w:color w:val="231F20"/>
          <w:sz w:val="24"/>
        </w:rPr>
        <w:t>Great</w:t>
      </w:r>
      <w:r>
        <w:rPr>
          <w:color w:val="231F20"/>
          <w:spacing w:val="-22"/>
          <w:sz w:val="24"/>
        </w:rPr>
        <w:t xml:space="preserve"> </w:t>
      </w:r>
      <w:r>
        <w:rPr>
          <w:color w:val="231F20"/>
          <w:sz w:val="24"/>
        </w:rPr>
        <w:t>Zimbabwe</w:t>
      </w:r>
      <w:r>
        <w:rPr>
          <w:color w:val="231F20"/>
          <w:spacing w:val="-22"/>
          <w:sz w:val="24"/>
        </w:rPr>
        <w:t xml:space="preserve"> </w:t>
      </w:r>
      <w:r>
        <w:rPr>
          <w:color w:val="231F20"/>
          <w:sz w:val="24"/>
        </w:rPr>
        <w:t>University</w:t>
      </w:r>
      <w:r>
        <w:rPr>
          <w:color w:val="231F20"/>
          <w:spacing w:val="-21"/>
          <w:sz w:val="24"/>
        </w:rPr>
        <w:t xml:space="preserve"> </w:t>
      </w:r>
      <w:r>
        <w:rPr>
          <w:color w:val="231F20"/>
          <w:sz w:val="24"/>
        </w:rPr>
        <w:t>degree</w:t>
      </w:r>
      <w:r>
        <w:rPr>
          <w:color w:val="231F20"/>
          <w:spacing w:val="-22"/>
          <w:sz w:val="24"/>
        </w:rPr>
        <w:t xml:space="preserve"> </w:t>
      </w:r>
      <w:r>
        <w:rPr>
          <w:color w:val="231F20"/>
          <w:sz w:val="24"/>
        </w:rPr>
        <w:t>programmes</w:t>
      </w:r>
      <w:r>
        <w:rPr>
          <w:color w:val="231F20"/>
          <w:spacing w:val="-22"/>
          <w:sz w:val="24"/>
        </w:rPr>
        <w:t xml:space="preserve"> </w:t>
      </w:r>
      <w:r>
        <w:rPr>
          <w:color w:val="231F20"/>
          <w:sz w:val="24"/>
        </w:rPr>
        <w:t>will</w:t>
      </w:r>
      <w:r>
        <w:rPr>
          <w:color w:val="231F20"/>
          <w:spacing w:val="-22"/>
          <w:sz w:val="24"/>
        </w:rPr>
        <w:t xml:space="preserve"> </w:t>
      </w:r>
      <w:r>
        <w:rPr>
          <w:color w:val="231F20"/>
          <w:sz w:val="24"/>
        </w:rPr>
        <w:t>be</w:t>
      </w:r>
      <w:r>
        <w:rPr>
          <w:color w:val="231F20"/>
          <w:spacing w:val="-22"/>
          <w:sz w:val="24"/>
        </w:rPr>
        <w:t xml:space="preserve"> </w:t>
      </w:r>
      <w:r>
        <w:rPr>
          <w:color w:val="231F20"/>
          <w:sz w:val="24"/>
        </w:rPr>
        <w:t>required</w:t>
      </w:r>
      <w:r>
        <w:rPr>
          <w:color w:val="231F20"/>
          <w:spacing w:val="-21"/>
          <w:sz w:val="24"/>
        </w:rPr>
        <w:t xml:space="preserve"> </w:t>
      </w:r>
      <w:r>
        <w:rPr>
          <w:color w:val="231F20"/>
          <w:sz w:val="24"/>
        </w:rPr>
        <w:t>to</w:t>
      </w:r>
      <w:r>
        <w:rPr>
          <w:color w:val="231F20"/>
          <w:spacing w:val="-22"/>
          <w:sz w:val="24"/>
        </w:rPr>
        <w:t xml:space="preserve"> </w:t>
      </w:r>
      <w:r>
        <w:rPr>
          <w:color w:val="231F20"/>
          <w:spacing w:val="-4"/>
          <w:sz w:val="24"/>
        </w:rPr>
        <w:t xml:space="preserve">have </w:t>
      </w:r>
      <w:r>
        <w:rPr>
          <w:color w:val="231F20"/>
          <w:sz w:val="24"/>
        </w:rPr>
        <w:t>attained</w:t>
      </w:r>
      <w:r>
        <w:rPr>
          <w:color w:val="231F20"/>
          <w:spacing w:val="-9"/>
          <w:sz w:val="24"/>
        </w:rPr>
        <w:t xml:space="preserve"> </w:t>
      </w:r>
      <w:r>
        <w:rPr>
          <w:color w:val="231F20"/>
          <w:sz w:val="24"/>
        </w:rPr>
        <w:t>a</w:t>
      </w:r>
      <w:r>
        <w:rPr>
          <w:color w:val="231F20"/>
          <w:spacing w:val="-9"/>
          <w:sz w:val="24"/>
        </w:rPr>
        <w:t xml:space="preserve"> </w:t>
      </w:r>
      <w:r>
        <w:rPr>
          <w:color w:val="231F20"/>
          <w:sz w:val="24"/>
        </w:rPr>
        <w:t>minimum</w:t>
      </w:r>
      <w:r>
        <w:rPr>
          <w:color w:val="231F20"/>
          <w:spacing w:val="-9"/>
          <w:sz w:val="24"/>
        </w:rPr>
        <w:t xml:space="preserve"> </w:t>
      </w:r>
      <w:r>
        <w:rPr>
          <w:color w:val="231F20"/>
          <w:sz w:val="24"/>
        </w:rPr>
        <w:t>of</w:t>
      </w:r>
      <w:r>
        <w:rPr>
          <w:color w:val="231F20"/>
          <w:spacing w:val="-9"/>
          <w:sz w:val="24"/>
        </w:rPr>
        <w:t xml:space="preserve"> </w:t>
      </w:r>
      <w:r>
        <w:rPr>
          <w:color w:val="231F20"/>
          <w:sz w:val="24"/>
        </w:rPr>
        <w:t>136</w:t>
      </w:r>
      <w:r>
        <w:rPr>
          <w:color w:val="231F20"/>
          <w:spacing w:val="-9"/>
          <w:sz w:val="24"/>
        </w:rPr>
        <w:t xml:space="preserve"> </w:t>
      </w:r>
      <w:r>
        <w:rPr>
          <w:color w:val="231F20"/>
          <w:sz w:val="24"/>
        </w:rPr>
        <w:t>credits</w:t>
      </w:r>
      <w:r>
        <w:rPr>
          <w:color w:val="231F20"/>
          <w:spacing w:val="-9"/>
          <w:sz w:val="24"/>
        </w:rPr>
        <w:t xml:space="preserve"> </w:t>
      </w:r>
      <w:r>
        <w:rPr>
          <w:color w:val="231F20"/>
          <w:sz w:val="24"/>
        </w:rPr>
        <w:t>acquired</w:t>
      </w:r>
      <w:r>
        <w:rPr>
          <w:color w:val="231F20"/>
          <w:spacing w:val="-9"/>
          <w:sz w:val="24"/>
        </w:rPr>
        <w:t xml:space="preserve"> </w:t>
      </w:r>
      <w:r>
        <w:rPr>
          <w:color w:val="231F20"/>
          <w:sz w:val="24"/>
        </w:rPr>
        <w:t>during</w:t>
      </w:r>
      <w:r>
        <w:rPr>
          <w:color w:val="231F20"/>
          <w:spacing w:val="-9"/>
          <w:sz w:val="24"/>
        </w:rPr>
        <w:t xml:space="preserve"> </w:t>
      </w:r>
      <w:r>
        <w:rPr>
          <w:color w:val="231F20"/>
          <w:sz w:val="24"/>
        </w:rPr>
        <w:t>their</w:t>
      </w:r>
      <w:r>
        <w:rPr>
          <w:color w:val="231F20"/>
          <w:spacing w:val="-9"/>
          <w:sz w:val="24"/>
        </w:rPr>
        <w:t xml:space="preserve"> </w:t>
      </w:r>
      <w:r>
        <w:rPr>
          <w:color w:val="231F20"/>
          <w:sz w:val="24"/>
        </w:rPr>
        <w:t>period</w:t>
      </w:r>
      <w:r>
        <w:rPr>
          <w:color w:val="231F20"/>
          <w:spacing w:val="-9"/>
          <w:sz w:val="24"/>
        </w:rPr>
        <w:t xml:space="preserve"> </w:t>
      </w:r>
      <w:r>
        <w:rPr>
          <w:color w:val="231F20"/>
          <w:sz w:val="24"/>
        </w:rPr>
        <w:t>of</w:t>
      </w:r>
      <w:r>
        <w:rPr>
          <w:color w:val="231F20"/>
          <w:spacing w:val="-9"/>
          <w:sz w:val="24"/>
        </w:rPr>
        <w:t xml:space="preserve"> </w:t>
      </w:r>
      <w:r>
        <w:rPr>
          <w:color w:val="231F20"/>
          <w:sz w:val="24"/>
        </w:rPr>
        <w:t>study</w:t>
      </w:r>
      <w:r>
        <w:rPr>
          <w:color w:val="231F20"/>
          <w:spacing w:val="-9"/>
          <w:sz w:val="24"/>
        </w:rPr>
        <w:t xml:space="preserve"> </w:t>
      </w:r>
      <w:r>
        <w:rPr>
          <w:color w:val="231F20"/>
          <w:sz w:val="24"/>
        </w:rPr>
        <w:t>in</w:t>
      </w:r>
      <w:r>
        <w:rPr>
          <w:color w:val="231F20"/>
          <w:spacing w:val="-9"/>
          <w:sz w:val="24"/>
        </w:rPr>
        <w:t xml:space="preserve"> </w:t>
      </w:r>
      <w:r>
        <w:rPr>
          <w:color w:val="231F20"/>
          <w:sz w:val="24"/>
        </w:rPr>
        <w:t>order</w:t>
      </w:r>
      <w:r>
        <w:rPr>
          <w:color w:val="231F20"/>
          <w:spacing w:val="-8"/>
          <w:sz w:val="24"/>
        </w:rPr>
        <w:t xml:space="preserve"> </w:t>
      </w:r>
      <w:r>
        <w:rPr>
          <w:color w:val="231F20"/>
          <w:sz w:val="24"/>
        </w:rPr>
        <w:t>to</w:t>
      </w:r>
      <w:r>
        <w:rPr>
          <w:color w:val="231F20"/>
          <w:spacing w:val="-9"/>
          <w:sz w:val="24"/>
        </w:rPr>
        <w:t xml:space="preserve"> </w:t>
      </w:r>
      <w:r>
        <w:rPr>
          <w:color w:val="231F20"/>
          <w:sz w:val="24"/>
        </w:rPr>
        <w:t>graduate. These</w:t>
      </w:r>
      <w:r>
        <w:rPr>
          <w:color w:val="231F20"/>
          <w:spacing w:val="-25"/>
          <w:sz w:val="24"/>
        </w:rPr>
        <w:t xml:space="preserve"> </w:t>
      </w:r>
      <w:r>
        <w:rPr>
          <w:color w:val="231F20"/>
          <w:sz w:val="24"/>
        </w:rPr>
        <w:t>are</w:t>
      </w:r>
      <w:r>
        <w:rPr>
          <w:color w:val="231F20"/>
          <w:spacing w:val="-25"/>
          <w:sz w:val="24"/>
        </w:rPr>
        <w:t xml:space="preserve"> </w:t>
      </w:r>
      <w:r>
        <w:rPr>
          <w:color w:val="231F20"/>
          <w:sz w:val="24"/>
        </w:rPr>
        <w:t>subject</w:t>
      </w:r>
      <w:r>
        <w:rPr>
          <w:color w:val="231F20"/>
          <w:spacing w:val="-25"/>
          <w:sz w:val="24"/>
        </w:rPr>
        <w:t xml:space="preserve"> </w:t>
      </w:r>
      <w:r>
        <w:rPr>
          <w:color w:val="231F20"/>
          <w:sz w:val="24"/>
        </w:rPr>
        <w:t>to</w:t>
      </w:r>
      <w:r>
        <w:rPr>
          <w:color w:val="231F20"/>
          <w:spacing w:val="-25"/>
          <w:sz w:val="24"/>
        </w:rPr>
        <w:t xml:space="preserve"> </w:t>
      </w:r>
      <w:r>
        <w:rPr>
          <w:color w:val="231F20"/>
          <w:sz w:val="24"/>
        </w:rPr>
        <w:t>School</w:t>
      </w:r>
      <w:r>
        <w:rPr>
          <w:color w:val="231F20"/>
          <w:spacing w:val="-25"/>
          <w:sz w:val="24"/>
        </w:rPr>
        <w:t xml:space="preserve"> </w:t>
      </w:r>
      <w:r>
        <w:rPr>
          <w:color w:val="231F20"/>
          <w:sz w:val="24"/>
        </w:rPr>
        <w:t>and</w:t>
      </w:r>
      <w:r>
        <w:rPr>
          <w:color w:val="231F20"/>
          <w:spacing w:val="-25"/>
          <w:sz w:val="24"/>
        </w:rPr>
        <w:t xml:space="preserve"> </w:t>
      </w:r>
      <w:r>
        <w:rPr>
          <w:color w:val="231F20"/>
          <w:sz w:val="24"/>
        </w:rPr>
        <w:t>Departmental</w:t>
      </w:r>
      <w:r>
        <w:rPr>
          <w:color w:val="231F20"/>
          <w:spacing w:val="-25"/>
          <w:sz w:val="24"/>
        </w:rPr>
        <w:t xml:space="preserve"> </w:t>
      </w:r>
      <w:r>
        <w:rPr>
          <w:color w:val="231F20"/>
          <w:sz w:val="24"/>
        </w:rPr>
        <w:t>specifications.</w:t>
      </w:r>
    </w:p>
    <w:p>
      <w:pPr>
        <w:pStyle w:val="8"/>
        <w:rPr>
          <w:sz w:val="32"/>
        </w:rPr>
      </w:pPr>
    </w:p>
    <w:p>
      <w:pPr>
        <w:pStyle w:val="8"/>
        <w:spacing w:before="7"/>
        <w:rPr>
          <w:sz w:val="28"/>
        </w:rPr>
      </w:pPr>
    </w:p>
    <w:p>
      <w:pPr>
        <w:pStyle w:val="3"/>
        <w:numPr>
          <w:ilvl w:val="0"/>
          <w:numId w:val="10"/>
        </w:numPr>
        <w:tabs>
          <w:tab w:val="left" w:pos="1569"/>
          <w:tab w:val="left" w:pos="1570"/>
        </w:tabs>
        <w:ind w:hanging="721"/>
      </w:pPr>
      <w:r>
        <w:rPr>
          <w:color w:val="231F20"/>
        </w:rPr>
        <w:t>DETERMINATION</w:t>
      </w:r>
      <w:r>
        <w:rPr>
          <w:color w:val="231F20"/>
          <w:spacing w:val="-25"/>
        </w:rPr>
        <w:t xml:space="preserve"> </w:t>
      </w:r>
      <w:r>
        <w:rPr>
          <w:color w:val="231F20"/>
        </w:rPr>
        <w:t>OF</w:t>
      </w:r>
      <w:r>
        <w:rPr>
          <w:color w:val="231F20"/>
          <w:spacing w:val="-33"/>
        </w:rPr>
        <w:t xml:space="preserve"> </w:t>
      </w:r>
      <w:r>
        <w:rPr>
          <w:color w:val="231F20"/>
        </w:rPr>
        <w:t>CANDIDATES'</w:t>
      </w:r>
      <w:r>
        <w:rPr>
          <w:color w:val="231F20"/>
          <w:spacing w:val="-24"/>
        </w:rPr>
        <w:t xml:space="preserve"> </w:t>
      </w:r>
      <w:r>
        <w:rPr>
          <w:color w:val="231F20"/>
          <w:spacing w:val="-4"/>
        </w:rPr>
        <w:t>RESULTS</w:t>
      </w:r>
    </w:p>
    <w:p>
      <w:pPr>
        <w:pStyle w:val="8"/>
        <w:spacing w:before="5"/>
        <w:rPr>
          <w:b/>
          <w:sz w:val="31"/>
        </w:rPr>
      </w:pPr>
    </w:p>
    <w:p>
      <w:pPr>
        <w:pStyle w:val="15"/>
        <w:numPr>
          <w:ilvl w:val="1"/>
          <w:numId w:val="10"/>
        </w:numPr>
        <w:tabs>
          <w:tab w:val="left" w:pos="2290"/>
        </w:tabs>
        <w:spacing w:before="1" w:line="278" w:lineRule="auto"/>
        <w:ind w:left="2289" w:right="849"/>
        <w:jc w:val="both"/>
        <w:rPr>
          <w:color w:val="231F20"/>
          <w:sz w:val="24"/>
        </w:rPr>
      </w:pPr>
      <w:r>
        <w:rPr>
          <w:color w:val="231F20"/>
          <w:sz w:val="24"/>
        </w:rPr>
        <w:t>The Senate, on the recommendation of the School Boards of Examiners, shall determine examination</w:t>
      </w:r>
      <w:r>
        <w:rPr>
          <w:color w:val="231F20"/>
          <w:spacing w:val="-25"/>
          <w:sz w:val="24"/>
        </w:rPr>
        <w:t xml:space="preserve"> </w:t>
      </w:r>
      <w:r>
        <w:rPr>
          <w:color w:val="231F20"/>
          <w:sz w:val="24"/>
        </w:rPr>
        <w:t>results.</w:t>
      </w:r>
    </w:p>
    <w:p>
      <w:pPr>
        <w:pStyle w:val="15"/>
        <w:numPr>
          <w:ilvl w:val="1"/>
          <w:numId w:val="10"/>
        </w:numPr>
        <w:tabs>
          <w:tab w:val="left" w:pos="2290"/>
        </w:tabs>
        <w:spacing w:line="278" w:lineRule="auto"/>
        <w:ind w:left="2289" w:right="849"/>
        <w:jc w:val="both"/>
        <w:rPr>
          <w:color w:val="231F20"/>
          <w:sz w:val="24"/>
        </w:rPr>
      </w:pPr>
      <w:r>
        <w:rPr>
          <w:color w:val="231F20"/>
          <w:sz w:val="24"/>
        </w:rPr>
        <w:t>Departmental Panels of Examiners shall comprise all full-time lecturing staff in that Department, the External Examiner(s) and, where appropriate, as determined by the Departmental Panel, part-time and/or teaching assistants for the module/subject concerned. The</w:t>
      </w:r>
      <w:r>
        <w:rPr>
          <w:color w:val="231F20"/>
          <w:spacing w:val="-19"/>
          <w:sz w:val="24"/>
        </w:rPr>
        <w:t xml:space="preserve"> </w:t>
      </w:r>
      <w:r>
        <w:rPr>
          <w:color w:val="231F20"/>
          <w:sz w:val="24"/>
        </w:rPr>
        <w:t>Departmental</w:t>
      </w:r>
      <w:r>
        <w:rPr>
          <w:color w:val="231F20"/>
          <w:spacing w:val="-19"/>
          <w:sz w:val="24"/>
        </w:rPr>
        <w:t xml:space="preserve"> </w:t>
      </w:r>
      <w:r>
        <w:rPr>
          <w:color w:val="231F20"/>
          <w:sz w:val="24"/>
        </w:rPr>
        <w:t>Panel</w:t>
      </w:r>
      <w:r>
        <w:rPr>
          <w:color w:val="231F20"/>
          <w:spacing w:val="-19"/>
          <w:sz w:val="24"/>
        </w:rPr>
        <w:t xml:space="preserve"> </w:t>
      </w:r>
      <w:r>
        <w:rPr>
          <w:color w:val="231F20"/>
          <w:sz w:val="24"/>
        </w:rPr>
        <w:t>of</w:t>
      </w:r>
      <w:r>
        <w:rPr>
          <w:color w:val="231F20"/>
          <w:spacing w:val="-19"/>
          <w:sz w:val="24"/>
        </w:rPr>
        <w:t xml:space="preserve"> </w:t>
      </w:r>
      <w:r>
        <w:rPr>
          <w:color w:val="231F20"/>
          <w:sz w:val="24"/>
        </w:rPr>
        <w:t>Examiners’</w:t>
      </w:r>
      <w:r>
        <w:rPr>
          <w:color w:val="231F20"/>
          <w:spacing w:val="-19"/>
          <w:sz w:val="24"/>
        </w:rPr>
        <w:t xml:space="preserve"> </w:t>
      </w:r>
      <w:r>
        <w:rPr>
          <w:color w:val="231F20"/>
          <w:sz w:val="24"/>
        </w:rPr>
        <w:t>meetings</w:t>
      </w:r>
      <w:r>
        <w:rPr>
          <w:color w:val="231F20"/>
          <w:spacing w:val="-19"/>
          <w:sz w:val="24"/>
        </w:rPr>
        <w:t xml:space="preserve"> </w:t>
      </w:r>
      <w:r>
        <w:rPr>
          <w:color w:val="231F20"/>
          <w:sz w:val="24"/>
        </w:rPr>
        <w:t>shall</w:t>
      </w:r>
      <w:r>
        <w:rPr>
          <w:color w:val="231F20"/>
          <w:spacing w:val="-19"/>
          <w:sz w:val="24"/>
        </w:rPr>
        <w:t xml:space="preserve"> </w:t>
      </w:r>
      <w:r>
        <w:rPr>
          <w:color w:val="231F20"/>
          <w:sz w:val="24"/>
        </w:rPr>
        <w:t>normally</w:t>
      </w:r>
      <w:r>
        <w:rPr>
          <w:color w:val="231F20"/>
          <w:spacing w:val="-19"/>
          <w:sz w:val="24"/>
        </w:rPr>
        <w:t xml:space="preserve"> </w:t>
      </w:r>
      <w:r>
        <w:rPr>
          <w:color w:val="231F20"/>
          <w:sz w:val="24"/>
        </w:rPr>
        <w:t>be</w:t>
      </w:r>
      <w:r>
        <w:rPr>
          <w:color w:val="231F20"/>
          <w:spacing w:val="-19"/>
          <w:sz w:val="24"/>
        </w:rPr>
        <w:t xml:space="preserve"> </w:t>
      </w:r>
      <w:r>
        <w:rPr>
          <w:color w:val="231F20"/>
          <w:sz w:val="24"/>
        </w:rPr>
        <w:t>chaired</w:t>
      </w:r>
      <w:r>
        <w:rPr>
          <w:color w:val="231F20"/>
          <w:spacing w:val="-19"/>
          <w:sz w:val="24"/>
        </w:rPr>
        <w:t xml:space="preserve"> </w:t>
      </w:r>
      <w:r>
        <w:rPr>
          <w:color w:val="231F20"/>
          <w:sz w:val="24"/>
        </w:rPr>
        <w:t>by</w:t>
      </w:r>
      <w:r>
        <w:rPr>
          <w:color w:val="231F20"/>
          <w:spacing w:val="-18"/>
          <w:sz w:val="24"/>
        </w:rPr>
        <w:t xml:space="preserve"> </w:t>
      </w:r>
      <w:r>
        <w:rPr>
          <w:color w:val="231F20"/>
          <w:sz w:val="24"/>
        </w:rPr>
        <w:t>the</w:t>
      </w:r>
      <w:r>
        <w:rPr>
          <w:color w:val="231F20"/>
          <w:spacing w:val="-19"/>
          <w:sz w:val="24"/>
        </w:rPr>
        <w:t xml:space="preserve"> </w:t>
      </w:r>
      <w:r>
        <w:rPr>
          <w:color w:val="231F20"/>
          <w:sz w:val="24"/>
        </w:rPr>
        <w:t>Chairperson of</w:t>
      </w:r>
      <w:r>
        <w:rPr>
          <w:color w:val="231F20"/>
          <w:spacing w:val="-24"/>
          <w:sz w:val="24"/>
        </w:rPr>
        <w:t xml:space="preserve"> </w:t>
      </w:r>
      <w:r>
        <w:rPr>
          <w:color w:val="231F20"/>
          <w:sz w:val="24"/>
        </w:rPr>
        <w:t>Department.</w:t>
      </w:r>
    </w:p>
    <w:p>
      <w:pPr>
        <w:pStyle w:val="15"/>
        <w:numPr>
          <w:ilvl w:val="1"/>
          <w:numId w:val="10"/>
        </w:numPr>
        <w:tabs>
          <w:tab w:val="left" w:pos="2290"/>
        </w:tabs>
        <w:spacing w:before="1" w:line="280" w:lineRule="auto"/>
        <w:ind w:left="2289" w:right="849"/>
        <w:jc w:val="both"/>
        <w:rPr>
          <w:color w:val="231F20"/>
          <w:sz w:val="24"/>
        </w:rPr>
      </w:pPr>
      <w:r>
        <w:rPr>
          <w:color w:val="231F20"/>
          <w:sz w:val="24"/>
        </w:rPr>
        <w:t>School Boards of Examiners shall comprise the Dean and Deputy Dean of the School, the Directors of Schools</w:t>
      </w:r>
      <w:r>
        <w:rPr>
          <w:rFonts w:ascii="Carlito"/>
          <w:b/>
          <w:color w:val="231F20"/>
          <w:sz w:val="24"/>
        </w:rPr>
        <w:t xml:space="preserve">, </w:t>
      </w:r>
      <w:r>
        <w:rPr>
          <w:color w:val="231F20"/>
          <w:sz w:val="24"/>
        </w:rPr>
        <w:t>the Chairperson of each Department and the External Examiner(s)</w:t>
      </w:r>
      <w:r>
        <w:rPr>
          <w:color w:val="231F20"/>
          <w:spacing w:val="-30"/>
          <w:sz w:val="24"/>
        </w:rPr>
        <w:t xml:space="preserve"> </w:t>
      </w:r>
      <w:r>
        <w:rPr>
          <w:color w:val="231F20"/>
          <w:sz w:val="24"/>
        </w:rPr>
        <w:t xml:space="preserve">for the Department, plus one other member of the Department nominated by the </w:t>
      </w:r>
      <w:r>
        <w:rPr>
          <w:color w:val="231F20"/>
          <w:spacing w:val="-2"/>
          <w:sz w:val="24"/>
        </w:rPr>
        <w:t xml:space="preserve">Departmental </w:t>
      </w:r>
      <w:r>
        <w:rPr>
          <w:color w:val="231F20"/>
          <w:sz w:val="24"/>
        </w:rPr>
        <w:t>Panel</w:t>
      </w:r>
      <w:r>
        <w:rPr>
          <w:color w:val="231F20"/>
          <w:spacing w:val="-25"/>
          <w:sz w:val="24"/>
        </w:rPr>
        <w:t xml:space="preserve"> </w:t>
      </w:r>
      <w:r>
        <w:rPr>
          <w:color w:val="231F20"/>
          <w:sz w:val="24"/>
        </w:rPr>
        <w:t>from</w:t>
      </w:r>
      <w:r>
        <w:rPr>
          <w:color w:val="231F20"/>
          <w:spacing w:val="-25"/>
          <w:sz w:val="24"/>
        </w:rPr>
        <w:t xml:space="preserve"> </w:t>
      </w:r>
      <w:r>
        <w:rPr>
          <w:color w:val="231F20"/>
          <w:sz w:val="24"/>
        </w:rPr>
        <w:t>each</w:t>
      </w:r>
      <w:r>
        <w:rPr>
          <w:color w:val="231F20"/>
          <w:spacing w:val="-25"/>
          <w:sz w:val="24"/>
        </w:rPr>
        <w:t xml:space="preserve"> </w:t>
      </w:r>
      <w:r>
        <w:rPr>
          <w:color w:val="231F20"/>
          <w:sz w:val="24"/>
        </w:rPr>
        <w:t>Department</w:t>
      </w:r>
      <w:r>
        <w:rPr>
          <w:color w:val="231F20"/>
          <w:spacing w:val="-25"/>
          <w:sz w:val="24"/>
        </w:rPr>
        <w:t xml:space="preserve"> </w:t>
      </w:r>
      <w:r>
        <w:rPr>
          <w:color w:val="231F20"/>
          <w:sz w:val="24"/>
        </w:rPr>
        <w:t>involved</w:t>
      </w:r>
      <w:r>
        <w:rPr>
          <w:color w:val="231F20"/>
          <w:spacing w:val="-25"/>
          <w:sz w:val="24"/>
        </w:rPr>
        <w:t xml:space="preserve"> </w:t>
      </w:r>
      <w:r>
        <w:rPr>
          <w:color w:val="231F20"/>
          <w:sz w:val="24"/>
        </w:rPr>
        <w:t>in</w:t>
      </w:r>
      <w:r>
        <w:rPr>
          <w:color w:val="231F20"/>
          <w:spacing w:val="-25"/>
          <w:sz w:val="24"/>
        </w:rPr>
        <w:t xml:space="preserve"> </w:t>
      </w:r>
      <w:r>
        <w:rPr>
          <w:color w:val="231F20"/>
          <w:sz w:val="24"/>
        </w:rPr>
        <w:t>the</w:t>
      </w:r>
      <w:r>
        <w:rPr>
          <w:color w:val="231F20"/>
          <w:spacing w:val="-25"/>
          <w:sz w:val="24"/>
        </w:rPr>
        <w:t xml:space="preserve"> </w:t>
      </w:r>
      <w:r>
        <w:rPr>
          <w:color w:val="231F20"/>
          <w:sz w:val="24"/>
        </w:rPr>
        <w:t>subject</w:t>
      </w:r>
      <w:r>
        <w:rPr>
          <w:color w:val="231F20"/>
          <w:spacing w:val="-25"/>
          <w:sz w:val="24"/>
        </w:rPr>
        <w:t xml:space="preserve"> </w:t>
      </w:r>
      <w:r>
        <w:rPr>
          <w:color w:val="231F20"/>
          <w:sz w:val="24"/>
        </w:rPr>
        <w:t>for</w:t>
      </w:r>
      <w:r>
        <w:rPr>
          <w:color w:val="231F20"/>
          <w:spacing w:val="-24"/>
          <w:sz w:val="24"/>
        </w:rPr>
        <w:t xml:space="preserve"> </w:t>
      </w:r>
      <w:r>
        <w:rPr>
          <w:color w:val="231F20"/>
          <w:sz w:val="24"/>
        </w:rPr>
        <w:t>that</w:t>
      </w:r>
      <w:r>
        <w:rPr>
          <w:color w:val="231F20"/>
          <w:spacing w:val="-25"/>
          <w:sz w:val="24"/>
        </w:rPr>
        <w:t xml:space="preserve"> </w:t>
      </w:r>
      <w:r>
        <w:rPr>
          <w:color w:val="231F20"/>
          <w:sz w:val="24"/>
        </w:rPr>
        <w:t>examination.</w:t>
      </w:r>
    </w:p>
    <w:p>
      <w:pPr>
        <w:pStyle w:val="8"/>
        <w:spacing w:before="3"/>
        <w:rPr>
          <w:sz w:val="30"/>
        </w:rPr>
      </w:pPr>
    </w:p>
    <w:p>
      <w:pPr>
        <w:pStyle w:val="15"/>
        <w:numPr>
          <w:ilvl w:val="2"/>
          <w:numId w:val="10"/>
        </w:numPr>
        <w:tabs>
          <w:tab w:val="left" w:pos="3010"/>
        </w:tabs>
        <w:spacing w:line="278" w:lineRule="auto"/>
        <w:ind w:right="849"/>
        <w:jc w:val="both"/>
        <w:rPr>
          <w:sz w:val="24"/>
        </w:rPr>
      </w:pPr>
      <w:r>
        <w:rPr>
          <w:color w:val="231F20"/>
          <w:sz w:val="24"/>
        </w:rPr>
        <w:t>The</w:t>
      </w:r>
      <w:r>
        <w:rPr>
          <w:color w:val="231F20"/>
          <w:spacing w:val="-12"/>
          <w:sz w:val="24"/>
        </w:rPr>
        <w:t xml:space="preserve"> </w:t>
      </w:r>
      <w:r>
        <w:rPr>
          <w:color w:val="231F20"/>
          <w:sz w:val="24"/>
        </w:rPr>
        <w:t>Chairperson</w:t>
      </w:r>
      <w:r>
        <w:rPr>
          <w:color w:val="231F20"/>
          <w:spacing w:val="-11"/>
          <w:sz w:val="24"/>
        </w:rPr>
        <w:t xml:space="preserve"> </w:t>
      </w:r>
      <w:r>
        <w:rPr>
          <w:color w:val="231F20"/>
          <w:sz w:val="24"/>
        </w:rPr>
        <w:t>of</w:t>
      </w:r>
      <w:r>
        <w:rPr>
          <w:color w:val="231F20"/>
          <w:spacing w:val="-11"/>
          <w:sz w:val="24"/>
        </w:rPr>
        <w:t xml:space="preserve"> </w:t>
      </w:r>
      <w:r>
        <w:rPr>
          <w:color w:val="231F20"/>
          <w:sz w:val="24"/>
        </w:rPr>
        <w:t>the</w:t>
      </w:r>
      <w:r>
        <w:rPr>
          <w:color w:val="231F20"/>
          <w:spacing w:val="-12"/>
          <w:sz w:val="24"/>
        </w:rPr>
        <w:t xml:space="preserve"> </w:t>
      </w:r>
      <w:r>
        <w:rPr>
          <w:color w:val="231F20"/>
          <w:sz w:val="24"/>
        </w:rPr>
        <w:t>School</w:t>
      </w:r>
      <w:r>
        <w:rPr>
          <w:color w:val="231F20"/>
          <w:spacing w:val="-11"/>
          <w:sz w:val="24"/>
        </w:rPr>
        <w:t xml:space="preserve"> </w:t>
      </w:r>
      <w:r>
        <w:rPr>
          <w:color w:val="231F20"/>
          <w:sz w:val="24"/>
        </w:rPr>
        <w:t>Board</w:t>
      </w:r>
      <w:r>
        <w:rPr>
          <w:color w:val="231F20"/>
          <w:spacing w:val="-11"/>
          <w:sz w:val="24"/>
        </w:rPr>
        <w:t xml:space="preserve"> </w:t>
      </w:r>
      <w:r>
        <w:rPr>
          <w:color w:val="231F20"/>
          <w:sz w:val="24"/>
        </w:rPr>
        <w:t>of</w:t>
      </w:r>
      <w:r>
        <w:rPr>
          <w:color w:val="231F20"/>
          <w:spacing w:val="-11"/>
          <w:sz w:val="24"/>
        </w:rPr>
        <w:t xml:space="preserve"> </w:t>
      </w:r>
      <w:r>
        <w:rPr>
          <w:color w:val="231F20"/>
          <w:sz w:val="24"/>
        </w:rPr>
        <w:t>Examiners</w:t>
      </w:r>
      <w:r>
        <w:rPr>
          <w:color w:val="231F20"/>
          <w:spacing w:val="-11"/>
          <w:sz w:val="24"/>
        </w:rPr>
        <w:t xml:space="preserve"> </w:t>
      </w:r>
      <w:r>
        <w:rPr>
          <w:color w:val="231F20"/>
          <w:sz w:val="24"/>
        </w:rPr>
        <w:t>shall</w:t>
      </w:r>
      <w:r>
        <w:rPr>
          <w:color w:val="231F20"/>
          <w:spacing w:val="-12"/>
          <w:sz w:val="24"/>
        </w:rPr>
        <w:t xml:space="preserve"> </w:t>
      </w:r>
      <w:r>
        <w:rPr>
          <w:color w:val="231F20"/>
          <w:sz w:val="24"/>
        </w:rPr>
        <w:t>normally</w:t>
      </w:r>
      <w:r>
        <w:rPr>
          <w:color w:val="231F20"/>
          <w:spacing w:val="-12"/>
          <w:sz w:val="24"/>
        </w:rPr>
        <w:t xml:space="preserve"> </w:t>
      </w:r>
      <w:r>
        <w:rPr>
          <w:color w:val="231F20"/>
          <w:sz w:val="24"/>
        </w:rPr>
        <w:t>be</w:t>
      </w:r>
      <w:r>
        <w:rPr>
          <w:color w:val="231F20"/>
          <w:spacing w:val="-11"/>
          <w:sz w:val="24"/>
        </w:rPr>
        <w:t xml:space="preserve"> </w:t>
      </w:r>
      <w:r>
        <w:rPr>
          <w:color w:val="231F20"/>
          <w:sz w:val="24"/>
        </w:rPr>
        <w:t>the</w:t>
      </w:r>
      <w:r>
        <w:rPr>
          <w:color w:val="231F20"/>
          <w:spacing w:val="-11"/>
          <w:sz w:val="24"/>
        </w:rPr>
        <w:t xml:space="preserve"> </w:t>
      </w:r>
      <w:r>
        <w:rPr>
          <w:color w:val="231F20"/>
          <w:sz w:val="24"/>
        </w:rPr>
        <w:t>Dean</w:t>
      </w:r>
      <w:r>
        <w:rPr>
          <w:color w:val="231F20"/>
          <w:spacing w:val="-11"/>
          <w:sz w:val="24"/>
        </w:rPr>
        <w:t xml:space="preserve"> </w:t>
      </w:r>
      <w:r>
        <w:rPr>
          <w:color w:val="231F20"/>
          <w:sz w:val="24"/>
        </w:rPr>
        <w:t>of</w:t>
      </w:r>
      <w:r>
        <w:rPr>
          <w:color w:val="231F20"/>
          <w:spacing w:val="-11"/>
          <w:sz w:val="24"/>
        </w:rPr>
        <w:t xml:space="preserve"> </w:t>
      </w:r>
      <w:r>
        <w:rPr>
          <w:color w:val="231F20"/>
          <w:spacing w:val="-4"/>
          <w:sz w:val="24"/>
        </w:rPr>
        <w:t xml:space="preserve">the </w:t>
      </w:r>
      <w:r>
        <w:rPr>
          <w:color w:val="231F20"/>
          <w:sz w:val="24"/>
        </w:rPr>
        <w:t>School</w:t>
      </w:r>
      <w:r>
        <w:rPr>
          <w:color w:val="231F20"/>
          <w:spacing w:val="-25"/>
          <w:sz w:val="24"/>
        </w:rPr>
        <w:t xml:space="preserve"> </w:t>
      </w:r>
      <w:r>
        <w:rPr>
          <w:color w:val="231F20"/>
          <w:sz w:val="24"/>
        </w:rPr>
        <w:t>who</w:t>
      </w:r>
      <w:r>
        <w:rPr>
          <w:color w:val="231F20"/>
          <w:spacing w:val="-24"/>
          <w:sz w:val="24"/>
        </w:rPr>
        <w:t xml:space="preserve"> </w:t>
      </w:r>
      <w:r>
        <w:rPr>
          <w:color w:val="231F20"/>
          <w:sz w:val="24"/>
        </w:rPr>
        <w:t>shall</w:t>
      </w:r>
      <w:r>
        <w:rPr>
          <w:color w:val="231F20"/>
          <w:spacing w:val="-25"/>
          <w:sz w:val="24"/>
        </w:rPr>
        <w:t xml:space="preserve"> </w:t>
      </w:r>
      <w:r>
        <w:rPr>
          <w:color w:val="231F20"/>
          <w:sz w:val="24"/>
        </w:rPr>
        <w:t>have</w:t>
      </w:r>
      <w:r>
        <w:rPr>
          <w:color w:val="231F20"/>
          <w:spacing w:val="-25"/>
          <w:sz w:val="24"/>
        </w:rPr>
        <w:t xml:space="preserve"> </w:t>
      </w:r>
      <w:r>
        <w:rPr>
          <w:color w:val="231F20"/>
          <w:sz w:val="24"/>
        </w:rPr>
        <w:t>a</w:t>
      </w:r>
      <w:r>
        <w:rPr>
          <w:color w:val="231F20"/>
          <w:spacing w:val="-25"/>
          <w:sz w:val="24"/>
        </w:rPr>
        <w:t xml:space="preserve"> </w:t>
      </w:r>
      <w:r>
        <w:rPr>
          <w:color w:val="231F20"/>
          <w:sz w:val="24"/>
        </w:rPr>
        <w:t>casting</w:t>
      </w:r>
      <w:r>
        <w:rPr>
          <w:color w:val="231F20"/>
          <w:spacing w:val="-25"/>
          <w:sz w:val="24"/>
        </w:rPr>
        <w:t xml:space="preserve"> </w:t>
      </w:r>
      <w:r>
        <w:rPr>
          <w:color w:val="231F20"/>
          <w:sz w:val="24"/>
        </w:rPr>
        <w:t>vote.</w:t>
      </w:r>
    </w:p>
    <w:p>
      <w:pPr>
        <w:pStyle w:val="8"/>
        <w:spacing w:before="4"/>
        <w:rPr>
          <w:sz w:val="30"/>
        </w:rPr>
      </w:pPr>
    </w:p>
    <w:p>
      <w:pPr>
        <w:pStyle w:val="3"/>
        <w:numPr>
          <w:ilvl w:val="1"/>
          <w:numId w:val="10"/>
        </w:numPr>
        <w:tabs>
          <w:tab w:val="left" w:pos="2290"/>
        </w:tabs>
        <w:ind w:left="2289" w:hanging="721"/>
        <w:jc w:val="both"/>
        <w:rPr>
          <w:color w:val="231F20"/>
        </w:rPr>
      </w:pPr>
      <w:r>
        <w:rPr>
          <w:color w:val="231F20"/>
        </w:rPr>
        <w:t>The</w:t>
      </w:r>
      <w:r>
        <w:rPr>
          <w:color w:val="231F20"/>
          <w:spacing w:val="-25"/>
        </w:rPr>
        <w:t xml:space="preserve"> </w:t>
      </w:r>
      <w:r>
        <w:rPr>
          <w:color w:val="231F20"/>
        </w:rPr>
        <w:t>Departmental</w:t>
      </w:r>
      <w:r>
        <w:rPr>
          <w:color w:val="231F20"/>
          <w:spacing w:val="-25"/>
        </w:rPr>
        <w:t xml:space="preserve"> </w:t>
      </w:r>
      <w:r>
        <w:rPr>
          <w:color w:val="231F20"/>
        </w:rPr>
        <w:t>Panel</w:t>
      </w:r>
      <w:r>
        <w:rPr>
          <w:color w:val="231F20"/>
          <w:spacing w:val="-25"/>
        </w:rPr>
        <w:t xml:space="preserve"> </w:t>
      </w:r>
      <w:r>
        <w:rPr>
          <w:color w:val="231F20"/>
        </w:rPr>
        <w:t>of</w:t>
      </w:r>
      <w:r>
        <w:rPr>
          <w:color w:val="231F20"/>
          <w:spacing w:val="-24"/>
        </w:rPr>
        <w:t xml:space="preserve"> </w:t>
      </w:r>
      <w:r>
        <w:rPr>
          <w:color w:val="231F20"/>
        </w:rPr>
        <w:t>Examiners</w:t>
      </w:r>
      <w:r>
        <w:rPr>
          <w:color w:val="231F20"/>
          <w:spacing w:val="-25"/>
        </w:rPr>
        <w:t xml:space="preserve"> </w:t>
      </w:r>
      <w:r>
        <w:rPr>
          <w:color w:val="231F20"/>
        </w:rPr>
        <w:t>shall:</w:t>
      </w:r>
    </w:p>
    <w:p>
      <w:pPr>
        <w:pStyle w:val="8"/>
        <w:spacing w:before="4"/>
        <w:rPr>
          <w:b/>
          <w:sz w:val="34"/>
        </w:rPr>
      </w:pPr>
    </w:p>
    <w:p>
      <w:pPr>
        <w:pStyle w:val="15"/>
        <w:numPr>
          <w:ilvl w:val="2"/>
          <w:numId w:val="10"/>
        </w:numPr>
        <w:tabs>
          <w:tab w:val="left" w:pos="3010"/>
        </w:tabs>
        <w:spacing w:before="99" w:line="278" w:lineRule="auto"/>
        <w:ind w:left="3010" w:right="751"/>
        <w:jc w:val="both"/>
      </w:pPr>
      <w:r>
        <w:rPr>
          <w:color w:val="231F20"/>
          <w:sz w:val="24"/>
        </w:rPr>
        <w:t xml:space="preserve">Agree, for each candidate, on marks in terms of percentages, for continuous </w:t>
      </w:r>
      <w:r>
        <w:rPr>
          <w:color w:val="231F20"/>
          <w:spacing w:val="2"/>
          <w:sz w:val="24"/>
        </w:rPr>
        <w:t>assessment,</w:t>
      </w:r>
      <w:r>
        <w:rPr>
          <w:color w:val="231F20"/>
          <w:spacing w:val="13"/>
          <w:sz w:val="24"/>
        </w:rPr>
        <w:t xml:space="preserve"> </w:t>
      </w:r>
      <w:r>
        <w:rPr>
          <w:color w:val="231F20"/>
          <w:sz w:val="24"/>
        </w:rPr>
        <w:t>for</w:t>
      </w:r>
      <w:r>
        <w:rPr>
          <w:color w:val="231F20"/>
          <w:spacing w:val="15"/>
          <w:sz w:val="24"/>
        </w:rPr>
        <w:t xml:space="preserve"> </w:t>
      </w:r>
      <w:r>
        <w:rPr>
          <w:color w:val="231F20"/>
          <w:sz w:val="24"/>
        </w:rPr>
        <w:t>the</w:t>
      </w:r>
      <w:r>
        <w:rPr>
          <w:color w:val="231F20"/>
          <w:spacing w:val="15"/>
          <w:sz w:val="24"/>
        </w:rPr>
        <w:t xml:space="preserve"> </w:t>
      </w:r>
      <w:r>
        <w:rPr>
          <w:color w:val="231F20"/>
          <w:spacing w:val="2"/>
          <w:sz w:val="24"/>
        </w:rPr>
        <w:t>formal</w:t>
      </w:r>
      <w:r>
        <w:rPr>
          <w:b/>
          <w:color w:val="231F20"/>
          <w:spacing w:val="13"/>
          <w:sz w:val="24"/>
        </w:rPr>
        <w:t xml:space="preserve"> </w:t>
      </w:r>
      <w:r>
        <w:rPr>
          <w:color w:val="231F20"/>
          <w:spacing w:val="2"/>
          <w:sz w:val="24"/>
        </w:rPr>
        <w:t>examinations</w:t>
      </w:r>
      <w:r>
        <w:rPr>
          <w:color w:val="231F20"/>
          <w:spacing w:val="13"/>
          <w:sz w:val="24"/>
        </w:rPr>
        <w:t xml:space="preserve"> </w:t>
      </w:r>
      <w:r>
        <w:rPr>
          <w:color w:val="231F20"/>
          <w:sz w:val="24"/>
        </w:rPr>
        <w:t>and</w:t>
      </w:r>
      <w:r>
        <w:rPr>
          <w:color w:val="231F20"/>
          <w:spacing w:val="15"/>
          <w:sz w:val="24"/>
        </w:rPr>
        <w:t xml:space="preserve"> </w:t>
      </w:r>
      <w:r>
        <w:rPr>
          <w:color w:val="231F20"/>
          <w:spacing w:val="2"/>
          <w:sz w:val="24"/>
        </w:rPr>
        <w:t>overall</w:t>
      </w:r>
      <w:r>
        <w:rPr>
          <w:color w:val="231F20"/>
          <w:spacing w:val="13"/>
          <w:sz w:val="24"/>
        </w:rPr>
        <w:t xml:space="preserve"> </w:t>
      </w:r>
      <w:r>
        <w:rPr>
          <w:color w:val="231F20"/>
          <w:spacing w:val="2"/>
          <w:sz w:val="24"/>
        </w:rPr>
        <w:t>marks</w:t>
      </w:r>
      <w:r>
        <w:rPr>
          <w:color w:val="231F20"/>
          <w:spacing w:val="13"/>
          <w:sz w:val="24"/>
        </w:rPr>
        <w:t xml:space="preserve"> </w:t>
      </w:r>
      <w:r>
        <w:rPr>
          <w:color w:val="231F20"/>
          <w:spacing w:val="2"/>
          <w:sz w:val="24"/>
        </w:rPr>
        <w:t>(combining</w:t>
      </w:r>
      <w:r>
        <w:rPr>
          <w:color w:val="231F20"/>
          <w:spacing w:val="14"/>
          <w:sz w:val="24"/>
        </w:rPr>
        <w:t xml:space="preserve"> </w:t>
      </w:r>
      <w:r>
        <w:rPr>
          <w:color w:val="231F20"/>
          <w:sz w:val="24"/>
        </w:rPr>
        <w:t xml:space="preserve">the </w:t>
      </w:r>
      <w:bookmarkStart w:id="15" w:name="Page_87"/>
      <w:bookmarkEnd w:id="15"/>
      <w:r>
        <w:rPr>
          <w:color w:val="231F20"/>
        </w:rPr>
        <w:t>continuous assessment and formal</w:t>
      </w:r>
      <w:r>
        <w:rPr>
          <w:b/>
          <w:color w:val="231F20"/>
        </w:rPr>
        <w:t xml:space="preserve"> </w:t>
      </w:r>
      <w:r>
        <w:rPr>
          <w:color w:val="231F20"/>
        </w:rPr>
        <w:t>examinations marks) in modules and, where required, in terms of the Faculty Regulations, in subjects;</w:t>
      </w:r>
    </w:p>
    <w:p>
      <w:pPr>
        <w:pStyle w:val="8"/>
        <w:spacing w:before="4"/>
        <w:rPr>
          <w:sz w:val="30"/>
        </w:rPr>
      </w:pPr>
    </w:p>
    <w:p>
      <w:pPr>
        <w:pStyle w:val="15"/>
        <w:numPr>
          <w:ilvl w:val="2"/>
          <w:numId w:val="10"/>
        </w:numPr>
        <w:tabs>
          <w:tab w:val="left" w:pos="3011"/>
        </w:tabs>
        <w:spacing w:line="278" w:lineRule="auto"/>
        <w:ind w:left="3010" w:right="848"/>
        <w:jc w:val="both"/>
        <w:rPr>
          <w:sz w:val="24"/>
        </w:rPr>
      </w:pPr>
      <w:r>
        <w:rPr>
          <w:color w:val="231F20"/>
          <w:sz w:val="24"/>
        </w:rPr>
        <w:t>Recommend</w:t>
      </w:r>
      <w:r>
        <w:rPr>
          <w:color w:val="231F20"/>
          <w:spacing w:val="-16"/>
          <w:sz w:val="24"/>
        </w:rPr>
        <w:t xml:space="preserve"> </w:t>
      </w:r>
      <w:r>
        <w:rPr>
          <w:color w:val="231F20"/>
          <w:sz w:val="24"/>
        </w:rPr>
        <w:t>to</w:t>
      </w:r>
      <w:r>
        <w:rPr>
          <w:color w:val="231F20"/>
          <w:spacing w:val="-16"/>
          <w:sz w:val="24"/>
        </w:rPr>
        <w:t xml:space="preserve"> </w:t>
      </w:r>
      <w:r>
        <w:rPr>
          <w:color w:val="231F20"/>
          <w:sz w:val="24"/>
        </w:rPr>
        <w:t>the</w:t>
      </w:r>
      <w:r>
        <w:rPr>
          <w:color w:val="231F20"/>
          <w:spacing w:val="-16"/>
          <w:sz w:val="24"/>
        </w:rPr>
        <w:t xml:space="preserve"> </w:t>
      </w:r>
      <w:r>
        <w:rPr>
          <w:color w:val="231F20"/>
          <w:sz w:val="24"/>
        </w:rPr>
        <w:t>School</w:t>
      </w:r>
      <w:r>
        <w:rPr>
          <w:color w:val="231F20"/>
          <w:spacing w:val="-16"/>
          <w:sz w:val="24"/>
        </w:rPr>
        <w:t xml:space="preserve"> </w:t>
      </w:r>
      <w:r>
        <w:rPr>
          <w:color w:val="231F20"/>
          <w:sz w:val="24"/>
        </w:rPr>
        <w:t>Board</w:t>
      </w:r>
      <w:r>
        <w:rPr>
          <w:color w:val="231F20"/>
          <w:spacing w:val="-16"/>
          <w:sz w:val="24"/>
        </w:rPr>
        <w:t xml:space="preserve"> </w:t>
      </w:r>
      <w:r>
        <w:rPr>
          <w:color w:val="231F20"/>
          <w:sz w:val="24"/>
        </w:rPr>
        <w:t>of</w:t>
      </w:r>
      <w:r>
        <w:rPr>
          <w:color w:val="231F20"/>
          <w:spacing w:val="-16"/>
          <w:sz w:val="24"/>
        </w:rPr>
        <w:t xml:space="preserve"> </w:t>
      </w:r>
      <w:r>
        <w:rPr>
          <w:color w:val="231F20"/>
          <w:sz w:val="24"/>
        </w:rPr>
        <w:t>Examiners</w:t>
      </w:r>
      <w:r>
        <w:rPr>
          <w:color w:val="231F20"/>
          <w:spacing w:val="-16"/>
          <w:sz w:val="24"/>
        </w:rPr>
        <w:t xml:space="preserve"> </w:t>
      </w:r>
      <w:r>
        <w:rPr>
          <w:color w:val="231F20"/>
          <w:sz w:val="24"/>
        </w:rPr>
        <w:t>whether</w:t>
      </w:r>
      <w:r>
        <w:rPr>
          <w:color w:val="231F20"/>
          <w:spacing w:val="-16"/>
          <w:sz w:val="24"/>
        </w:rPr>
        <w:t xml:space="preserve"> </w:t>
      </w:r>
      <w:r>
        <w:rPr>
          <w:color w:val="231F20"/>
          <w:sz w:val="24"/>
        </w:rPr>
        <w:t>a</w:t>
      </w:r>
      <w:r>
        <w:rPr>
          <w:color w:val="231F20"/>
          <w:spacing w:val="-16"/>
          <w:sz w:val="24"/>
        </w:rPr>
        <w:t xml:space="preserve"> </w:t>
      </w:r>
      <w:r>
        <w:rPr>
          <w:color w:val="231F20"/>
          <w:sz w:val="24"/>
        </w:rPr>
        <w:t>candidate</w:t>
      </w:r>
      <w:r>
        <w:rPr>
          <w:color w:val="231F20"/>
          <w:spacing w:val="-16"/>
          <w:sz w:val="24"/>
        </w:rPr>
        <w:t xml:space="preserve"> </w:t>
      </w:r>
      <w:r>
        <w:rPr>
          <w:color w:val="231F20"/>
          <w:sz w:val="24"/>
        </w:rPr>
        <w:t>should</w:t>
      </w:r>
      <w:r>
        <w:rPr>
          <w:color w:val="231F20"/>
          <w:spacing w:val="-16"/>
          <w:sz w:val="24"/>
        </w:rPr>
        <w:t xml:space="preserve"> </w:t>
      </w:r>
      <w:r>
        <w:rPr>
          <w:color w:val="231F20"/>
          <w:sz w:val="24"/>
        </w:rPr>
        <w:t>pass</w:t>
      </w:r>
      <w:r>
        <w:rPr>
          <w:color w:val="231F20"/>
          <w:spacing w:val="-16"/>
          <w:sz w:val="24"/>
        </w:rPr>
        <w:t xml:space="preserve"> </w:t>
      </w:r>
      <w:r>
        <w:rPr>
          <w:color w:val="231F20"/>
          <w:sz w:val="24"/>
        </w:rPr>
        <w:t>or</w:t>
      </w:r>
      <w:r>
        <w:rPr>
          <w:color w:val="231F20"/>
          <w:spacing w:val="-16"/>
          <w:sz w:val="24"/>
        </w:rPr>
        <w:t xml:space="preserve"> </w:t>
      </w:r>
      <w:r>
        <w:rPr>
          <w:color w:val="231F20"/>
          <w:sz w:val="24"/>
        </w:rPr>
        <w:t>fail the</w:t>
      </w:r>
      <w:r>
        <w:rPr>
          <w:color w:val="231F20"/>
          <w:spacing w:val="-25"/>
          <w:sz w:val="24"/>
        </w:rPr>
        <w:t xml:space="preserve"> </w:t>
      </w:r>
      <w:r>
        <w:rPr>
          <w:color w:val="231F20"/>
          <w:sz w:val="24"/>
        </w:rPr>
        <w:t>relevant</w:t>
      </w:r>
      <w:r>
        <w:rPr>
          <w:color w:val="231F20"/>
          <w:spacing w:val="-25"/>
          <w:sz w:val="24"/>
        </w:rPr>
        <w:t xml:space="preserve"> </w:t>
      </w:r>
      <w:r>
        <w:rPr>
          <w:color w:val="231F20"/>
          <w:sz w:val="24"/>
        </w:rPr>
        <w:t>module(s)</w:t>
      </w:r>
      <w:r>
        <w:rPr>
          <w:color w:val="231F20"/>
          <w:spacing w:val="-25"/>
          <w:sz w:val="24"/>
        </w:rPr>
        <w:t xml:space="preserve"> </w:t>
      </w:r>
      <w:r>
        <w:rPr>
          <w:color w:val="231F20"/>
          <w:sz w:val="24"/>
        </w:rPr>
        <w:t>taken;</w:t>
      </w:r>
    </w:p>
    <w:p>
      <w:pPr>
        <w:pStyle w:val="8"/>
        <w:spacing w:before="4"/>
        <w:rPr>
          <w:sz w:val="30"/>
        </w:rPr>
      </w:pPr>
    </w:p>
    <w:p>
      <w:pPr>
        <w:pStyle w:val="15"/>
        <w:numPr>
          <w:ilvl w:val="2"/>
          <w:numId w:val="10"/>
        </w:numPr>
        <w:tabs>
          <w:tab w:val="left" w:pos="3011"/>
        </w:tabs>
        <w:spacing w:line="278" w:lineRule="auto"/>
        <w:ind w:left="3010" w:right="848"/>
        <w:jc w:val="both"/>
        <w:rPr>
          <w:sz w:val="24"/>
        </w:rPr>
      </w:pPr>
      <w:r>
        <w:rPr>
          <w:color w:val="231F20"/>
          <w:sz w:val="24"/>
        </w:rPr>
        <w:t xml:space="preserve">Meet at the end of the first semester of a level to ratify the marks obtained </w:t>
      </w:r>
      <w:r>
        <w:rPr>
          <w:color w:val="231F20"/>
          <w:spacing w:val="-6"/>
          <w:sz w:val="24"/>
        </w:rPr>
        <w:t xml:space="preserve">by </w:t>
      </w:r>
      <w:r>
        <w:rPr>
          <w:color w:val="231F20"/>
          <w:sz w:val="24"/>
        </w:rPr>
        <w:t>candidates;</w:t>
      </w:r>
    </w:p>
    <w:p>
      <w:pPr>
        <w:pStyle w:val="8"/>
        <w:spacing w:before="4"/>
        <w:rPr>
          <w:sz w:val="30"/>
        </w:rPr>
      </w:pPr>
    </w:p>
    <w:p>
      <w:pPr>
        <w:pStyle w:val="15"/>
        <w:numPr>
          <w:ilvl w:val="2"/>
          <w:numId w:val="10"/>
        </w:numPr>
        <w:tabs>
          <w:tab w:val="left" w:pos="3011"/>
        </w:tabs>
        <w:spacing w:before="1" w:line="278" w:lineRule="auto"/>
        <w:ind w:left="3010" w:right="848"/>
        <w:jc w:val="both"/>
        <w:rPr>
          <w:sz w:val="24"/>
        </w:rPr>
      </w:pPr>
      <w:r>
        <w:rPr>
          <w:color w:val="231F20"/>
          <w:sz w:val="24"/>
        </w:rPr>
        <w:t>Meet at the end of the second semester of a level to ratify the marks obtained by a candidate and to make recommendations to School Boards on issues of</w:t>
      </w:r>
      <w:r>
        <w:rPr>
          <w:color w:val="231F20"/>
          <w:spacing w:val="-22"/>
          <w:sz w:val="24"/>
        </w:rPr>
        <w:t xml:space="preserve"> </w:t>
      </w:r>
      <w:r>
        <w:rPr>
          <w:color w:val="231F20"/>
          <w:sz w:val="24"/>
        </w:rPr>
        <w:t>progression by</w:t>
      </w:r>
      <w:r>
        <w:rPr>
          <w:color w:val="231F20"/>
          <w:spacing w:val="-24"/>
          <w:sz w:val="24"/>
        </w:rPr>
        <w:t xml:space="preserve"> </w:t>
      </w:r>
      <w:r>
        <w:rPr>
          <w:color w:val="231F20"/>
          <w:sz w:val="24"/>
        </w:rPr>
        <w:t>students</w:t>
      </w:r>
      <w:r>
        <w:rPr>
          <w:color w:val="231F20"/>
          <w:spacing w:val="-25"/>
          <w:sz w:val="24"/>
        </w:rPr>
        <w:t xml:space="preserve"> </w:t>
      </w:r>
      <w:r>
        <w:rPr>
          <w:color w:val="231F20"/>
          <w:sz w:val="24"/>
        </w:rPr>
        <w:t>to</w:t>
      </w:r>
      <w:r>
        <w:rPr>
          <w:color w:val="231F20"/>
          <w:spacing w:val="-25"/>
          <w:sz w:val="24"/>
        </w:rPr>
        <w:t xml:space="preserve"> </w:t>
      </w:r>
      <w:r>
        <w:rPr>
          <w:color w:val="231F20"/>
          <w:sz w:val="24"/>
        </w:rPr>
        <w:t>the</w:t>
      </w:r>
      <w:r>
        <w:rPr>
          <w:color w:val="231F20"/>
          <w:spacing w:val="-25"/>
          <w:sz w:val="24"/>
        </w:rPr>
        <w:t xml:space="preserve"> </w:t>
      </w:r>
      <w:r>
        <w:rPr>
          <w:color w:val="231F20"/>
          <w:sz w:val="24"/>
        </w:rPr>
        <w:t>next</w:t>
      </w:r>
      <w:r>
        <w:rPr>
          <w:color w:val="231F20"/>
          <w:spacing w:val="-25"/>
          <w:sz w:val="24"/>
        </w:rPr>
        <w:t xml:space="preserve"> </w:t>
      </w:r>
      <w:r>
        <w:rPr>
          <w:color w:val="231F20"/>
          <w:sz w:val="24"/>
        </w:rPr>
        <w:t>level;</w:t>
      </w:r>
      <w:r>
        <w:rPr>
          <w:color w:val="231F20"/>
          <w:spacing w:val="-25"/>
          <w:sz w:val="24"/>
        </w:rPr>
        <w:t xml:space="preserve"> </w:t>
      </w:r>
      <w:r>
        <w:rPr>
          <w:color w:val="231F20"/>
          <w:sz w:val="24"/>
        </w:rPr>
        <w:t>and,</w:t>
      </w:r>
    </w:p>
    <w:p>
      <w:pPr>
        <w:pStyle w:val="8"/>
        <w:spacing w:before="3"/>
        <w:rPr>
          <w:sz w:val="30"/>
        </w:rPr>
      </w:pPr>
    </w:p>
    <w:p>
      <w:pPr>
        <w:pStyle w:val="15"/>
        <w:numPr>
          <w:ilvl w:val="2"/>
          <w:numId w:val="10"/>
        </w:numPr>
        <w:tabs>
          <w:tab w:val="left" w:pos="3011"/>
        </w:tabs>
        <w:spacing w:line="278" w:lineRule="auto"/>
        <w:ind w:left="3010" w:right="848"/>
        <w:jc w:val="both"/>
        <w:rPr>
          <w:sz w:val="24"/>
        </w:rPr>
      </w:pPr>
      <w:r>
        <w:rPr>
          <w:color w:val="231F20"/>
          <w:sz w:val="24"/>
        </w:rPr>
        <w:t>Where</w:t>
      </w:r>
      <w:r>
        <w:rPr>
          <w:color w:val="231F20"/>
          <w:spacing w:val="-5"/>
          <w:sz w:val="24"/>
        </w:rPr>
        <w:t xml:space="preserve"> </w:t>
      </w:r>
      <w:r>
        <w:rPr>
          <w:color w:val="231F20"/>
          <w:sz w:val="24"/>
        </w:rPr>
        <w:t>prizes</w:t>
      </w:r>
      <w:r>
        <w:rPr>
          <w:color w:val="231F20"/>
          <w:spacing w:val="-5"/>
          <w:sz w:val="24"/>
        </w:rPr>
        <w:t xml:space="preserve"> </w:t>
      </w:r>
      <w:r>
        <w:rPr>
          <w:color w:val="231F20"/>
          <w:sz w:val="24"/>
        </w:rPr>
        <w:t>are</w:t>
      </w:r>
      <w:r>
        <w:rPr>
          <w:color w:val="231F20"/>
          <w:spacing w:val="-5"/>
          <w:sz w:val="24"/>
        </w:rPr>
        <w:t xml:space="preserve"> </w:t>
      </w:r>
      <w:r>
        <w:rPr>
          <w:color w:val="231F20"/>
          <w:sz w:val="24"/>
        </w:rPr>
        <w:t>available</w:t>
      </w:r>
      <w:r>
        <w:rPr>
          <w:color w:val="231F20"/>
          <w:spacing w:val="-5"/>
          <w:sz w:val="24"/>
        </w:rPr>
        <w:t xml:space="preserve"> </w:t>
      </w:r>
      <w:r>
        <w:rPr>
          <w:color w:val="231F20"/>
          <w:sz w:val="24"/>
        </w:rPr>
        <w:t>for</w:t>
      </w:r>
      <w:r>
        <w:rPr>
          <w:color w:val="231F20"/>
          <w:spacing w:val="-5"/>
          <w:sz w:val="24"/>
        </w:rPr>
        <w:t xml:space="preserve"> </w:t>
      </w:r>
      <w:r>
        <w:rPr>
          <w:color w:val="231F20"/>
          <w:sz w:val="24"/>
        </w:rPr>
        <w:t>award,</w:t>
      </w:r>
      <w:r>
        <w:rPr>
          <w:color w:val="231F20"/>
          <w:spacing w:val="-5"/>
          <w:sz w:val="24"/>
        </w:rPr>
        <w:t xml:space="preserve"> </w:t>
      </w:r>
      <w:r>
        <w:rPr>
          <w:color w:val="231F20"/>
          <w:sz w:val="24"/>
        </w:rPr>
        <w:t>make</w:t>
      </w:r>
      <w:r>
        <w:rPr>
          <w:color w:val="231F20"/>
          <w:spacing w:val="-5"/>
          <w:sz w:val="24"/>
        </w:rPr>
        <w:t xml:space="preserve"> </w:t>
      </w:r>
      <w:r>
        <w:rPr>
          <w:color w:val="231F20"/>
          <w:sz w:val="24"/>
        </w:rPr>
        <w:t>recommendations</w:t>
      </w:r>
      <w:r>
        <w:rPr>
          <w:color w:val="231F20"/>
          <w:spacing w:val="-5"/>
          <w:sz w:val="24"/>
        </w:rPr>
        <w:t xml:space="preserve"> </w:t>
      </w:r>
      <w:r>
        <w:rPr>
          <w:color w:val="231F20"/>
          <w:sz w:val="24"/>
        </w:rPr>
        <w:t>to</w:t>
      </w:r>
      <w:r>
        <w:rPr>
          <w:color w:val="231F20"/>
          <w:spacing w:val="-5"/>
          <w:sz w:val="24"/>
        </w:rPr>
        <w:t xml:space="preserve"> </w:t>
      </w:r>
      <w:r>
        <w:rPr>
          <w:color w:val="231F20"/>
          <w:sz w:val="24"/>
        </w:rPr>
        <w:t>the</w:t>
      </w:r>
      <w:r>
        <w:rPr>
          <w:color w:val="231F20"/>
          <w:spacing w:val="-5"/>
          <w:sz w:val="24"/>
        </w:rPr>
        <w:t xml:space="preserve"> </w:t>
      </w:r>
      <w:r>
        <w:rPr>
          <w:color w:val="231F20"/>
          <w:sz w:val="24"/>
        </w:rPr>
        <w:t>School</w:t>
      </w:r>
      <w:r>
        <w:rPr>
          <w:color w:val="231F20"/>
          <w:spacing w:val="-5"/>
          <w:sz w:val="24"/>
        </w:rPr>
        <w:t xml:space="preserve"> </w:t>
      </w:r>
      <w:r>
        <w:rPr>
          <w:color w:val="231F20"/>
          <w:sz w:val="24"/>
        </w:rPr>
        <w:t>Board</w:t>
      </w:r>
      <w:r>
        <w:rPr>
          <w:color w:val="231F20"/>
          <w:spacing w:val="-5"/>
          <w:sz w:val="24"/>
        </w:rPr>
        <w:t xml:space="preserve"> </w:t>
      </w:r>
      <w:r>
        <w:rPr>
          <w:color w:val="231F20"/>
          <w:sz w:val="24"/>
        </w:rPr>
        <w:t>at the</w:t>
      </w:r>
      <w:r>
        <w:rPr>
          <w:color w:val="231F20"/>
          <w:spacing w:val="-25"/>
          <w:sz w:val="24"/>
        </w:rPr>
        <w:t xml:space="preserve"> </w:t>
      </w:r>
      <w:r>
        <w:rPr>
          <w:color w:val="231F20"/>
          <w:sz w:val="24"/>
        </w:rPr>
        <w:t>end</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Second</w:t>
      </w:r>
      <w:r>
        <w:rPr>
          <w:color w:val="231F20"/>
          <w:spacing w:val="-25"/>
          <w:sz w:val="24"/>
        </w:rPr>
        <w:t xml:space="preserve"> </w:t>
      </w:r>
      <w:r>
        <w:rPr>
          <w:color w:val="231F20"/>
          <w:sz w:val="24"/>
        </w:rPr>
        <w:t>Semester</w:t>
      </w:r>
      <w:r>
        <w:rPr>
          <w:color w:val="231F20"/>
          <w:spacing w:val="-25"/>
          <w:sz w:val="24"/>
        </w:rPr>
        <w:t xml:space="preserve"> </w:t>
      </w:r>
      <w:r>
        <w:rPr>
          <w:color w:val="231F20"/>
          <w:sz w:val="24"/>
        </w:rPr>
        <w:t>of</w:t>
      </w:r>
      <w:r>
        <w:rPr>
          <w:color w:val="231F20"/>
          <w:spacing w:val="-24"/>
          <w:sz w:val="24"/>
        </w:rPr>
        <w:t xml:space="preserve"> </w:t>
      </w:r>
      <w:r>
        <w:rPr>
          <w:color w:val="231F20"/>
          <w:sz w:val="24"/>
        </w:rPr>
        <w:t>a</w:t>
      </w:r>
      <w:r>
        <w:rPr>
          <w:color w:val="231F20"/>
          <w:spacing w:val="-25"/>
          <w:sz w:val="24"/>
        </w:rPr>
        <w:t xml:space="preserve"> </w:t>
      </w:r>
      <w:r>
        <w:rPr>
          <w:color w:val="231F20"/>
          <w:sz w:val="24"/>
        </w:rPr>
        <w:t>level</w:t>
      </w:r>
      <w:r>
        <w:rPr>
          <w:color w:val="231F20"/>
          <w:spacing w:val="-25"/>
          <w:sz w:val="24"/>
        </w:rPr>
        <w:t xml:space="preserve"> </w:t>
      </w:r>
      <w:r>
        <w:rPr>
          <w:color w:val="231F20"/>
          <w:sz w:val="24"/>
        </w:rPr>
        <w:t>for</w:t>
      </w:r>
      <w:r>
        <w:rPr>
          <w:color w:val="231F20"/>
          <w:spacing w:val="-24"/>
          <w:sz w:val="24"/>
        </w:rPr>
        <w:t xml:space="preserve"> </w:t>
      </w:r>
      <w:r>
        <w:rPr>
          <w:color w:val="231F20"/>
          <w:sz w:val="24"/>
        </w:rPr>
        <w:t>the</w:t>
      </w:r>
      <w:r>
        <w:rPr>
          <w:color w:val="231F20"/>
          <w:spacing w:val="-25"/>
          <w:sz w:val="24"/>
        </w:rPr>
        <w:t xml:space="preserve"> </w:t>
      </w:r>
      <w:r>
        <w:rPr>
          <w:color w:val="231F20"/>
          <w:sz w:val="24"/>
        </w:rPr>
        <w:t>award</w:t>
      </w:r>
      <w:r>
        <w:rPr>
          <w:color w:val="231F20"/>
          <w:spacing w:val="-25"/>
          <w:sz w:val="24"/>
        </w:rPr>
        <w:t xml:space="preserve"> </w:t>
      </w:r>
      <w:r>
        <w:rPr>
          <w:color w:val="231F20"/>
          <w:sz w:val="24"/>
        </w:rPr>
        <w:t>of</w:t>
      </w:r>
      <w:r>
        <w:rPr>
          <w:color w:val="231F20"/>
          <w:spacing w:val="-24"/>
          <w:sz w:val="24"/>
        </w:rPr>
        <w:t xml:space="preserve"> </w:t>
      </w:r>
      <w:r>
        <w:rPr>
          <w:color w:val="231F20"/>
          <w:sz w:val="24"/>
        </w:rPr>
        <w:t>these</w:t>
      </w:r>
      <w:r>
        <w:rPr>
          <w:color w:val="231F20"/>
          <w:spacing w:val="-25"/>
          <w:sz w:val="24"/>
        </w:rPr>
        <w:t xml:space="preserve"> </w:t>
      </w:r>
      <w:r>
        <w:rPr>
          <w:color w:val="231F20"/>
          <w:sz w:val="24"/>
        </w:rPr>
        <w:t>prizes.</w:t>
      </w:r>
    </w:p>
    <w:p>
      <w:pPr>
        <w:pStyle w:val="8"/>
        <w:spacing w:before="4"/>
        <w:rPr>
          <w:sz w:val="30"/>
        </w:rPr>
      </w:pPr>
    </w:p>
    <w:p>
      <w:pPr>
        <w:pStyle w:val="3"/>
        <w:numPr>
          <w:ilvl w:val="1"/>
          <w:numId w:val="10"/>
        </w:numPr>
        <w:tabs>
          <w:tab w:val="left" w:pos="2289"/>
          <w:tab w:val="left" w:pos="2290"/>
        </w:tabs>
        <w:rPr>
          <w:color w:val="231F20"/>
        </w:rPr>
      </w:pPr>
      <w:r>
        <w:rPr>
          <w:color w:val="231F20"/>
        </w:rPr>
        <w:t>The</w:t>
      </w:r>
      <w:r>
        <w:rPr>
          <w:color w:val="231F20"/>
          <w:spacing w:val="-25"/>
        </w:rPr>
        <w:t xml:space="preserve"> </w:t>
      </w:r>
      <w:r>
        <w:rPr>
          <w:color w:val="231F20"/>
        </w:rPr>
        <w:t>School</w:t>
      </w:r>
      <w:r>
        <w:rPr>
          <w:color w:val="231F20"/>
          <w:spacing w:val="-24"/>
        </w:rPr>
        <w:t xml:space="preserve"> </w:t>
      </w:r>
      <w:r>
        <w:rPr>
          <w:color w:val="231F20"/>
        </w:rPr>
        <w:t>Board</w:t>
      </w:r>
      <w:r>
        <w:rPr>
          <w:color w:val="231F20"/>
          <w:spacing w:val="-24"/>
        </w:rPr>
        <w:t xml:space="preserve"> </w:t>
      </w:r>
      <w:r>
        <w:rPr>
          <w:color w:val="231F20"/>
        </w:rPr>
        <w:t>of</w:t>
      </w:r>
      <w:r>
        <w:rPr>
          <w:color w:val="231F20"/>
          <w:spacing w:val="-24"/>
        </w:rPr>
        <w:t xml:space="preserve"> </w:t>
      </w:r>
      <w:r>
        <w:rPr>
          <w:color w:val="231F20"/>
        </w:rPr>
        <w:t>Examiners</w:t>
      </w:r>
      <w:r>
        <w:rPr>
          <w:color w:val="231F20"/>
          <w:spacing w:val="-25"/>
        </w:rPr>
        <w:t xml:space="preserve"> </w:t>
      </w:r>
      <w:r>
        <w:rPr>
          <w:color w:val="231F20"/>
        </w:rPr>
        <w:t>shall:</w:t>
      </w:r>
    </w:p>
    <w:p>
      <w:pPr>
        <w:pStyle w:val="8"/>
        <w:spacing w:before="3"/>
        <w:rPr>
          <w:b/>
          <w:sz w:val="34"/>
        </w:rPr>
      </w:pPr>
    </w:p>
    <w:p>
      <w:pPr>
        <w:pStyle w:val="15"/>
        <w:numPr>
          <w:ilvl w:val="2"/>
          <w:numId w:val="10"/>
        </w:numPr>
        <w:tabs>
          <w:tab w:val="left" w:pos="3010"/>
        </w:tabs>
        <w:spacing w:line="278" w:lineRule="auto"/>
        <w:ind w:right="848"/>
        <w:jc w:val="both"/>
        <w:rPr>
          <w:sz w:val="24"/>
        </w:rPr>
      </w:pPr>
      <w:r>
        <w:rPr>
          <w:color w:val="231F20"/>
          <w:sz w:val="24"/>
        </w:rPr>
        <w:t xml:space="preserve">Consider the recommendations of the </w:t>
      </w:r>
      <w:r>
        <w:rPr>
          <w:b/>
          <w:color w:val="231F20"/>
          <w:sz w:val="24"/>
        </w:rPr>
        <w:t xml:space="preserve">Departmental </w:t>
      </w:r>
      <w:r>
        <w:rPr>
          <w:color w:val="231F20"/>
          <w:sz w:val="24"/>
        </w:rPr>
        <w:t>Panels of Examiners and recommend</w:t>
      </w:r>
      <w:r>
        <w:rPr>
          <w:color w:val="231F20"/>
          <w:spacing w:val="-12"/>
          <w:sz w:val="24"/>
        </w:rPr>
        <w:t xml:space="preserve"> </w:t>
      </w:r>
      <w:r>
        <w:rPr>
          <w:color w:val="231F20"/>
          <w:sz w:val="24"/>
        </w:rPr>
        <w:t>to</w:t>
      </w:r>
      <w:r>
        <w:rPr>
          <w:color w:val="231F20"/>
          <w:spacing w:val="-12"/>
          <w:sz w:val="24"/>
        </w:rPr>
        <w:t xml:space="preserve"> </w:t>
      </w:r>
      <w:r>
        <w:rPr>
          <w:color w:val="231F20"/>
          <w:sz w:val="24"/>
        </w:rPr>
        <w:t>Senate</w:t>
      </w:r>
      <w:r>
        <w:rPr>
          <w:color w:val="231F20"/>
          <w:spacing w:val="-12"/>
          <w:sz w:val="24"/>
        </w:rPr>
        <w:t xml:space="preserve"> </w:t>
      </w:r>
      <w:r>
        <w:rPr>
          <w:color w:val="231F20"/>
          <w:sz w:val="24"/>
        </w:rPr>
        <w:t>an</w:t>
      </w:r>
      <w:r>
        <w:rPr>
          <w:color w:val="231F20"/>
          <w:spacing w:val="-12"/>
          <w:sz w:val="24"/>
        </w:rPr>
        <w:t xml:space="preserve"> </w:t>
      </w:r>
      <w:r>
        <w:rPr>
          <w:color w:val="231F20"/>
          <w:sz w:val="24"/>
        </w:rPr>
        <w:t>overall</w:t>
      </w:r>
      <w:r>
        <w:rPr>
          <w:color w:val="231F20"/>
          <w:spacing w:val="-12"/>
          <w:sz w:val="24"/>
        </w:rPr>
        <w:t xml:space="preserve"> </w:t>
      </w:r>
      <w:r>
        <w:rPr>
          <w:color w:val="231F20"/>
          <w:sz w:val="24"/>
        </w:rPr>
        <w:t>result</w:t>
      </w:r>
      <w:r>
        <w:rPr>
          <w:color w:val="231F20"/>
          <w:spacing w:val="-12"/>
          <w:sz w:val="24"/>
        </w:rPr>
        <w:t xml:space="preserve"> </w:t>
      </w:r>
      <w:r>
        <w:rPr>
          <w:color w:val="231F20"/>
          <w:sz w:val="24"/>
        </w:rPr>
        <w:t>for</w:t>
      </w:r>
      <w:r>
        <w:rPr>
          <w:color w:val="231F20"/>
          <w:spacing w:val="-12"/>
          <w:sz w:val="24"/>
        </w:rPr>
        <w:t xml:space="preserve"> </w:t>
      </w:r>
      <w:r>
        <w:rPr>
          <w:color w:val="231F20"/>
          <w:sz w:val="24"/>
        </w:rPr>
        <w:t>each</w:t>
      </w:r>
      <w:r>
        <w:rPr>
          <w:color w:val="231F20"/>
          <w:spacing w:val="-12"/>
          <w:sz w:val="24"/>
        </w:rPr>
        <w:t xml:space="preserve"> </w:t>
      </w:r>
      <w:r>
        <w:rPr>
          <w:color w:val="231F20"/>
          <w:sz w:val="24"/>
        </w:rPr>
        <w:t>candidate</w:t>
      </w:r>
      <w:r>
        <w:rPr>
          <w:color w:val="231F20"/>
          <w:spacing w:val="-12"/>
          <w:sz w:val="24"/>
        </w:rPr>
        <w:t xml:space="preserve"> </w:t>
      </w:r>
      <w:r>
        <w:rPr>
          <w:color w:val="231F20"/>
          <w:sz w:val="24"/>
        </w:rPr>
        <w:t>and</w:t>
      </w:r>
      <w:r>
        <w:rPr>
          <w:color w:val="231F20"/>
          <w:spacing w:val="-12"/>
          <w:sz w:val="24"/>
        </w:rPr>
        <w:t xml:space="preserve"> </w:t>
      </w:r>
      <w:r>
        <w:rPr>
          <w:color w:val="231F20"/>
          <w:sz w:val="24"/>
        </w:rPr>
        <w:t>any</w:t>
      </w:r>
      <w:r>
        <w:rPr>
          <w:color w:val="231F20"/>
          <w:spacing w:val="-12"/>
          <w:sz w:val="24"/>
        </w:rPr>
        <w:t xml:space="preserve"> </w:t>
      </w:r>
      <w:r>
        <w:rPr>
          <w:color w:val="231F20"/>
          <w:sz w:val="24"/>
        </w:rPr>
        <w:t>other</w:t>
      </w:r>
      <w:r>
        <w:rPr>
          <w:color w:val="231F20"/>
          <w:spacing w:val="-11"/>
          <w:sz w:val="24"/>
        </w:rPr>
        <w:t xml:space="preserve"> </w:t>
      </w:r>
      <w:r>
        <w:rPr>
          <w:color w:val="231F20"/>
          <w:sz w:val="24"/>
        </w:rPr>
        <w:t>conditions</w:t>
      </w:r>
      <w:r>
        <w:rPr>
          <w:color w:val="231F20"/>
          <w:spacing w:val="-12"/>
          <w:sz w:val="24"/>
        </w:rPr>
        <w:t xml:space="preserve"> </w:t>
      </w:r>
      <w:r>
        <w:rPr>
          <w:color w:val="231F20"/>
          <w:sz w:val="24"/>
        </w:rPr>
        <w:t>as it</w:t>
      </w:r>
      <w:r>
        <w:rPr>
          <w:color w:val="231F20"/>
          <w:spacing w:val="-25"/>
          <w:sz w:val="24"/>
        </w:rPr>
        <w:t xml:space="preserve"> </w:t>
      </w:r>
      <w:r>
        <w:rPr>
          <w:color w:val="231F20"/>
          <w:sz w:val="24"/>
        </w:rPr>
        <w:t>may</w:t>
      </w:r>
      <w:r>
        <w:rPr>
          <w:color w:val="231F20"/>
          <w:spacing w:val="-25"/>
          <w:sz w:val="24"/>
        </w:rPr>
        <w:t xml:space="preserve"> </w:t>
      </w:r>
      <w:r>
        <w:rPr>
          <w:color w:val="231F20"/>
          <w:sz w:val="24"/>
        </w:rPr>
        <w:t>deem</w:t>
      </w:r>
      <w:r>
        <w:rPr>
          <w:color w:val="231F20"/>
          <w:spacing w:val="-25"/>
          <w:sz w:val="24"/>
        </w:rPr>
        <w:t xml:space="preserve"> </w:t>
      </w:r>
      <w:r>
        <w:rPr>
          <w:color w:val="231F20"/>
          <w:sz w:val="24"/>
        </w:rPr>
        <w:t>appropriate;</w:t>
      </w:r>
    </w:p>
    <w:p>
      <w:pPr>
        <w:pStyle w:val="8"/>
        <w:spacing w:before="3"/>
        <w:rPr>
          <w:sz w:val="30"/>
        </w:rPr>
      </w:pPr>
    </w:p>
    <w:p>
      <w:pPr>
        <w:pStyle w:val="15"/>
        <w:numPr>
          <w:ilvl w:val="2"/>
          <w:numId w:val="10"/>
        </w:numPr>
        <w:tabs>
          <w:tab w:val="left" w:pos="3010"/>
        </w:tabs>
        <w:spacing w:before="1" w:line="278" w:lineRule="auto"/>
        <w:ind w:right="849"/>
        <w:jc w:val="both"/>
        <w:rPr>
          <w:sz w:val="24"/>
        </w:rPr>
      </w:pPr>
      <w:r>
        <w:rPr>
          <w:color w:val="231F20"/>
          <w:sz w:val="24"/>
        </w:rPr>
        <w:t xml:space="preserve">Meet at the end of the First Semester of a level to ratify the marks obtained </w:t>
      </w:r>
      <w:r>
        <w:rPr>
          <w:color w:val="231F20"/>
          <w:spacing w:val="-6"/>
          <w:sz w:val="24"/>
        </w:rPr>
        <w:t xml:space="preserve">by </w:t>
      </w:r>
      <w:r>
        <w:rPr>
          <w:color w:val="231F20"/>
          <w:sz w:val="24"/>
        </w:rPr>
        <w:t>candidates;</w:t>
      </w:r>
    </w:p>
    <w:p>
      <w:pPr>
        <w:pStyle w:val="8"/>
        <w:spacing w:before="4"/>
        <w:rPr>
          <w:sz w:val="30"/>
        </w:rPr>
      </w:pPr>
    </w:p>
    <w:p>
      <w:pPr>
        <w:pStyle w:val="15"/>
        <w:numPr>
          <w:ilvl w:val="2"/>
          <w:numId w:val="10"/>
        </w:numPr>
        <w:tabs>
          <w:tab w:val="left" w:pos="3010"/>
        </w:tabs>
        <w:spacing w:line="278" w:lineRule="auto"/>
        <w:ind w:right="849"/>
        <w:jc w:val="both"/>
        <w:rPr>
          <w:sz w:val="24"/>
        </w:rPr>
      </w:pPr>
      <w:r>
        <w:rPr>
          <w:color w:val="231F20"/>
          <w:sz w:val="24"/>
        </w:rPr>
        <w:t xml:space="preserve">Meet at the end of the Second Semester of a level to ratify the marks obtained by candidates and to make recommendations to Senate on issues of progression </w:t>
      </w:r>
      <w:r>
        <w:rPr>
          <w:color w:val="231F20"/>
          <w:spacing w:val="-6"/>
          <w:sz w:val="24"/>
        </w:rPr>
        <w:t xml:space="preserve">by </w:t>
      </w:r>
      <w:r>
        <w:rPr>
          <w:color w:val="231F20"/>
          <w:sz w:val="24"/>
        </w:rPr>
        <w:t>students</w:t>
      </w:r>
      <w:r>
        <w:rPr>
          <w:color w:val="231F20"/>
          <w:spacing w:val="-25"/>
          <w:sz w:val="24"/>
        </w:rPr>
        <w:t xml:space="preserve"> </w:t>
      </w:r>
      <w:r>
        <w:rPr>
          <w:color w:val="231F20"/>
          <w:sz w:val="24"/>
        </w:rPr>
        <w:t>to</w:t>
      </w:r>
      <w:r>
        <w:rPr>
          <w:color w:val="231F20"/>
          <w:spacing w:val="-25"/>
          <w:sz w:val="24"/>
        </w:rPr>
        <w:t xml:space="preserve"> </w:t>
      </w:r>
      <w:r>
        <w:rPr>
          <w:color w:val="231F20"/>
          <w:sz w:val="24"/>
        </w:rPr>
        <w:t>the</w:t>
      </w:r>
      <w:r>
        <w:rPr>
          <w:color w:val="231F20"/>
          <w:spacing w:val="-25"/>
          <w:sz w:val="24"/>
        </w:rPr>
        <w:t xml:space="preserve"> </w:t>
      </w:r>
      <w:r>
        <w:rPr>
          <w:color w:val="231F20"/>
          <w:sz w:val="24"/>
        </w:rPr>
        <w:t>next</w:t>
      </w:r>
      <w:r>
        <w:rPr>
          <w:color w:val="231F20"/>
          <w:spacing w:val="-25"/>
          <w:sz w:val="24"/>
        </w:rPr>
        <w:t xml:space="preserve"> </w:t>
      </w:r>
      <w:r>
        <w:rPr>
          <w:color w:val="231F20"/>
          <w:sz w:val="24"/>
        </w:rPr>
        <w:t>level;</w:t>
      </w:r>
      <w:r>
        <w:rPr>
          <w:color w:val="231F20"/>
          <w:spacing w:val="-25"/>
          <w:sz w:val="24"/>
        </w:rPr>
        <w:t xml:space="preserve"> </w:t>
      </w:r>
      <w:r>
        <w:rPr>
          <w:color w:val="231F20"/>
          <w:sz w:val="24"/>
        </w:rPr>
        <w:t>and,</w:t>
      </w:r>
    </w:p>
    <w:p>
      <w:pPr>
        <w:pStyle w:val="8"/>
        <w:spacing w:before="3"/>
        <w:rPr>
          <w:sz w:val="30"/>
        </w:rPr>
      </w:pPr>
    </w:p>
    <w:p>
      <w:pPr>
        <w:pStyle w:val="8"/>
        <w:spacing w:line="278" w:lineRule="auto"/>
        <w:ind w:left="3009" w:right="849" w:hanging="720"/>
        <w:jc w:val="both"/>
      </w:pPr>
      <w:r>
        <w:rPr>
          <w:color w:val="231F20"/>
        </w:rPr>
        <w:t>7.5.4 Make recommendations to Senate at the end of the Second Semester of a level with regard to the award of prizes, which may be available for candidates within the programme.</w:t>
      </w:r>
    </w:p>
    <w:p>
      <w:pPr>
        <w:pStyle w:val="8"/>
        <w:spacing w:before="3"/>
        <w:rPr>
          <w:sz w:val="30"/>
        </w:rPr>
      </w:pPr>
    </w:p>
    <w:p>
      <w:pPr>
        <w:pStyle w:val="15"/>
        <w:numPr>
          <w:ilvl w:val="1"/>
          <w:numId w:val="10"/>
        </w:numPr>
        <w:tabs>
          <w:tab w:val="left" w:pos="2290"/>
        </w:tabs>
        <w:spacing w:line="278" w:lineRule="auto"/>
        <w:ind w:left="2289" w:right="849"/>
        <w:jc w:val="both"/>
        <w:rPr>
          <w:color w:val="231F20"/>
          <w:sz w:val="24"/>
        </w:rPr>
      </w:pPr>
      <w:r>
        <w:rPr>
          <w:color w:val="231F20"/>
          <w:sz w:val="24"/>
        </w:rPr>
        <w:t xml:space="preserve">In determining results, all Departmental Panels of Examiners and School Boards </w:t>
      </w:r>
      <w:r>
        <w:rPr>
          <w:color w:val="231F20"/>
          <w:spacing w:val="-6"/>
          <w:sz w:val="24"/>
        </w:rPr>
        <w:t xml:space="preserve">of </w:t>
      </w:r>
      <w:r>
        <w:rPr>
          <w:color w:val="231F20"/>
          <w:sz w:val="24"/>
        </w:rPr>
        <w:t xml:space="preserve">Examiners shall have regard to all special requirements as prescribed in the School Regulations. Such regulations may require candidates to satisfy the examiners in </w:t>
      </w:r>
      <w:r>
        <w:rPr>
          <w:color w:val="231F20"/>
          <w:spacing w:val="-6"/>
          <w:sz w:val="24"/>
        </w:rPr>
        <w:t xml:space="preserve">the </w:t>
      </w:r>
      <w:r>
        <w:rPr>
          <w:color w:val="231F20"/>
          <w:sz w:val="24"/>
        </w:rPr>
        <w:t>continuous</w:t>
      </w:r>
      <w:r>
        <w:rPr>
          <w:color w:val="231F20"/>
          <w:spacing w:val="-25"/>
          <w:sz w:val="24"/>
        </w:rPr>
        <w:t xml:space="preserve"> </w:t>
      </w:r>
      <w:r>
        <w:rPr>
          <w:color w:val="231F20"/>
          <w:sz w:val="24"/>
        </w:rPr>
        <w:t>assessment</w:t>
      </w:r>
      <w:r>
        <w:rPr>
          <w:color w:val="231F20"/>
          <w:spacing w:val="-25"/>
          <w:sz w:val="24"/>
        </w:rPr>
        <w:t xml:space="preserve"> </w:t>
      </w:r>
      <w:r>
        <w:rPr>
          <w:color w:val="231F20"/>
          <w:sz w:val="24"/>
        </w:rPr>
        <w:t>and</w:t>
      </w:r>
      <w:r>
        <w:rPr>
          <w:color w:val="231F20"/>
          <w:spacing w:val="-25"/>
          <w:sz w:val="24"/>
        </w:rPr>
        <w:t xml:space="preserve"> </w:t>
      </w:r>
      <w:r>
        <w:rPr>
          <w:color w:val="231F20"/>
          <w:sz w:val="24"/>
        </w:rPr>
        <w:t>formal</w:t>
      </w:r>
      <w:r>
        <w:rPr>
          <w:b/>
          <w:color w:val="231F20"/>
          <w:spacing w:val="-25"/>
          <w:sz w:val="24"/>
        </w:rPr>
        <w:t xml:space="preserve"> </w:t>
      </w:r>
      <w:r>
        <w:rPr>
          <w:color w:val="231F20"/>
          <w:sz w:val="24"/>
        </w:rPr>
        <w:t>examinations</w:t>
      </w:r>
      <w:r>
        <w:rPr>
          <w:color w:val="231F20"/>
          <w:spacing w:val="-25"/>
          <w:sz w:val="24"/>
        </w:rPr>
        <w:t xml:space="preserve"> </w:t>
      </w:r>
      <w:r>
        <w:rPr>
          <w:color w:val="231F20"/>
          <w:sz w:val="24"/>
        </w:rPr>
        <w:t>separately</w:t>
      </w:r>
      <w:r>
        <w:rPr>
          <w:color w:val="231F20"/>
          <w:spacing w:val="-25"/>
          <w:sz w:val="24"/>
        </w:rPr>
        <w:t xml:space="preserve"> </w:t>
      </w:r>
      <w:r>
        <w:rPr>
          <w:color w:val="231F20"/>
          <w:sz w:val="24"/>
        </w:rPr>
        <w:t>or</w:t>
      </w:r>
      <w:r>
        <w:rPr>
          <w:color w:val="231F20"/>
          <w:spacing w:val="-24"/>
          <w:sz w:val="24"/>
        </w:rPr>
        <w:t xml:space="preserve"> </w:t>
      </w:r>
      <w:r>
        <w:rPr>
          <w:color w:val="231F20"/>
          <w:sz w:val="24"/>
        </w:rPr>
        <w:t>in</w:t>
      </w:r>
      <w:r>
        <w:rPr>
          <w:color w:val="231F20"/>
          <w:spacing w:val="-25"/>
          <w:sz w:val="24"/>
        </w:rPr>
        <w:t xml:space="preserve"> </w:t>
      </w:r>
      <w:r>
        <w:rPr>
          <w:color w:val="231F20"/>
          <w:sz w:val="24"/>
        </w:rPr>
        <w:t>aggregate.</w:t>
      </w:r>
    </w:p>
    <w:p>
      <w:pPr>
        <w:pStyle w:val="8"/>
        <w:spacing w:before="1"/>
        <w:rPr>
          <w:sz w:val="30"/>
        </w:rPr>
      </w:pPr>
    </w:p>
    <w:p>
      <w:pPr>
        <w:pStyle w:val="3"/>
        <w:numPr>
          <w:ilvl w:val="0"/>
          <w:numId w:val="10"/>
        </w:numPr>
        <w:tabs>
          <w:tab w:val="left" w:pos="1569"/>
          <w:tab w:val="left" w:pos="1570"/>
        </w:tabs>
        <w:spacing w:before="1"/>
        <w:ind w:hanging="721"/>
      </w:pPr>
      <w:r>
        <w:rPr>
          <w:color w:val="231F20"/>
        </w:rPr>
        <w:t>PROVISIONS</w:t>
      </w:r>
      <w:r>
        <w:rPr>
          <w:color w:val="231F20"/>
          <w:spacing w:val="-24"/>
        </w:rPr>
        <w:t xml:space="preserve"> </w:t>
      </w:r>
      <w:r>
        <w:rPr>
          <w:color w:val="231F20"/>
        </w:rPr>
        <w:t>FOR</w:t>
      </w:r>
      <w:r>
        <w:rPr>
          <w:color w:val="231F20"/>
          <w:spacing w:val="-25"/>
        </w:rPr>
        <w:t xml:space="preserve"> </w:t>
      </w:r>
      <w:r>
        <w:rPr>
          <w:color w:val="231F20"/>
          <w:spacing w:val="-3"/>
        </w:rPr>
        <w:t>PASSING</w:t>
      </w:r>
      <w:r>
        <w:rPr>
          <w:color w:val="231F20"/>
          <w:spacing w:val="-38"/>
        </w:rPr>
        <w:t xml:space="preserve"> </w:t>
      </w:r>
      <w:r>
        <w:rPr>
          <w:color w:val="231F20"/>
        </w:rPr>
        <w:t>AND/OR</w:t>
      </w:r>
      <w:r>
        <w:rPr>
          <w:color w:val="231F20"/>
          <w:spacing w:val="-24"/>
        </w:rPr>
        <w:t xml:space="preserve"> </w:t>
      </w:r>
      <w:r>
        <w:rPr>
          <w:color w:val="231F20"/>
        </w:rPr>
        <w:t>PROCEEDING</w:t>
      </w:r>
      <w:r>
        <w:rPr>
          <w:color w:val="231F20"/>
          <w:spacing w:val="-24"/>
        </w:rPr>
        <w:t xml:space="preserve"> </w:t>
      </w:r>
      <w:r>
        <w:rPr>
          <w:color w:val="231F20"/>
        </w:rPr>
        <w:t>IN</w:t>
      </w:r>
      <w:r>
        <w:rPr>
          <w:color w:val="231F20"/>
          <w:spacing w:val="-38"/>
        </w:rPr>
        <w:t xml:space="preserve"> </w:t>
      </w:r>
      <w:r>
        <w:rPr>
          <w:color w:val="231F20"/>
        </w:rPr>
        <w:t>A</w:t>
      </w:r>
      <w:r>
        <w:rPr>
          <w:color w:val="231F20"/>
          <w:spacing w:val="-38"/>
        </w:rPr>
        <w:t xml:space="preserve"> </w:t>
      </w:r>
      <w:r>
        <w:rPr>
          <w:color w:val="231F20"/>
        </w:rPr>
        <w:t>PROGRAMME</w:t>
      </w:r>
    </w:p>
    <w:p>
      <w:pPr>
        <w:pStyle w:val="15"/>
        <w:numPr>
          <w:ilvl w:val="1"/>
          <w:numId w:val="10"/>
        </w:numPr>
        <w:tabs>
          <w:tab w:val="left" w:pos="2290"/>
        </w:tabs>
        <w:spacing w:before="255" w:line="278" w:lineRule="auto"/>
        <w:ind w:left="2289" w:right="849"/>
        <w:jc w:val="both"/>
        <w:rPr>
          <w:color w:val="231F20"/>
          <w:sz w:val="24"/>
        </w:rPr>
      </w:pPr>
      <w:r>
        <w:rPr>
          <w:color w:val="231F20"/>
          <w:sz w:val="24"/>
        </w:rPr>
        <w:t xml:space="preserve">Students proceed automatically from Semester One to Semester Two at each level, with </w:t>
      </w:r>
      <w:r>
        <w:rPr>
          <w:color w:val="231F20"/>
          <w:spacing w:val="-4"/>
          <w:sz w:val="24"/>
        </w:rPr>
        <w:t xml:space="preserve">the </w:t>
      </w:r>
      <w:r>
        <w:rPr>
          <w:color w:val="231F20"/>
          <w:sz w:val="24"/>
        </w:rPr>
        <w:t>exception</w:t>
      </w:r>
      <w:r>
        <w:rPr>
          <w:color w:val="231F20"/>
          <w:spacing w:val="-7"/>
          <w:sz w:val="24"/>
        </w:rPr>
        <w:t xml:space="preserve"> </w:t>
      </w:r>
      <w:r>
        <w:rPr>
          <w:color w:val="231F20"/>
          <w:sz w:val="24"/>
        </w:rPr>
        <w:t>of</w:t>
      </w:r>
      <w:r>
        <w:rPr>
          <w:color w:val="231F20"/>
          <w:spacing w:val="-7"/>
          <w:sz w:val="24"/>
        </w:rPr>
        <w:t xml:space="preserve"> </w:t>
      </w:r>
      <w:r>
        <w:rPr>
          <w:color w:val="231F20"/>
          <w:sz w:val="24"/>
        </w:rPr>
        <w:t>special</w:t>
      </w:r>
      <w:r>
        <w:rPr>
          <w:color w:val="231F20"/>
          <w:spacing w:val="-7"/>
          <w:sz w:val="24"/>
        </w:rPr>
        <w:t xml:space="preserve"> </w:t>
      </w:r>
      <w:r>
        <w:rPr>
          <w:color w:val="231F20"/>
          <w:sz w:val="24"/>
        </w:rPr>
        <w:t>cases</w:t>
      </w:r>
      <w:r>
        <w:rPr>
          <w:color w:val="231F20"/>
          <w:spacing w:val="-7"/>
          <w:sz w:val="24"/>
        </w:rPr>
        <w:t xml:space="preserve"> </w:t>
      </w:r>
      <w:r>
        <w:rPr>
          <w:color w:val="231F20"/>
          <w:sz w:val="24"/>
        </w:rPr>
        <w:t>which</w:t>
      </w:r>
      <w:r>
        <w:rPr>
          <w:color w:val="231F20"/>
          <w:spacing w:val="-7"/>
          <w:sz w:val="24"/>
        </w:rPr>
        <w:t xml:space="preserve"> </w:t>
      </w:r>
      <w:r>
        <w:rPr>
          <w:color w:val="231F20"/>
          <w:sz w:val="24"/>
        </w:rPr>
        <w:t>would</w:t>
      </w:r>
      <w:r>
        <w:rPr>
          <w:color w:val="231F20"/>
          <w:spacing w:val="-7"/>
          <w:sz w:val="24"/>
        </w:rPr>
        <w:t xml:space="preserve"> </w:t>
      </w:r>
      <w:r>
        <w:rPr>
          <w:color w:val="231F20"/>
          <w:sz w:val="24"/>
        </w:rPr>
        <w:t>have</w:t>
      </w:r>
      <w:r>
        <w:rPr>
          <w:color w:val="231F20"/>
          <w:spacing w:val="-7"/>
          <w:sz w:val="24"/>
        </w:rPr>
        <w:t xml:space="preserve"> </w:t>
      </w:r>
      <w:r>
        <w:rPr>
          <w:color w:val="231F20"/>
          <w:sz w:val="24"/>
        </w:rPr>
        <w:t>been</w:t>
      </w:r>
      <w:r>
        <w:rPr>
          <w:color w:val="231F20"/>
          <w:spacing w:val="-7"/>
          <w:sz w:val="24"/>
        </w:rPr>
        <w:t xml:space="preserve"> </w:t>
      </w:r>
      <w:r>
        <w:rPr>
          <w:color w:val="231F20"/>
          <w:sz w:val="24"/>
        </w:rPr>
        <w:t>approved</w:t>
      </w:r>
      <w:r>
        <w:rPr>
          <w:color w:val="231F20"/>
          <w:spacing w:val="-7"/>
          <w:sz w:val="24"/>
        </w:rPr>
        <w:t xml:space="preserve"> </w:t>
      </w:r>
      <w:r>
        <w:rPr>
          <w:color w:val="231F20"/>
          <w:sz w:val="24"/>
        </w:rPr>
        <w:t>by</w:t>
      </w:r>
      <w:r>
        <w:rPr>
          <w:color w:val="231F20"/>
          <w:spacing w:val="-7"/>
          <w:sz w:val="24"/>
        </w:rPr>
        <w:t xml:space="preserve"> </w:t>
      </w:r>
      <w:r>
        <w:rPr>
          <w:color w:val="231F20"/>
          <w:sz w:val="24"/>
        </w:rPr>
        <w:t>Senate,</w:t>
      </w:r>
      <w:r>
        <w:rPr>
          <w:color w:val="231F20"/>
          <w:spacing w:val="-7"/>
          <w:sz w:val="24"/>
        </w:rPr>
        <w:t xml:space="preserve"> </w:t>
      </w:r>
      <w:r>
        <w:rPr>
          <w:color w:val="231F20"/>
          <w:sz w:val="24"/>
        </w:rPr>
        <w:t>e.g.,</w:t>
      </w:r>
      <w:r>
        <w:rPr>
          <w:color w:val="231F20"/>
          <w:spacing w:val="-7"/>
          <w:sz w:val="24"/>
        </w:rPr>
        <w:t xml:space="preserve"> </w:t>
      </w:r>
      <w:r>
        <w:rPr>
          <w:color w:val="231F20"/>
          <w:sz w:val="24"/>
        </w:rPr>
        <w:t>cases</w:t>
      </w:r>
      <w:r>
        <w:rPr>
          <w:color w:val="231F20"/>
          <w:spacing w:val="-7"/>
          <w:sz w:val="24"/>
        </w:rPr>
        <w:t xml:space="preserve"> </w:t>
      </w:r>
      <w:r>
        <w:rPr>
          <w:color w:val="231F20"/>
          <w:sz w:val="24"/>
        </w:rPr>
        <w:t>of</w:t>
      </w:r>
      <w:r>
        <w:rPr>
          <w:color w:val="231F20"/>
          <w:spacing w:val="-7"/>
          <w:sz w:val="24"/>
        </w:rPr>
        <w:t xml:space="preserve"> </w:t>
      </w:r>
      <w:r>
        <w:rPr>
          <w:color w:val="231F20"/>
          <w:sz w:val="24"/>
        </w:rPr>
        <w:t>students applying</w:t>
      </w:r>
      <w:r>
        <w:rPr>
          <w:color w:val="231F20"/>
          <w:spacing w:val="-25"/>
          <w:sz w:val="24"/>
        </w:rPr>
        <w:t xml:space="preserve"> </w:t>
      </w:r>
      <w:r>
        <w:rPr>
          <w:color w:val="231F20"/>
          <w:sz w:val="24"/>
        </w:rPr>
        <w:t>for</w:t>
      </w:r>
      <w:r>
        <w:rPr>
          <w:color w:val="231F20"/>
          <w:spacing w:val="-24"/>
          <w:sz w:val="24"/>
        </w:rPr>
        <w:t xml:space="preserve"> </w:t>
      </w:r>
      <w:r>
        <w:rPr>
          <w:color w:val="231F20"/>
          <w:sz w:val="24"/>
        </w:rPr>
        <w:t>deferment</w:t>
      </w:r>
      <w:r>
        <w:rPr>
          <w:color w:val="231F20"/>
          <w:spacing w:val="-25"/>
          <w:sz w:val="24"/>
        </w:rPr>
        <w:t xml:space="preserve"> </w:t>
      </w:r>
      <w:r>
        <w:rPr>
          <w:color w:val="231F20"/>
          <w:sz w:val="24"/>
        </w:rPr>
        <w:t>of</w:t>
      </w:r>
      <w:r>
        <w:rPr>
          <w:color w:val="231F20"/>
          <w:spacing w:val="-24"/>
          <w:sz w:val="24"/>
        </w:rPr>
        <w:t xml:space="preserve"> </w:t>
      </w:r>
      <w:r>
        <w:rPr>
          <w:color w:val="231F20"/>
          <w:sz w:val="24"/>
        </w:rPr>
        <w:t>studies.</w:t>
      </w:r>
    </w:p>
    <w:p>
      <w:pPr>
        <w:pStyle w:val="8"/>
        <w:spacing w:before="5"/>
        <w:rPr>
          <w:sz w:val="27"/>
        </w:rPr>
      </w:pPr>
    </w:p>
    <w:p>
      <w:pPr>
        <w:pStyle w:val="15"/>
        <w:numPr>
          <w:ilvl w:val="1"/>
          <w:numId w:val="10"/>
        </w:numPr>
        <w:tabs>
          <w:tab w:val="left" w:pos="2289"/>
          <w:tab w:val="left" w:pos="2290"/>
        </w:tabs>
        <w:spacing w:before="74" w:line="278" w:lineRule="auto"/>
        <w:ind w:right="751" w:hanging="721"/>
      </w:pPr>
      <w:r>
        <w:rPr>
          <w:color w:val="231F20"/>
          <w:sz w:val="24"/>
        </w:rPr>
        <w:t>Each</w:t>
      </w:r>
      <w:r>
        <w:rPr>
          <w:color w:val="231F20"/>
          <w:spacing w:val="51"/>
          <w:sz w:val="24"/>
        </w:rPr>
        <w:t xml:space="preserve"> </w:t>
      </w:r>
      <w:r>
        <w:rPr>
          <w:color w:val="231F20"/>
          <w:sz w:val="24"/>
        </w:rPr>
        <w:t>Scheme</w:t>
      </w:r>
      <w:r>
        <w:rPr>
          <w:color w:val="231F20"/>
          <w:spacing w:val="51"/>
          <w:sz w:val="24"/>
        </w:rPr>
        <w:t xml:space="preserve"> </w:t>
      </w:r>
      <w:r>
        <w:rPr>
          <w:color w:val="231F20"/>
          <w:sz w:val="24"/>
        </w:rPr>
        <w:t>of</w:t>
      </w:r>
      <w:r>
        <w:rPr>
          <w:color w:val="231F20"/>
          <w:spacing w:val="51"/>
          <w:sz w:val="24"/>
        </w:rPr>
        <w:t xml:space="preserve"> </w:t>
      </w:r>
      <w:r>
        <w:rPr>
          <w:color w:val="231F20"/>
          <w:sz w:val="24"/>
        </w:rPr>
        <w:t>Examinations</w:t>
      </w:r>
      <w:r>
        <w:rPr>
          <w:color w:val="231F20"/>
          <w:spacing w:val="51"/>
          <w:sz w:val="24"/>
        </w:rPr>
        <w:t xml:space="preserve"> </w:t>
      </w:r>
      <w:r>
        <w:rPr>
          <w:color w:val="231F20"/>
          <w:sz w:val="24"/>
        </w:rPr>
        <w:t>shall</w:t>
      </w:r>
      <w:r>
        <w:rPr>
          <w:color w:val="231F20"/>
          <w:spacing w:val="51"/>
          <w:sz w:val="24"/>
        </w:rPr>
        <w:t xml:space="preserve"> </w:t>
      </w:r>
      <w:r>
        <w:rPr>
          <w:color w:val="231F20"/>
          <w:sz w:val="24"/>
        </w:rPr>
        <w:t>indicate</w:t>
      </w:r>
      <w:r>
        <w:rPr>
          <w:color w:val="231F20"/>
          <w:spacing w:val="51"/>
          <w:sz w:val="24"/>
        </w:rPr>
        <w:t xml:space="preserve"> </w:t>
      </w:r>
      <w:r>
        <w:rPr>
          <w:color w:val="231F20"/>
          <w:sz w:val="24"/>
        </w:rPr>
        <w:t>which</w:t>
      </w:r>
      <w:r>
        <w:rPr>
          <w:color w:val="231F20"/>
          <w:spacing w:val="51"/>
          <w:sz w:val="24"/>
        </w:rPr>
        <w:t xml:space="preserve"> </w:t>
      </w:r>
      <w:r>
        <w:rPr>
          <w:color w:val="231F20"/>
          <w:sz w:val="24"/>
        </w:rPr>
        <w:t>modules</w:t>
      </w:r>
      <w:r>
        <w:rPr>
          <w:color w:val="231F20"/>
          <w:spacing w:val="51"/>
          <w:sz w:val="24"/>
        </w:rPr>
        <w:t xml:space="preserve"> </w:t>
      </w:r>
      <w:r>
        <w:rPr>
          <w:color w:val="231F20"/>
          <w:sz w:val="24"/>
        </w:rPr>
        <w:t>must</w:t>
      </w:r>
      <w:r>
        <w:rPr>
          <w:color w:val="231F20"/>
          <w:spacing w:val="51"/>
          <w:sz w:val="24"/>
        </w:rPr>
        <w:t xml:space="preserve"> </w:t>
      </w:r>
      <w:r>
        <w:rPr>
          <w:color w:val="231F20"/>
          <w:sz w:val="24"/>
        </w:rPr>
        <w:t>be</w:t>
      </w:r>
      <w:r>
        <w:rPr>
          <w:color w:val="231F20"/>
          <w:spacing w:val="51"/>
          <w:sz w:val="24"/>
        </w:rPr>
        <w:t xml:space="preserve"> </w:t>
      </w:r>
      <w:r>
        <w:rPr>
          <w:color w:val="231F20"/>
          <w:sz w:val="24"/>
        </w:rPr>
        <w:t>passed</w:t>
      </w:r>
      <w:r>
        <w:rPr>
          <w:color w:val="231F20"/>
          <w:spacing w:val="51"/>
          <w:sz w:val="24"/>
        </w:rPr>
        <w:t xml:space="preserve"> </w:t>
      </w:r>
      <w:r>
        <w:rPr>
          <w:color w:val="231F20"/>
          <w:sz w:val="24"/>
        </w:rPr>
        <w:t>before</w:t>
      </w:r>
      <w:r>
        <w:rPr>
          <w:color w:val="231F20"/>
          <w:spacing w:val="51"/>
          <w:sz w:val="24"/>
        </w:rPr>
        <w:t xml:space="preserve"> </w:t>
      </w:r>
      <w:r>
        <w:rPr>
          <w:color w:val="231F20"/>
          <w:sz w:val="24"/>
        </w:rPr>
        <w:t>a</w:t>
      </w:r>
      <w:bookmarkStart w:id="16" w:name="Page_88"/>
      <w:bookmarkEnd w:id="16"/>
      <w:r>
        <w:rPr>
          <w:color w:val="231F20"/>
          <w:sz w:val="24"/>
        </w:rPr>
        <w:t xml:space="preserve"> </w:t>
      </w:r>
      <w:r>
        <w:rPr>
          <w:color w:val="231F20"/>
        </w:rPr>
        <w:t>candidate may be allowed to proceed to a subsequent level of the programme or portion thereof.</w:t>
      </w:r>
    </w:p>
    <w:p>
      <w:pPr>
        <w:pStyle w:val="8"/>
        <w:spacing w:before="6"/>
        <w:rPr>
          <w:sz w:val="27"/>
        </w:rPr>
      </w:pPr>
    </w:p>
    <w:p>
      <w:pPr>
        <w:pStyle w:val="15"/>
        <w:numPr>
          <w:ilvl w:val="1"/>
          <w:numId w:val="10"/>
        </w:numPr>
        <w:tabs>
          <w:tab w:val="left" w:pos="2291"/>
        </w:tabs>
        <w:spacing w:line="278" w:lineRule="auto"/>
        <w:ind w:right="844"/>
        <w:jc w:val="both"/>
        <w:rPr>
          <w:color w:val="231F20"/>
          <w:sz w:val="24"/>
        </w:rPr>
      </w:pPr>
      <w:r>
        <w:rPr>
          <w:color w:val="231F20"/>
          <w:sz w:val="24"/>
        </w:rPr>
        <w:t>Normally, a student shall not be allowed to register and proceed to the next semester or level</w:t>
      </w:r>
      <w:r>
        <w:rPr>
          <w:b/>
          <w:color w:val="231F20"/>
          <w:sz w:val="24"/>
        </w:rPr>
        <w:t xml:space="preserve"> </w:t>
      </w:r>
      <w:r>
        <w:rPr>
          <w:color w:val="231F20"/>
          <w:sz w:val="24"/>
        </w:rPr>
        <w:t>without having passed the preceding semester’s formal examination(s) and having satisfied</w:t>
      </w:r>
      <w:r>
        <w:rPr>
          <w:color w:val="231F20"/>
          <w:spacing w:val="-19"/>
          <w:sz w:val="24"/>
        </w:rPr>
        <w:t xml:space="preserve"> </w:t>
      </w:r>
      <w:r>
        <w:rPr>
          <w:color w:val="231F20"/>
          <w:sz w:val="24"/>
        </w:rPr>
        <w:t>the</w:t>
      </w:r>
      <w:r>
        <w:rPr>
          <w:color w:val="231F20"/>
          <w:spacing w:val="-19"/>
          <w:sz w:val="24"/>
        </w:rPr>
        <w:t xml:space="preserve"> </w:t>
      </w:r>
      <w:r>
        <w:rPr>
          <w:color w:val="231F20"/>
          <w:sz w:val="24"/>
        </w:rPr>
        <w:t>entire</w:t>
      </w:r>
      <w:r>
        <w:rPr>
          <w:color w:val="231F20"/>
          <w:spacing w:val="-19"/>
          <w:sz w:val="24"/>
        </w:rPr>
        <w:t xml:space="preserve"> </w:t>
      </w:r>
      <w:r>
        <w:rPr>
          <w:color w:val="231F20"/>
          <w:sz w:val="24"/>
        </w:rPr>
        <w:t>prerequisites</w:t>
      </w:r>
      <w:r>
        <w:rPr>
          <w:color w:val="231F20"/>
          <w:spacing w:val="-19"/>
          <w:sz w:val="24"/>
        </w:rPr>
        <w:t xml:space="preserve"> </w:t>
      </w:r>
      <w:r>
        <w:rPr>
          <w:color w:val="231F20"/>
          <w:sz w:val="24"/>
        </w:rPr>
        <w:t>for</w:t>
      </w:r>
      <w:r>
        <w:rPr>
          <w:color w:val="231F20"/>
          <w:spacing w:val="-19"/>
          <w:sz w:val="24"/>
        </w:rPr>
        <w:t xml:space="preserve"> </w:t>
      </w:r>
      <w:r>
        <w:rPr>
          <w:color w:val="231F20"/>
          <w:sz w:val="24"/>
        </w:rPr>
        <w:t>proceeding</w:t>
      </w:r>
      <w:r>
        <w:rPr>
          <w:color w:val="231F20"/>
          <w:spacing w:val="-19"/>
          <w:sz w:val="24"/>
        </w:rPr>
        <w:t xml:space="preserve"> </w:t>
      </w:r>
      <w:r>
        <w:rPr>
          <w:color w:val="231F20"/>
          <w:sz w:val="24"/>
        </w:rPr>
        <w:t>with</w:t>
      </w:r>
      <w:r>
        <w:rPr>
          <w:color w:val="231F20"/>
          <w:spacing w:val="-19"/>
          <w:sz w:val="24"/>
        </w:rPr>
        <w:t xml:space="preserve"> </w:t>
      </w:r>
      <w:r>
        <w:rPr>
          <w:color w:val="231F20"/>
          <w:sz w:val="24"/>
        </w:rPr>
        <w:t>the</w:t>
      </w:r>
      <w:r>
        <w:rPr>
          <w:color w:val="231F20"/>
          <w:spacing w:val="-19"/>
          <w:sz w:val="24"/>
        </w:rPr>
        <w:t xml:space="preserve"> </w:t>
      </w:r>
      <w:r>
        <w:rPr>
          <w:color w:val="231F20"/>
          <w:sz w:val="24"/>
        </w:rPr>
        <w:t>studies</w:t>
      </w:r>
      <w:r>
        <w:rPr>
          <w:color w:val="231F20"/>
          <w:spacing w:val="-19"/>
          <w:sz w:val="24"/>
        </w:rPr>
        <w:t xml:space="preserve"> </w:t>
      </w:r>
      <w:r>
        <w:rPr>
          <w:color w:val="231F20"/>
          <w:sz w:val="24"/>
        </w:rPr>
        <w:t>as</w:t>
      </w:r>
      <w:r>
        <w:rPr>
          <w:color w:val="231F20"/>
          <w:spacing w:val="-19"/>
          <w:sz w:val="24"/>
        </w:rPr>
        <w:t xml:space="preserve"> </w:t>
      </w:r>
      <w:r>
        <w:rPr>
          <w:color w:val="231F20"/>
          <w:sz w:val="24"/>
        </w:rPr>
        <w:t>prescribed</w:t>
      </w:r>
      <w:r>
        <w:rPr>
          <w:color w:val="231F20"/>
          <w:spacing w:val="-19"/>
          <w:sz w:val="24"/>
        </w:rPr>
        <w:t xml:space="preserve"> </w:t>
      </w:r>
      <w:r>
        <w:rPr>
          <w:color w:val="231F20"/>
          <w:sz w:val="24"/>
        </w:rPr>
        <w:t>in</w:t>
      </w:r>
      <w:r>
        <w:rPr>
          <w:color w:val="231F20"/>
          <w:spacing w:val="-19"/>
          <w:sz w:val="24"/>
        </w:rPr>
        <w:t xml:space="preserve"> </w:t>
      </w:r>
      <w:r>
        <w:rPr>
          <w:color w:val="231F20"/>
          <w:sz w:val="24"/>
        </w:rPr>
        <w:t>these</w:t>
      </w:r>
      <w:r>
        <w:rPr>
          <w:color w:val="231F20"/>
          <w:spacing w:val="-18"/>
          <w:sz w:val="24"/>
        </w:rPr>
        <w:t xml:space="preserve"> </w:t>
      </w:r>
      <w:r>
        <w:rPr>
          <w:color w:val="231F20"/>
          <w:sz w:val="24"/>
        </w:rPr>
        <w:t>General Academic</w:t>
      </w:r>
      <w:r>
        <w:rPr>
          <w:color w:val="231F20"/>
          <w:spacing w:val="-25"/>
          <w:sz w:val="24"/>
        </w:rPr>
        <w:t xml:space="preserve"> </w:t>
      </w:r>
      <w:r>
        <w:rPr>
          <w:color w:val="231F20"/>
          <w:sz w:val="24"/>
        </w:rPr>
        <w:t>Regulations.</w:t>
      </w:r>
    </w:p>
    <w:p>
      <w:pPr>
        <w:pStyle w:val="8"/>
        <w:spacing w:before="2"/>
        <w:rPr>
          <w:sz w:val="30"/>
        </w:rPr>
      </w:pPr>
    </w:p>
    <w:p>
      <w:pPr>
        <w:pStyle w:val="15"/>
        <w:numPr>
          <w:ilvl w:val="1"/>
          <w:numId w:val="10"/>
        </w:numPr>
        <w:tabs>
          <w:tab w:val="left" w:pos="2291"/>
        </w:tabs>
        <w:spacing w:line="278" w:lineRule="auto"/>
        <w:ind w:right="848"/>
        <w:jc w:val="both"/>
        <w:rPr>
          <w:color w:val="231F20"/>
          <w:sz w:val="24"/>
        </w:rPr>
      </w:pPr>
      <w:r>
        <w:rPr>
          <w:color w:val="231F20"/>
          <w:sz w:val="24"/>
        </w:rPr>
        <w:t>A</w:t>
      </w:r>
      <w:r>
        <w:rPr>
          <w:color w:val="231F20"/>
          <w:spacing w:val="-37"/>
          <w:sz w:val="24"/>
        </w:rPr>
        <w:t xml:space="preserve"> </w:t>
      </w:r>
      <w:r>
        <w:rPr>
          <w:color w:val="231F20"/>
          <w:sz w:val="24"/>
        </w:rPr>
        <w:t>student</w:t>
      </w:r>
      <w:r>
        <w:rPr>
          <w:color w:val="231F20"/>
          <w:spacing w:val="-24"/>
          <w:sz w:val="24"/>
        </w:rPr>
        <w:t xml:space="preserve"> </w:t>
      </w:r>
      <w:r>
        <w:rPr>
          <w:color w:val="231F20"/>
          <w:sz w:val="24"/>
        </w:rPr>
        <w:t>who</w:t>
      </w:r>
      <w:r>
        <w:rPr>
          <w:color w:val="231F20"/>
          <w:spacing w:val="-24"/>
          <w:sz w:val="24"/>
        </w:rPr>
        <w:t xml:space="preserve"> </w:t>
      </w:r>
      <w:r>
        <w:rPr>
          <w:color w:val="231F20"/>
          <w:sz w:val="24"/>
        </w:rPr>
        <w:t>passes</w:t>
      </w:r>
      <w:r>
        <w:rPr>
          <w:color w:val="231F20"/>
          <w:spacing w:val="-24"/>
          <w:sz w:val="24"/>
        </w:rPr>
        <w:t xml:space="preserve"> </w:t>
      </w:r>
      <w:r>
        <w:rPr>
          <w:color w:val="231F20"/>
          <w:sz w:val="24"/>
        </w:rPr>
        <w:t>sufficiently</w:t>
      </w:r>
      <w:r>
        <w:rPr>
          <w:color w:val="231F20"/>
          <w:spacing w:val="-24"/>
          <w:sz w:val="24"/>
        </w:rPr>
        <w:t xml:space="preserve"> </w:t>
      </w:r>
      <w:r>
        <w:rPr>
          <w:color w:val="231F20"/>
          <w:sz w:val="24"/>
        </w:rPr>
        <w:t>well</w:t>
      </w:r>
      <w:r>
        <w:rPr>
          <w:color w:val="231F20"/>
          <w:spacing w:val="-24"/>
          <w:sz w:val="24"/>
        </w:rPr>
        <w:t xml:space="preserve"> </w:t>
      </w:r>
      <w:r>
        <w:rPr>
          <w:color w:val="231F20"/>
          <w:sz w:val="24"/>
        </w:rPr>
        <w:t>in</w:t>
      </w:r>
      <w:r>
        <w:rPr>
          <w:color w:val="231F20"/>
          <w:spacing w:val="-24"/>
          <w:sz w:val="24"/>
        </w:rPr>
        <w:t xml:space="preserve"> </w:t>
      </w:r>
      <w:r>
        <w:rPr>
          <w:color w:val="231F20"/>
          <w:sz w:val="24"/>
        </w:rPr>
        <w:t>one</w:t>
      </w:r>
      <w:r>
        <w:rPr>
          <w:color w:val="231F20"/>
          <w:spacing w:val="-24"/>
          <w:sz w:val="24"/>
        </w:rPr>
        <w:t xml:space="preserve"> </w:t>
      </w:r>
      <w:r>
        <w:rPr>
          <w:color w:val="231F20"/>
          <w:sz w:val="24"/>
        </w:rPr>
        <w:t>level</w:t>
      </w:r>
      <w:r>
        <w:rPr>
          <w:color w:val="231F20"/>
          <w:spacing w:val="-23"/>
          <w:sz w:val="24"/>
        </w:rPr>
        <w:t xml:space="preserve"> </w:t>
      </w:r>
      <w:r>
        <w:rPr>
          <w:color w:val="231F20"/>
          <w:sz w:val="24"/>
        </w:rPr>
        <w:t>in</w:t>
      </w:r>
      <w:r>
        <w:rPr>
          <w:color w:val="231F20"/>
          <w:spacing w:val="-24"/>
          <w:sz w:val="24"/>
        </w:rPr>
        <w:t xml:space="preserve"> </w:t>
      </w:r>
      <w:r>
        <w:rPr>
          <w:color w:val="231F20"/>
          <w:sz w:val="24"/>
        </w:rPr>
        <w:t>aggregate</w:t>
      </w:r>
      <w:r>
        <w:rPr>
          <w:color w:val="231F20"/>
          <w:spacing w:val="-24"/>
          <w:sz w:val="24"/>
        </w:rPr>
        <w:t xml:space="preserve"> </w:t>
      </w:r>
      <w:r>
        <w:rPr>
          <w:color w:val="231F20"/>
          <w:sz w:val="24"/>
        </w:rPr>
        <w:t>may</w:t>
      </w:r>
      <w:r>
        <w:rPr>
          <w:color w:val="231F20"/>
          <w:spacing w:val="-24"/>
          <w:sz w:val="24"/>
        </w:rPr>
        <w:t xml:space="preserve"> </w:t>
      </w:r>
      <w:r>
        <w:rPr>
          <w:color w:val="231F20"/>
          <w:sz w:val="24"/>
        </w:rPr>
        <w:t>be</w:t>
      </w:r>
      <w:r>
        <w:rPr>
          <w:color w:val="231F20"/>
          <w:spacing w:val="-24"/>
          <w:sz w:val="24"/>
        </w:rPr>
        <w:t xml:space="preserve"> </w:t>
      </w:r>
      <w:r>
        <w:rPr>
          <w:color w:val="231F20"/>
          <w:sz w:val="24"/>
        </w:rPr>
        <w:t>permitted</w:t>
      </w:r>
      <w:r>
        <w:rPr>
          <w:color w:val="231F20"/>
          <w:spacing w:val="-24"/>
          <w:sz w:val="24"/>
        </w:rPr>
        <w:t xml:space="preserve"> </w:t>
      </w:r>
      <w:r>
        <w:rPr>
          <w:color w:val="231F20"/>
          <w:sz w:val="24"/>
        </w:rPr>
        <w:t>to</w:t>
      </w:r>
      <w:r>
        <w:rPr>
          <w:color w:val="231F20"/>
          <w:spacing w:val="-24"/>
          <w:sz w:val="24"/>
        </w:rPr>
        <w:t xml:space="preserve"> </w:t>
      </w:r>
      <w:r>
        <w:rPr>
          <w:color w:val="231F20"/>
          <w:sz w:val="24"/>
        </w:rPr>
        <w:t>proceed</w:t>
      </w:r>
      <w:r>
        <w:rPr>
          <w:color w:val="231F20"/>
          <w:spacing w:val="-24"/>
          <w:sz w:val="24"/>
        </w:rPr>
        <w:t xml:space="preserve"> </w:t>
      </w:r>
      <w:r>
        <w:rPr>
          <w:color w:val="231F20"/>
          <w:spacing w:val="-7"/>
          <w:sz w:val="24"/>
        </w:rPr>
        <w:t xml:space="preserve">to </w:t>
      </w:r>
      <w:r>
        <w:rPr>
          <w:color w:val="231F20"/>
          <w:sz w:val="24"/>
        </w:rPr>
        <w:t xml:space="preserve">a subsequent level carrying a failed module(s), subject to the provisions of the </w:t>
      </w:r>
      <w:r>
        <w:rPr>
          <w:color w:val="231F20"/>
          <w:spacing w:val="-3"/>
          <w:sz w:val="24"/>
        </w:rPr>
        <w:t xml:space="preserve">School </w:t>
      </w:r>
      <w:r>
        <w:rPr>
          <w:color w:val="231F20"/>
          <w:sz w:val="24"/>
        </w:rPr>
        <w:t>Regulations.</w:t>
      </w:r>
    </w:p>
    <w:p>
      <w:pPr>
        <w:pStyle w:val="8"/>
        <w:spacing w:before="5"/>
        <w:rPr>
          <w:sz w:val="27"/>
        </w:rPr>
      </w:pPr>
    </w:p>
    <w:p>
      <w:pPr>
        <w:pStyle w:val="3"/>
        <w:numPr>
          <w:ilvl w:val="0"/>
          <w:numId w:val="10"/>
        </w:numPr>
        <w:tabs>
          <w:tab w:val="left" w:pos="1570"/>
          <w:tab w:val="left" w:pos="1571"/>
        </w:tabs>
        <w:ind w:left="1570" w:hanging="721"/>
      </w:pPr>
      <w:r>
        <w:rPr>
          <w:color w:val="231F20"/>
          <w:spacing w:val="-3"/>
        </w:rPr>
        <w:t>FAILURE</w:t>
      </w:r>
      <w:r>
        <w:rPr>
          <w:color w:val="231F20"/>
          <w:spacing w:val="-29"/>
        </w:rPr>
        <w:t xml:space="preserve"> </w:t>
      </w:r>
      <w:r>
        <w:rPr>
          <w:color w:val="231F20"/>
          <w:spacing w:val="-3"/>
        </w:rPr>
        <w:t>TO</w:t>
      </w:r>
      <w:r>
        <w:rPr>
          <w:color w:val="231F20"/>
          <w:spacing w:val="-25"/>
        </w:rPr>
        <w:t xml:space="preserve"> </w:t>
      </w:r>
      <w:r>
        <w:rPr>
          <w:color w:val="231F20"/>
          <w:spacing w:val="-3"/>
        </w:rPr>
        <w:t>SATISFY</w:t>
      </w:r>
      <w:r>
        <w:rPr>
          <w:color w:val="231F20"/>
          <w:spacing w:val="-33"/>
        </w:rPr>
        <w:t xml:space="preserve">  </w:t>
      </w:r>
      <w:r>
        <w:rPr>
          <w:color w:val="231F20"/>
        </w:rPr>
        <w:t>EXAMINERS</w:t>
      </w:r>
    </w:p>
    <w:p>
      <w:pPr>
        <w:pStyle w:val="15"/>
        <w:numPr>
          <w:ilvl w:val="1"/>
          <w:numId w:val="10"/>
        </w:numPr>
        <w:tabs>
          <w:tab w:val="left" w:pos="2291"/>
        </w:tabs>
        <w:spacing w:before="256" w:line="278" w:lineRule="auto"/>
        <w:ind w:right="848" w:hanging="630"/>
        <w:jc w:val="both"/>
        <w:rPr>
          <w:color w:val="231F20"/>
          <w:sz w:val="24"/>
        </w:rPr>
      </w:pPr>
      <w:r>
        <w:rPr>
          <w:color w:val="231F20"/>
          <w:sz w:val="24"/>
        </w:rPr>
        <w:t>A candidate who fails to satisfy the Examiners in terms of these General Academic Regulations</w:t>
      </w:r>
      <w:r>
        <w:rPr>
          <w:color w:val="231F20"/>
          <w:spacing w:val="-25"/>
          <w:sz w:val="24"/>
        </w:rPr>
        <w:t xml:space="preserve"> </w:t>
      </w:r>
      <w:r>
        <w:rPr>
          <w:color w:val="231F20"/>
          <w:sz w:val="24"/>
        </w:rPr>
        <w:t>and</w:t>
      </w:r>
      <w:r>
        <w:rPr>
          <w:color w:val="231F20"/>
          <w:spacing w:val="-25"/>
          <w:sz w:val="24"/>
        </w:rPr>
        <w:t xml:space="preserve"> </w:t>
      </w:r>
      <w:r>
        <w:rPr>
          <w:color w:val="231F20"/>
          <w:sz w:val="24"/>
        </w:rPr>
        <w:t>School</w:t>
      </w:r>
      <w:r>
        <w:rPr>
          <w:color w:val="231F20"/>
          <w:spacing w:val="-25"/>
          <w:sz w:val="24"/>
        </w:rPr>
        <w:t xml:space="preserve"> </w:t>
      </w:r>
      <w:r>
        <w:rPr>
          <w:color w:val="231F20"/>
          <w:sz w:val="24"/>
        </w:rPr>
        <w:t>Regulations</w:t>
      </w:r>
      <w:r>
        <w:rPr>
          <w:color w:val="231F20"/>
          <w:spacing w:val="-25"/>
          <w:sz w:val="24"/>
        </w:rPr>
        <w:t xml:space="preserve"> </w:t>
      </w:r>
      <w:r>
        <w:rPr>
          <w:color w:val="231F20"/>
          <w:sz w:val="24"/>
        </w:rPr>
        <w:t>may</w:t>
      </w:r>
      <w:r>
        <w:rPr>
          <w:color w:val="231F20"/>
          <w:spacing w:val="-25"/>
          <w:sz w:val="24"/>
        </w:rPr>
        <w:t xml:space="preserve"> </w:t>
      </w:r>
      <w:r>
        <w:rPr>
          <w:color w:val="231F20"/>
          <w:sz w:val="24"/>
        </w:rPr>
        <w:t>be</w:t>
      </w:r>
      <w:r>
        <w:rPr>
          <w:color w:val="231F20"/>
          <w:spacing w:val="-25"/>
          <w:sz w:val="24"/>
        </w:rPr>
        <w:t xml:space="preserve"> </w:t>
      </w:r>
      <w:r>
        <w:rPr>
          <w:color w:val="231F20"/>
          <w:sz w:val="24"/>
        </w:rPr>
        <w:t>required</w:t>
      </w:r>
      <w:r>
        <w:rPr>
          <w:color w:val="231F20"/>
          <w:spacing w:val="-25"/>
          <w:sz w:val="24"/>
        </w:rPr>
        <w:t xml:space="preserve"> </w:t>
      </w:r>
      <w:r>
        <w:rPr>
          <w:color w:val="231F20"/>
          <w:sz w:val="24"/>
        </w:rPr>
        <w:t>by</w:t>
      </w:r>
      <w:r>
        <w:rPr>
          <w:color w:val="231F20"/>
          <w:spacing w:val="-24"/>
          <w:sz w:val="24"/>
        </w:rPr>
        <w:t xml:space="preserve"> </w:t>
      </w:r>
      <w:r>
        <w:rPr>
          <w:color w:val="231F20"/>
          <w:sz w:val="24"/>
        </w:rPr>
        <w:t>Senate</w:t>
      </w:r>
      <w:r>
        <w:rPr>
          <w:color w:val="231F20"/>
          <w:spacing w:val="-25"/>
          <w:sz w:val="24"/>
        </w:rPr>
        <w:t xml:space="preserve"> </w:t>
      </w:r>
      <w:r>
        <w:rPr>
          <w:color w:val="231F20"/>
          <w:sz w:val="24"/>
        </w:rPr>
        <w:t>to:</w:t>
      </w:r>
    </w:p>
    <w:p>
      <w:pPr>
        <w:pStyle w:val="8"/>
        <w:spacing w:before="4"/>
        <w:rPr>
          <w:sz w:val="30"/>
        </w:rPr>
      </w:pPr>
    </w:p>
    <w:p>
      <w:pPr>
        <w:pStyle w:val="15"/>
        <w:numPr>
          <w:ilvl w:val="0"/>
          <w:numId w:val="11"/>
        </w:numPr>
        <w:tabs>
          <w:tab w:val="left" w:pos="2290"/>
        </w:tabs>
        <w:jc w:val="left"/>
        <w:rPr>
          <w:sz w:val="24"/>
        </w:rPr>
      </w:pPr>
      <w:r>
        <w:rPr>
          <w:color w:val="231F20"/>
          <w:sz w:val="24"/>
        </w:rPr>
        <w:t>write</w:t>
      </w:r>
      <w:r>
        <w:rPr>
          <w:color w:val="231F20"/>
          <w:spacing w:val="-25"/>
          <w:sz w:val="24"/>
        </w:rPr>
        <w:t xml:space="preserve"> </w:t>
      </w:r>
      <w:r>
        <w:rPr>
          <w:color w:val="231F20"/>
          <w:sz w:val="24"/>
        </w:rPr>
        <w:t>supplementary</w:t>
      </w:r>
      <w:r>
        <w:rPr>
          <w:color w:val="231F20"/>
          <w:spacing w:val="-25"/>
          <w:sz w:val="24"/>
        </w:rPr>
        <w:t xml:space="preserve"> </w:t>
      </w:r>
      <w:r>
        <w:rPr>
          <w:color w:val="231F20"/>
          <w:sz w:val="24"/>
        </w:rPr>
        <w:t>examinations;</w:t>
      </w:r>
    </w:p>
    <w:p>
      <w:pPr>
        <w:pStyle w:val="15"/>
        <w:numPr>
          <w:ilvl w:val="0"/>
          <w:numId w:val="11"/>
        </w:numPr>
        <w:tabs>
          <w:tab w:val="left" w:pos="2290"/>
        </w:tabs>
        <w:spacing w:before="43"/>
        <w:ind w:hanging="361"/>
        <w:jc w:val="left"/>
        <w:rPr>
          <w:sz w:val="24"/>
        </w:rPr>
      </w:pPr>
      <w:r>
        <w:rPr>
          <w:color w:val="231F20"/>
          <w:sz w:val="24"/>
        </w:rPr>
        <w:t>write</w:t>
      </w:r>
      <w:r>
        <w:rPr>
          <w:color w:val="231F20"/>
          <w:spacing w:val="-25"/>
          <w:sz w:val="24"/>
        </w:rPr>
        <w:t xml:space="preserve"> </w:t>
      </w:r>
      <w:r>
        <w:rPr>
          <w:color w:val="231F20"/>
          <w:sz w:val="24"/>
        </w:rPr>
        <w:t>special</w:t>
      </w:r>
      <w:r>
        <w:rPr>
          <w:color w:val="231F20"/>
          <w:spacing w:val="-25"/>
          <w:sz w:val="24"/>
        </w:rPr>
        <w:t xml:space="preserve"> </w:t>
      </w:r>
      <w:r>
        <w:rPr>
          <w:color w:val="231F20"/>
          <w:sz w:val="24"/>
        </w:rPr>
        <w:t>examinations;</w:t>
      </w:r>
    </w:p>
    <w:p>
      <w:pPr>
        <w:pStyle w:val="15"/>
        <w:numPr>
          <w:ilvl w:val="0"/>
          <w:numId w:val="11"/>
        </w:numPr>
        <w:tabs>
          <w:tab w:val="left" w:pos="2273"/>
        </w:tabs>
        <w:spacing w:before="43"/>
        <w:ind w:left="2272" w:hanging="344"/>
        <w:jc w:val="left"/>
        <w:rPr>
          <w:sz w:val="24"/>
        </w:rPr>
      </w:pPr>
      <w:r>
        <w:rPr>
          <w:color w:val="231F20"/>
          <w:sz w:val="24"/>
        </w:rPr>
        <w:t>retake</w:t>
      </w:r>
      <w:r>
        <w:rPr>
          <w:color w:val="231F20"/>
          <w:spacing w:val="-25"/>
          <w:sz w:val="24"/>
        </w:rPr>
        <w:t xml:space="preserve"> </w:t>
      </w:r>
      <w:r>
        <w:rPr>
          <w:color w:val="231F20"/>
          <w:sz w:val="24"/>
        </w:rPr>
        <w:t>failed</w:t>
      </w:r>
      <w:r>
        <w:rPr>
          <w:color w:val="231F20"/>
          <w:spacing w:val="-25"/>
          <w:sz w:val="24"/>
        </w:rPr>
        <w:t xml:space="preserve"> </w:t>
      </w:r>
      <w:r>
        <w:rPr>
          <w:color w:val="231F20"/>
          <w:sz w:val="24"/>
        </w:rPr>
        <w:t>module(s);</w:t>
      </w:r>
    </w:p>
    <w:p>
      <w:pPr>
        <w:pStyle w:val="15"/>
        <w:numPr>
          <w:ilvl w:val="0"/>
          <w:numId w:val="11"/>
        </w:numPr>
        <w:tabs>
          <w:tab w:val="left" w:pos="2286"/>
        </w:tabs>
        <w:spacing w:before="43" w:line="278" w:lineRule="auto"/>
        <w:ind w:left="2289" w:right="2232"/>
        <w:jc w:val="left"/>
        <w:rPr>
          <w:sz w:val="24"/>
        </w:rPr>
      </w:pPr>
      <w:r>
        <w:rPr>
          <w:color w:val="231F20"/>
          <w:sz w:val="24"/>
        </w:rPr>
        <w:t>proceed</w:t>
      </w:r>
      <w:r>
        <w:rPr>
          <w:color w:val="231F20"/>
          <w:spacing w:val="-25"/>
          <w:sz w:val="24"/>
        </w:rPr>
        <w:t xml:space="preserve"> </w:t>
      </w:r>
      <w:r>
        <w:rPr>
          <w:color w:val="231F20"/>
          <w:sz w:val="24"/>
        </w:rPr>
        <w:t>to</w:t>
      </w:r>
      <w:r>
        <w:rPr>
          <w:color w:val="231F20"/>
          <w:spacing w:val="-25"/>
          <w:sz w:val="24"/>
        </w:rPr>
        <w:t xml:space="preserve"> </w:t>
      </w:r>
      <w:r>
        <w:rPr>
          <w:color w:val="231F20"/>
          <w:sz w:val="24"/>
        </w:rPr>
        <w:t>the</w:t>
      </w:r>
      <w:r>
        <w:rPr>
          <w:color w:val="231F20"/>
          <w:spacing w:val="-25"/>
          <w:sz w:val="24"/>
        </w:rPr>
        <w:t xml:space="preserve"> </w:t>
      </w:r>
      <w:r>
        <w:rPr>
          <w:color w:val="231F20"/>
          <w:sz w:val="24"/>
        </w:rPr>
        <w:t>next</w:t>
      </w:r>
      <w:r>
        <w:rPr>
          <w:color w:val="231F20"/>
          <w:spacing w:val="-25"/>
          <w:sz w:val="24"/>
        </w:rPr>
        <w:t xml:space="preserve"> </w:t>
      </w:r>
      <w:r>
        <w:rPr>
          <w:color w:val="231F20"/>
          <w:sz w:val="24"/>
        </w:rPr>
        <w:t>level</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programme</w:t>
      </w:r>
      <w:r>
        <w:rPr>
          <w:color w:val="231F20"/>
          <w:spacing w:val="-25"/>
          <w:sz w:val="24"/>
        </w:rPr>
        <w:t xml:space="preserve"> </w:t>
      </w:r>
      <w:r>
        <w:rPr>
          <w:color w:val="231F20"/>
          <w:sz w:val="24"/>
        </w:rPr>
        <w:t>carrying</w:t>
      </w:r>
      <w:r>
        <w:rPr>
          <w:color w:val="231F20"/>
          <w:spacing w:val="-25"/>
          <w:sz w:val="24"/>
        </w:rPr>
        <w:t xml:space="preserve"> </w:t>
      </w:r>
      <w:r>
        <w:rPr>
          <w:color w:val="231F20"/>
          <w:sz w:val="24"/>
        </w:rPr>
        <w:t>one</w:t>
      </w:r>
      <w:r>
        <w:rPr>
          <w:color w:val="231F20"/>
          <w:spacing w:val="-25"/>
          <w:sz w:val="24"/>
        </w:rPr>
        <w:t xml:space="preserve"> </w:t>
      </w:r>
      <w:r>
        <w:rPr>
          <w:color w:val="231F20"/>
          <w:sz w:val="24"/>
        </w:rPr>
        <w:t>or</w:t>
      </w:r>
      <w:r>
        <w:rPr>
          <w:color w:val="231F20"/>
          <w:spacing w:val="-24"/>
          <w:sz w:val="24"/>
        </w:rPr>
        <w:t xml:space="preserve"> </w:t>
      </w:r>
      <w:r>
        <w:rPr>
          <w:color w:val="231F20"/>
          <w:sz w:val="24"/>
        </w:rPr>
        <w:t>more</w:t>
      </w:r>
      <w:r>
        <w:rPr>
          <w:color w:val="231F20"/>
          <w:spacing w:val="-25"/>
          <w:sz w:val="24"/>
        </w:rPr>
        <w:t xml:space="preserve"> </w:t>
      </w:r>
      <w:r>
        <w:rPr>
          <w:color w:val="231F20"/>
          <w:sz w:val="24"/>
        </w:rPr>
        <w:t>failed</w:t>
      </w:r>
      <w:r>
        <w:rPr>
          <w:color w:val="231F20"/>
          <w:spacing w:val="-24"/>
          <w:sz w:val="24"/>
        </w:rPr>
        <w:t xml:space="preserve"> </w:t>
      </w:r>
      <w:r>
        <w:rPr>
          <w:color w:val="231F20"/>
          <w:sz w:val="24"/>
        </w:rPr>
        <w:t>modules from</w:t>
      </w:r>
      <w:r>
        <w:rPr>
          <w:color w:val="231F20"/>
          <w:spacing w:val="-25"/>
          <w:sz w:val="24"/>
        </w:rPr>
        <w:t xml:space="preserve"> </w:t>
      </w:r>
      <w:r>
        <w:rPr>
          <w:color w:val="231F20"/>
          <w:sz w:val="24"/>
        </w:rPr>
        <w:t>a</w:t>
      </w:r>
      <w:r>
        <w:rPr>
          <w:color w:val="231F20"/>
          <w:spacing w:val="-25"/>
          <w:sz w:val="24"/>
        </w:rPr>
        <w:t xml:space="preserve"> </w:t>
      </w:r>
      <w:r>
        <w:rPr>
          <w:color w:val="231F20"/>
          <w:sz w:val="24"/>
        </w:rPr>
        <w:t>preceding</w:t>
      </w:r>
      <w:r>
        <w:rPr>
          <w:color w:val="231F20"/>
          <w:spacing w:val="-25"/>
          <w:sz w:val="24"/>
        </w:rPr>
        <w:t xml:space="preserve"> </w:t>
      </w:r>
      <w:r>
        <w:rPr>
          <w:color w:val="231F20"/>
          <w:sz w:val="24"/>
        </w:rPr>
        <w:t>level;</w:t>
      </w:r>
    </w:p>
    <w:p>
      <w:pPr>
        <w:pStyle w:val="15"/>
        <w:numPr>
          <w:ilvl w:val="0"/>
          <w:numId w:val="11"/>
        </w:numPr>
        <w:tabs>
          <w:tab w:val="left" w:pos="3009"/>
          <w:tab w:val="left" w:pos="3010"/>
        </w:tabs>
        <w:spacing w:line="274" w:lineRule="exact"/>
        <w:ind w:left="3009" w:hanging="721"/>
        <w:jc w:val="left"/>
        <w:rPr>
          <w:sz w:val="24"/>
        </w:rPr>
      </w:pPr>
      <w:r>
        <w:rPr>
          <w:color w:val="231F20"/>
          <w:sz w:val="24"/>
        </w:rPr>
        <w:t>Repeat;</w:t>
      </w:r>
    </w:p>
    <w:p>
      <w:pPr>
        <w:pStyle w:val="15"/>
        <w:numPr>
          <w:ilvl w:val="0"/>
          <w:numId w:val="11"/>
        </w:numPr>
        <w:tabs>
          <w:tab w:val="left" w:pos="3009"/>
          <w:tab w:val="left" w:pos="3010"/>
        </w:tabs>
        <w:spacing w:before="43"/>
        <w:ind w:left="3009" w:hanging="721"/>
        <w:jc w:val="left"/>
        <w:rPr>
          <w:sz w:val="24"/>
        </w:rPr>
      </w:pPr>
      <w:r>
        <w:rPr>
          <w:color w:val="231F20"/>
          <w:sz w:val="24"/>
        </w:rPr>
        <w:t>Discontinue;</w:t>
      </w:r>
      <w:r>
        <w:rPr>
          <w:color w:val="231F20"/>
          <w:spacing w:val="-25"/>
          <w:sz w:val="24"/>
        </w:rPr>
        <w:t xml:space="preserve"> </w:t>
      </w:r>
      <w:r>
        <w:rPr>
          <w:color w:val="231F20"/>
          <w:sz w:val="24"/>
        </w:rPr>
        <w:t>or,</w:t>
      </w:r>
    </w:p>
    <w:p>
      <w:pPr>
        <w:pStyle w:val="15"/>
        <w:numPr>
          <w:ilvl w:val="0"/>
          <w:numId w:val="11"/>
        </w:numPr>
        <w:tabs>
          <w:tab w:val="left" w:pos="3009"/>
          <w:tab w:val="left" w:pos="3010"/>
        </w:tabs>
        <w:spacing w:before="43"/>
        <w:ind w:left="3009" w:hanging="721"/>
        <w:jc w:val="left"/>
        <w:rPr>
          <w:sz w:val="24"/>
        </w:rPr>
      </w:pPr>
      <w:r>
        <w:rPr>
          <w:color w:val="231F20"/>
          <w:sz w:val="24"/>
        </w:rPr>
        <w:t>Withdraw.</w:t>
      </w:r>
    </w:p>
    <w:p>
      <w:pPr>
        <w:pStyle w:val="8"/>
        <w:spacing w:before="3"/>
        <w:rPr>
          <w:sz w:val="34"/>
        </w:rPr>
      </w:pPr>
    </w:p>
    <w:p>
      <w:pPr>
        <w:pStyle w:val="3"/>
        <w:numPr>
          <w:ilvl w:val="1"/>
          <w:numId w:val="10"/>
        </w:numPr>
        <w:tabs>
          <w:tab w:val="left" w:pos="2289"/>
          <w:tab w:val="left" w:pos="2290"/>
        </w:tabs>
        <w:ind w:left="2289" w:hanging="721"/>
        <w:rPr>
          <w:color w:val="231F20"/>
        </w:rPr>
      </w:pPr>
      <w:r>
        <w:rPr>
          <w:color w:val="231F20"/>
        </w:rPr>
        <w:t>Special</w:t>
      </w:r>
      <w:r>
        <w:rPr>
          <w:color w:val="231F20"/>
          <w:spacing w:val="-25"/>
        </w:rPr>
        <w:t xml:space="preserve"> </w:t>
      </w:r>
      <w:r>
        <w:rPr>
          <w:color w:val="231F20"/>
        </w:rPr>
        <w:t>Examinations</w:t>
      </w:r>
    </w:p>
    <w:p>
      <w:pPr>
        <w:pStyle w:val="8"/>
        <w:spacing w:before="5"/>
        <w:rPr>
          <w:b/>
          <w:sz w:val="31"/>
        </w:rPr>
      </w:pPr>
    </w:p>
    <w:p>
      <w:pPr>
        <w:pStyle w:val="15"/>
        <w:numPr>
          <w:ilvl w:val="2"/>
          <w:numId w:val="10"/>
        </w:numPr>
        <w:tabs>
          <w:tab w:val="left" w:pos="3009"/>
          <w:tab w:val="left" w:pos="3010"/>
        </w:tabs>
        <w:spacing w:before="1" w:line="278" w:lineRule="auto"/>
        <w:ind w:right="848"/>
        <w:rPr>
          <w:sz w:val="24"/>
        </w:rPr>
      </w:pPr>
      <w:r>
        <w:rPr>
          <w:color w:val="231F20"/>
          <w:sz w:val="24"/>
        </w:rPr>
        <w:t>Senate may allow a candidate to write a special examination where extenuating circumstances</w:t>
      </w:r>
      <w:r>
        <w:rPr>
          <w:color w:val="231F20"/>
          <w:spacing w:val="-25"/>
          <w:sz w:val="24"/>
        </w:rPr>
        <w:t xml:space="preserve"> </w:t>
      </w:r>
      <w:r>
        <w:rPr>
          <w:color w:val="231F20"/>
          <w:sz w:val="24"/>
        </w:rPr>
        <w:t>exist.</w:t>
      </w:r>
    </w:p>
    <w:p>
      <w:pPr>
        <w:pStyle w:val="8"/>
        <w:spacing w:before="4"/>
        <w:rPr>
          <w:sz w:val="30"/>
        </w:rPr>
      </w:pPr>
    </w:p>
    <w:p>
      <w:pPr>
        <w:pStyle w:val="15"/>
        <w:numPr>
          <w:ilvl w:val="2"/>
          <w:numId w:val="10"/>
        </w:numPr>
        <w:tabs>
          <w:tab w:val="left" w:pos="3009"/>
          <w:tab w:val="left" w:pos="3010"/>
        </w:tabs>
        <w:spacing w:line="278" w:lineRule="auto"/>
        <w:ind w:right="848"/>
        <w:rPr>
          <w:sz w:val="24"/>
        </w:rPr>
      </w:pPr>
      <w:r>
        <w:rPr>
          <w:color w:val="231F20"/>
          <w:sz w:val="24"/>
        </w:rPr>
        <w:t>Students</w:t>
      </w:r>
      <w:r>
        <w:rPr>
          <w:color w:val="231F20"/>
          <w:spacing w:val="-22"/>
          <w:sz w:val="24"/>
        </w:rPr>
        <w:t xml:space="preserve"> </w:t>
      </w:r>
      <w:r>
        <w:rPr>
          <w:color w:val="231F20"/>
          <w:sz w:val="24"/>
        </w:rPr>
        <w:t>affected</w:t>
      </w:r>
      <w:r>
        <w:rPr>
          <w:color w:val="231F20"/>
          <w:spacing w:val="-21"/>
          <w:sz w:val="24"/>
        </w:rPr>
        <w:t xml:space="preserve"> </w:t>
      </w:r>
      <w:r>
        <w:rPr>
          <w:color w:val="231F20"/>
          <w:sz w:val="24"/>
        </w:rPr>
        <w:t>by</w:t>
      </w:r>
      <w:r>
        <w:rPr>
          <w:color w:val="231F20"/>
          <w:spacing w:val="-22"/>
          <w:sz w:val="24"/>
        </w:rPr>
        <w:t xml:space="preserve"> </w:t>
      </w:r>
      <w:r>
        <w:rPr>
          <w:color w:val="231F20"/>
          <w:sz w:val="24"/>
        </w:rPr>
        <w:t>extenuating</w:t>
      </w:r>
      <w:r>
        <w:rPr>
          <w:color w:val="231F20"/>
          <w:spacing w:val="-21"/>
          <w:sz w:val="24"/>
        </w:rPr>
        <w:t xml:space="preserve"> </w:t>
      </w:r>
      <w:r>
        <w:rPr>
          <w:color w:val="231F20"/>
          <w:sz w:val="24"/>
        </w:rPr>
        <w:t>circumstances</w:t>
      </w:r>
      <w:r>
        <w:rPr>
          <w:color w:val="231F20"/>
          <w:spacing w:val="-21"/>
          <w:sz w:val="24"/>
        </w:rPr>
        <w:t xml:space="preserve"> </w:t>
      </w:r>
      <w:r>
        <w:rPr>
          <w:color w:val="231F20"/>
          <w:sz w:val="24"/>
        </w:rPr>
        <w:t>may</w:t>
      </w:r>
      <w:r>
        <w:rPr>
          <w:color w:val="231F20"/>
          <w:spacing w:val="-22"/>
          <w:sz w:val="24"/>
        </w:rPr>
        <w:t xml:space="preserve"> </w:t>
      </w:r>
      <w:r>
        <w:rPr>
          <w:color w:val="231F20"/>
          <w:sz w:val="24"/>
        </w:rPr>
        <w:t>apply</w:t>
      </w:r>
      <w:r>
        <w:rPr>
          <w:color w:val="231F20"/>
          <w:spacing w:val="-21"/>
          <w:sz w:val="24"/>
        </w:rPr>
        <w:t xml:space="preserve"> </w:t>
      </w:r>
      <w:r>
        <w:rPr>
          <w:color w:val="231F20"/>
          <w:sz w:val="24"/>
        </w:rPr>
        <w:t>to</w:t>
      </w:r>
      <w:r>
        <w:rPr>
          <w:color w:val="231F20"/>
          <w:spacing w:val="-21"/>
          <w:sz w:val="24"/>
        </w:rPr>
        <w:t xml:space="preserve"> </w:t>
      </w:r>
      <w:r>
        <w:rPr>
          <w:color w:val="231F20"/>
          <w:sz w:val="24"/>
        </w:rPr>
        <w:t>their</w:t>
      </w:r>
      <w:r>
        <w:rPr>
          <w:color w:val="231F20"/>
          <w:spacing w:val="-22"/>
          <w:sz w:val="24"/>
        </w:rPr>
        <w:t xml:space="preserve"> </w:t>
      </w:r>
      <w:r>
        <w:rPr>
          <w:color w:val="231F20"/>
          <w:sz w:val="24"/>
        </w:rPr>
        <w:t>Schools</w:t>
      </w:r>
      <w:r>
        <w:rPr>
          <w:color w:val="231F20"/>
          <w:spacing w:val="-21"/>
          <w:sz w:val="24"/>
        </w:rPr>
        <w:t xml:space="preserve"> </w:t>
      </w:r>
      <w:r>
        <w:rPr>
          <w:color w:val="231F20"/>
          <w:sz w:val="24"/>
        </w:rPr>
        <w:t>within</w:t>
      </w:r>
      <w:r>
        <w:rPr>
          <w:color w:val="231F20"/>
          <w:spacing w:val="-21"/>
          <w:sz w:val="24"/>
        </w:rPr>
        <w:t xml:space="preserve"> </w:t>
      </w:r>
      <w:r>
        <w:rPr>
          <w:color w:val="231F20"/>
          <w:sz w:val="24"/>
        </w:rPr>
        <w:t>one week</w:t>
      </w:r>
      <w:r>
        <w:rPr>
          <w:color w:val="231F20"/>
          <w:spacing w:val="-25"/>
          <w:sz w:val="24"/>
        </w:rPr>
        <w:t xml:space="preserve"> </w:t>
      </w:r>
      <w:r>
        <w:rPr>
          <w:color w:val="231F20"/>
          <w:sz w:val="24"/>
        </w:rPr>
        <w:t>from</w:t>
      </w:r>
      <w:r>
        <w:rPr>
          <w:color w:val="231F20"/>
          <w:spacing w:val="-25"/>
          <w:sz w:val="24"/>
        </w:rPr>
        <w:t xml:space="preserve"> </w:t>
      </w:r>
      <w:r>
        <w:rPr>
          <w:color w:val="231F20"/>
          <w:sz w:val="24"/>
        </w:rPr>
        <w:t>the</w:t>
      </w:r>
      <w:r>
        <w:rPr>
          <w:color w:val="231F20"/>
          <w:spacing w:val="-25"/>
          <w:sz w:val="24"/>
        </w:rPr>
        <w:t xml:space="preserve"> </w:t>
      </w:r>
      <w:r>
        <w:rPr>
          <w:color w:val="231F20"/>
          <w:sz w:val="24"/>
        </w:rPr>
        <w:t>missed</w:t>
      </w:r>
      <w:r>
        <w:rPr>
          <w:color w:val="231F20"/>
          <w:spacing w:val="-25"/>
          <w:sz w:val="24"/>
        </w:rPr>
        <w:t xml:space="preserve"> </w:t>
      </w:r>
      <w:r>
        <w:rPr>
          <w:color w:val="231F20"/>
          <w:sz w:val="24"/>
        </w:rPr>
        <w:t>examination</w:t>
      </w:r>
      <w:r>
        <w:rPr>
          <w:color w:val="231F20"/>
          <w:spacing w:val="-25"/>
          <w:sz w:val="24"/>
        </w:rPr>
        <w:t xml:space="preserve"> </w:t>
      </w:r>
      <w:r>
        <w:rPr>
          <w:color w:val="231F20"/>
          <w:sz w:val="24"/>
        </w:rPr>
        <w:t>for</w:t>
      </w:r>
      <w:r>
        <w:rPr>
          <w:color w:val="231F20"/>
          <w:spacing w:val="-24"/>
          <w:sz w:val="24"/>
        </w:rPr>
        <w:t xml:space="preserve"> </w:t>
      </w:r>
      <w:r>
        <w:rPr>
          <w:color w:val="231F20"/>
          <w:sz w:val="24"/>
        </w:rPr>
        <w:t>their</w:t>
      </w:r>
      <w:r>
        <w:rPr>
          <w:color w:val="231F20"/>
          <w:spacing w:val="-25"/>
          <w:sz w:val="24"/>
        </w:rPr>
        <w:t xml:space="preserve"> </w:t>
      </w:r>
      <w:r>
        <w:rPr>
          <w:color w:val="231F20"/>
          <w:sz w:val="24"/>
        </w:rPr>
        <w:t>claims</w:t>
      </w:r>
      <w:r>
        <w:rPr>
          <w:color w:val="231F20"/>
          <w:spacing w:val="-25"/>
          <w:sz w:val="24"/>
        </w:rPr>
        <w:t xml:space="preserve"> </w:t>
      </w:r>
      <w:r>
        <w:rPr>
          <w:color w:val="231F20"/>
          <w:sz w:val="24"/>
        </w:rPr>
        <w:t>to</w:t>
      </w:r>
      <w:r>
        <w:rPr>
          <w:color w:val="231F20"/>
          <w:spacing w:val="-25"/>
          <w:sz w:val="24"/>
        </w:rPr>
        <w:t xml:space="preserve"> </w:t>
      </w:r>
      <w:r>
        <w:rPr>
          <w:color w:val="231F20"/>
          <w:sz w:val="24"/>
        </w:rPr>
        <w:t>be</w:t>
      </w:r>
      <w:r>
        <w:rPr>
          <w:color w:val="231F20"/>
          <w:spacing w:val="-25"/>
          <w:sz w:val="24"/>
        </w:rPr>
        <w:t xml:space="preserve"> </w:t>
      </w:r>
      <w:r>
        <w:rPr>
          <w:color w:val="231F20"/>
          <w:sz w:val="24"/>
        </w:rPr>
        <w:t>considered.</w:t>
      </w:r>
    </w:p>
    <w:p>
      <w:pPr>
        <w:pStyle w:val="8"/>
        <w:spacing w:before="6"/>
        <w:rPr>
          <w:sz w:val="31"/>
        </w:rPr>
      </w:pPr>
    </w:p>
    <w:p>
      <w:pPr>
        <w:pStyle w:val="15"/>
        <w:numPr>
          <w:ilvl w:val="2"/>
          <w:numId w:val="12"/>
        </w:numPr>
        <w:tabs>
          <w:tab w:val="left" w:pos="3009"/>
          <w:tab w:val="left" w:pos="3010"/>
        </w:tabs>
        <w:ind w:hanging="721"/>
        <w:rPr>
          <w:rFonts w:ascii="Carlito"/>
          <w:sz w:val="24"/>
        </w:rPr>
      </w:pPr>
      <w:r>
        <w:rPr>
          <w:color w:val="231F20"/>
          <w:sz w:val="24"/>
        </w:rPr>
        <w:t>Schools</w:t>
      </w:r>
      <w:r>
        <w:rPr>
          <w:color w:val="231F20"/>
          <w:spacing w:val="-24"/>
          <w:sz w:val="24"/>
        </w:rPr>
        <w:t xml:space="preserve"> </w:t>
      </w:r>
      <w:r>
        <w:rPr>
          <w:color w:val="231F20"/>
          <w:sz w:val="24"/>
        </w:rPr>
        <w:t>would</w:t>
      </w:r>
      <w:r>
        <w:rPr>
          <w:color w:val="231F20"/>
          <w:spacing w:val="-24"/>
          <w:sz w:val="24"/>
        </w:rPr>
        <w:t xml:space="preserve"> </w:t>
      </w:r>
      <w:r>
        <w:rPr>
          <w:color w:val="231F20"/>
          <w:sz w:val="24"/>
        </w:rPr>
        <w:t>consider</w:t>
      </w:r>
      <w:r>
        <w:rPr>
          <w:color w:val="231F20"/>
          <w:spacing w:val="-25"/>
          <w:sz w:val="24"/>
        </w:rPr>
        <w:t xml:space="preserve"> </w:t>
      </w:r>
      <w:r>
        <w:rPr>
          <w:color w:val="231F20"/>
          <w:sz w:val="24"/>
        </w:rPr>
        <w:t>students'</w:t>
      </w:r>
      <w:r>
        <w:rPr>
          <w:color w:val="231F20"/>
          <w:spacing w:val="-25"/>
          <w:sz w:val="24"/>
        </w:rPr>
        <w:t xml:space="preserve"> </w:t>
      </w:r>
      <w:r>
        <w:rPr>
          <w:color w:val="231F20"/>
          <w:sz w:val="24"/>
        </w:rPr>
        <w:t>claims</w:t>
      </w:r>
      <w:r>
        <w:rPr>
          <w:color w:val="231F20"/>
          <w:spacing w:val="-25"/>
          <w:sz w:val="24"/>
        </w:rPr>
        <w:t xml:space="preserve"> </w:t>
      </w:r>
      <w:r>
        <w:rPr>
          <w:color w:val="231F20"/>
          <w:sz w:val="24"/>
        </w:rPr>
        <w:t>and</w:t>
      </w:r>
      <w:r>
        <w:rPr>
          <w:color w:val="231F20"/>
          <w:spacing w:val="-25"/>
          <w:sz w:val="24"/>
        </w:rPr>
        <w:t xml:space="preserve"> </w:t>
      </w:r>
      <w:r>
        <w:rPr>
          <w:color w:val="231F20"/>
          <w:sz w:val="24"/>
        </w:rPr>
        <w:t>make</w:t>
      </w:r>
      <w:r>
        <w:rPr>
          <w:color w:val="231F20"/>
          <w:spacing w:val="-25"/>
          <w:sz w:val="24"/>
        </w:rPr>
        <w:t xml:space="preserve"> </w:t>
      </w:r>
      <w:r>
        <w:rPr>
          <w:color w:val="231F20"/>
          <w:sz w:val="24"/>
        </w:rPr>
        <w:t>recommendations</w:t>
      </w:r>
      <w:r>
        <w:rPr>
          <w:color w:val="231F20"/>
          <w:spacing w:val="-25"/>
          <w:sz w:val="24"/>
        </w:rPr>
        <w:t xml:space="preserve"> </w:t>
      </w:r>
      <w:r>
        <w:rPr>
          <w:color w:val="231F20"/>
          <w:sz w:val="24"/>
        </w:rPr>
        <w:t>to</w:t>
      </w:r>
      <w:r>
        <w:rPr>
          <w:color w:val="231F20"/>
          <w:spacing w:val="-25"/>
          <w:sz w:val="24"/>
        </w:rPr>
        <w:t xml:space="preserve"> </w:t>
      </w:r>
      <w:r>
        <w:rPr>
          <w:color w:val="231F20"/>
          <w:sz w:val="24"/>
        </w:rPr>
        <w:t>Senate</w:t>
      </w:r>
      <w:r>
        <w:rPr>
          <w:rFonts w:ascii="Carlito"/>
          <w:color w:val="231F20"/>
          <w:sz w:val="24"/>
        </w:rPr>
        <w:t>.</w:t>
      </w:r>
    </w:p>
    <w:p>
      <w:pPr>
        <w:pStyle w:val="8"/>
        <w:spacing w:before="6"/>
        <w:rPr>
          <w:rFonts w:ascii="Carlito"/>
          <w:sz w:val="32"/>
        </w:rPr>
      </w:pPr>
    </w:p>
    <w:p>
      <w:pPr>
        <w:pStyle w:val="15"/>
        <w:numPr>
          <w:ilvl w:val="2"/>
          <w:numId w:val="12"/>
        </w:numPr>
        <w:tabs>
          <w:tab w:val="left" w:pos="3009"/>
          <w:tab w:val="left" w:pos="3010"/>
        </w:tabs>
        <w:spacing w:line="278" w:lineRule="auto"/>
        <w:ind w:right="849"/>
        <w:rPr>
          <w:sz w:val="24"/>
        </w:rPr>
      </w:pPr>
      <w:r>
        <w:rPr>
          <w:color w:val="231F20"/>
          <w:sz w:val="24"/>
        </w:rPr>
        <w:t xml:space="preserve">A student may claim that extenuating circumstances have contributed materially </w:t>
      </w:r>
      <w:r>
        <w:rPr>
          <w:color w:val="231F20"/>
          <w:spacing w:val="-6"/>
          <w:sz w:val="24"/>
        </w:rPr>
        <w:t xml:space="preserve">or </w:t>
      </w:r>
      <w:r>
        <w:rPr>
          <w:color w:val="231F20"/>
          <w:sz w:val="24"/>
        </w:rPr>
        <w:t>significantly</w:t>
      </w:r>
      <w:r>
        <w:rPr>
          <w:color w:val="231F20"/>
          <w:spacing w:val="-25"/>
          <w:sz w:val="24"/>
        </w:rPr>
        <w:t xml:space="preserve"> </w:t>
      </w:r>
      <w:r>
        <w:rPr>
          <w:color w:val="231F20"/>
          <w:sz w:val="24"/>
        </w:rPr>
        <w:t>to:</w:t>
      </w:r>
    </w:p>
    <w:p>
      <w:pPr>
        <w:pStyle w:val="8"/>
        <w:spacing w:before="4"/>
        <w:rPr>
          <w:sz w:val="30"/>
        </w:rPr>
      </w:pPr>
    </w:p>
    <w:p>
      <w:pPr>
        <w:pStyle w:val="15"/>
        <w:numPr>
          <w:ilvl w:val="3"/>
          <w:numId w:val="12"/>
        </w:numPr>
        <w:tabs>
          <w:tab w:val="left" w:pos="3729"/>
          <w:tab w:val="left" w:pos="3730"/>
        </w:tabs>
        <w:ind w:hanging="721"/>
        <w:rPr>
          <w:sz w:val="24"/>
        </w:rPr>
      </w:pPr>
      <w:r>
        <w:rPr>
          <w:color w:val="231F20"/>
          <w:sz w:val="24"/>
        </w:rPr>
        <w:t>Poor</w:t>
      </w:r>
      <w:r>
        <w:rPr>
          <w:color w:val="231F20"/>
          <w:spacing w:val="-24"/>
          <w:sz w:val="24"/>
        </w:rPr>
        <w:t xml:space="preserve"> </w:t>
      </w:r>
      <w:r>
        <w:rPr>
          <w:color w:val="231F20"/>
          <w:sz w:val="24"/>
        </w:rPr>
        <w:t>performance</w:t>
      </w:r>
      <w:r>
        <w:rPr>
          <w:color w:val="231F20"/>
          <w:spacing w:val="-25"/>
          <w:sz w:val="24"/>
        </w:rPr>
        <w:t xml:space="preserve"> </w:t>
      </w:r>
      <w:r>
        <w:rPr>
          <w:color w:val="231F20"/>
          <w:sz w:val="24"/>
        </w:rPr>
        <w:t>in</w:t>
      </w:r>
      <w:r>
        <w:rPr>
          <w:color w:val="231F20"/>
          <w:spacing w:val="-25"/>
          <w:sz w:val="24"/>
        </w:rPr>
        <w:t xml:space="preserve"> </w:t>
      </w:r>
      <w:r>
        <w:rPr>
          <w:color w:val="231F20"/>
          <w:sz w:val="24"/>
        </w:rPr>
        <w:t>any</w:t>
      </w:r>
      <w:r>
        <w:rPr>
          <w:color w:val="231F20"/>
          <w:spacing w:val="-25"/>
          <w:sz w:val="24"/>
        </w:rPr>
        <w:t xml:space="preserve"> </w:t>
      </w:r>
      <w:r>
        <w:rPr>
          <w:color w:val="231F20"/>
          <w:sz w:val="24"/>
        </w:rPr>
        <w:t>formally</w:t>
      </w:r>
      <w:r>
        <w:rPr>
          <w:color w:val="231F20"/>
          <w:spacing w:val="-25"/>
          <w:sz w:val="24"/>
        </w:rPr>
        <w:t xml:space="preserve"> </w:t>
      </w:r>
      <w:r>
        <w:rPr>
          <w:color w:val="231F20"/>
          <w:sz w:val="24"/>
        </w:rPr>
        <w:t>assessed</w:t>
      </w:r>
      <w:r>
        <w:rPr>
          <w:color w:val="231F20"/>
          <w:spacing w:val="-24"/>
          <w:sz w:val="24"/>
        </w:rPr>
        <w:t xml:space="preserve"> </w:t>
      </w:r>
      <w:r>
        <w:rPr>
          <w:color w:val="231F20"/>
          <w:sz w:val="24"/>
        </w:rPr>
        <w:t>work.</w:t>
      </w:r>
    </w:p>
    <w:p>
      <w:pPr>
        <w:pStyle w:val="15"/>
        <w:numPr>
          <w:ilvl w:val="3"/>
          <w:numId w:val="12"/>
        </w:numPr>
        <w:tabs>
          <w:tab w:val="left" w:pos="3729"/>
          <w:tab w:val="left" w:pos="3730"/>
        </w:tabs>
        <w:spacing w:before="43"/>
        <w:ind w:hanging="721"/>
        <w:rPr>
          <w:sz w:val="24"/>
        </w:rPr>
      </w:pPr>
      <w:r>
        <w:rPr>
          <w:color w:val="231F20"/>
          <w:sz w:val="24"/>
        </w:rPr>
        <w:t>Absence</w:t>
      </w:r>
      <w:r>
        <w:rPr>
          <w:color w:val="231F20"/>
          <w:spacing w:val="-25"/>
          <w:sz w:val="24"/>
        </w:rPr>
        <w:t xml:space="preserve"> </w:t>
      </w:r>
      <w:r>
        <w:rPr>
          <w:color w:val="231F20"/>
          <w:sz w:val="24"/>
        </w:rPr>
        <w:t>from</w:t>
      </w:r>
      <w:r>
        <w:rPr>
          <w:color w:val="231F20"/>
          <w:spacing w:val="-25"/>
          <w:sz w:val="24"/>
        </w:rPr>
        <w:t xml:space="preserve"> </w:t>
      </w:r>
      <w:r>
        <w:rPr>
          <w:color w:val="231F20"/>
          <w:sz w:val="24"/>
        </w:rPr>
        <w:t>examinations</w:t>
      </w:r>
      <w:r>
        <w:rPr>
          <w:color w:val="231F20"/>
          <w:spacing w:val="-25"/>
          <w:sz w:val="24"/>
        </w:rPr>
        <w:t xml:space="preserve"> </w:t>
      </w:r>
      <w:r>
        <w:rPr>
          <w:color w:val="231F20"/>
          <w:sz w:val="24"/>
        </w:rPr>
        <w:t>or</w:t>
      </w:r>
      <w:r>
        <w:rPr>
          <w:color w:val="231F20"/>
          <w:spacing w:val="-24"/>
          <w:sz w:val="24"/>
        </w:rPr>
        <w:t xml:space="preserve"> </w:t>
      </w:r>
      <w:r>
        <w:rPr>
          <w:color w:val="231F20"/>
          <w:sz w:val="24"/>
        </w:rPr>
        <w:t>other</w:t>
      </w:r>
      <w:r>
        <w:rPr>
          <w:color w:val="231F20"/>
          <w:spacing w:val="-25"/>
          <w:sz w:val="24"/>
        </w:rPr>
        <w:t xml:space="preserve"> </w:t>
      </w:r>
      <w:r>
        <w:rPr>
          <w:color w:val="231F20"/>
          <w:sz w:val="24"/>
        </w:rPr>
        <w:t>assessment</w:t>
      </w:r>
      <w:r>
        <w:rPr>
          <w:color w:val="231F20"/>
          <w:spacing w:val="-25"/>
          <w:sz w:val="24"/>
        </w:rPr>
        <w:t xml:space="preserve"> </w:t>
      </w:r>
      <w:r>
        <w:rPr>
          <w:color w:val="231F20"/>
          <w:sz w:val="24"/>
        </w:rPr>
        <w:t>event.</w:t>
      </w:r>
    </w:p>
    <w:p>
      <w:pPr>
        <w:pStyle w:val="15"/>
        <w:numPr>
          <w:ilvl w:val="3"/>
          <w:numId w:val="12"/>
        </w:numPr>
        <w:tabs>
          <w:tab w:val="left" w:pos="3729"/>
          <w:tab w:val="left" w:pos="3730"/>
        </w:tabs>
        <w:spacing w:before="43"/>
        <w:ind w:hanging="721"/>
        <w:rPr>
          <w:sz w:val="24"/>
        </w:rPr>
      </w:pPr>
      <w:r>
        <w:rPr>
          <w:color w:val="231F20"/>
          <w:sz w:val="24"/>
        </w:rPr>
        <w:t>Failure</w:t>
      </w:r>
      <w:r>
        <w:rPr>
          <w:color w:val="231F20"/>
          <w:spacing w:val="-25"/>
          <w:sz w:val="24"/>
        </w:rPr>
        <w:t xml:space="preserve"> </w:t>
      </w:r>
      <w:r>
        <w:rPr>
          <w:color w:val="231F20"/>
          <w:sz w:val="24"/>
        </w:rPr>
        <w:t>in</w:t>
      </w:r>
      <w:r>
        <w:rPr>
          <w:color w:val="231F20"/>
          <w:spacing w:val="-25"/>
          <w:sz w:val="24"/>
        </w:rPr>
        <w:t xml:space="preserve"> </w:t>
      </w:r>
      <w:r>
        <w:rPr>
          <w:color w:val="231F20"/>
          <w:sz w:val="24"/>
        </w:rPr>
        <w:t>examinations</w:t>
      </w:r>
      <w:r>
        <w:rPr>
          <w:color w:val="231F20"/>
          <w:spacing w:val="-25"/>
          <w:sz w:val="24"/>
        </w:rPr>
        <w:t xml:space="preserve"> </w:t>
      </w:r>
      <w:r>
        <w:rPr>
          <w:color w:val="231F20"/>
          <w:sz w:val="24"/>
        </w:rPr>
        <w:t>or</w:t>
      </w:r>
      <w:r>
        <w:rPr>
          <w:color w:val="231F20"/>
          <w:spacing w:val="-24"/>
          <w:sz w:val="24"/>
        </w:rPr>
        <w:t xml:space="preserve"> </w:t>
      </w:r>
      <w:r>
        <w:rPr>
          <w:color w:val="231F20"/>
          <w:sz w:val="24"/>
        </w:rPr>
        <w:t>other</w:t>
      </w:r>
      <w:r>
        <w:rPr>
          <w:color w:val="231F20"/>
          <w:spacing w:val="-25"/>
          <w:sz w:val="24"/>
        </w:rPr>
        <w:t xml:space="preserve"> </w:t>
      </w:r>
      <w:r>
        <w:rPr>
          <w:color w:val="231F20"/>
          <w:sz w:val="24"/>
        </w:rPr>
        <w:t>assessed</w:t>
      </w:r>
      <w:r>
        <w:rPr>
          <w:color w:val="231F20"/>
          <w:spacing w:val="-24"/>
          <w:sz w:val="24"/>
        </w:rPr>
        <w:t xml:space="preserve"> </w:t>
      </w:r>
      <w:r>
        <w:rPr>
          <w:color w:val="231F20"/>
          <w:sz w:val="24"/>
        </w:rPr>
        <w:t>work.</w:t>
      </w:r>
    </w:p>
    <w:p>
      <w:pPr>
        <w:pStyle w:val="8"/>
        <w:spacing w:before="4"/>
        <w:rPr>
          <w:sz w:val="34"/>
        </w:rPr>
      </w:pPr>
    </w:p>
    <w:p>
      <w:pPr>
        <w:pStyle w:val="15"/>
        <w:numPr>
          <w:ilvl w:val="2"/>
          <w:numId w:val="13"/>
        </w:numPr>
        <w:tabs>
          <w:tab w:val="left" w:pos="3009"/>
          <w:tab w:val="left" w:pos="3010"/>
        </w:tabs>
        <w:ind w:hanging="721"/>
        <w:rPr>
          <w:sz w:val="24"/>
        </w:rPr>
      </w:pPr>
      <w:r>
        <w:rPr>
          <w:color w:val="231F20"/>
          <w:spacing w:val="-6"/>
          <w:sz w:val="24"/>
        </w:rPr>
        <w:t>Valid</w:t>
      </w:r>
      <w:r>
        <w:rPr>
          <w:color w:val="231F20"/>
          <w:spacing w:val="-25"/>
          <w:sz w:val="24"/>
        </w:rPr>
        <w:t xml:space="preserve"> </w:t>
      </w:r>
      <w:r>
        <w:rPr>
          <w:rFonts w:hint="default"/>
          <w:color w:val="231F20"/>
          <w:spacing w:val="-25"/>
          <w:sz w:val="24"/>
          <w:lang w:val="en-ZW"/>
        </w:rPr>
        <w:t xml:space="preserve"> </w:t>
      </w:r>
      <w:bookmarkStart w:id="57" w:name="_GoBack"/>
      <w:bookmarkEnd w:id="57"/>
      <w:r>
        <w:rPr>
          <w:color w:val="231F20"/>
          <w:sz w:val="24"/>
        </w:rPr>
        <w:t>extenuating</w:t>
      </w:r>
      <w:r>
        <w:rPr>
          <w:color w:val="231F20"/>
          <w:spacing w:val="-25"/>
          <w:sz w:val="24"/>
        </w:rPr>
        <w:t xml:space="preserve"> </w:t>
      </w:r>
      <w:r>
        <w:rPr>
          <w:color w:val="231F20"/>
          <w:sz w:val="24"/>
        </w:rPr>
        <w:t>circumstances</w:t>
      </w:r>
      <w:r>
        <w:rPr>
          <w:color w:val="231F20"/>
          <w:spacing w:val="-25"/>
          <w:sz w:val="24"/>
        </w:rPr>
        <w:t xml:space="preserve"> </w:t>
      </w:r>
      <w:r>
        <w:rPr>
          <w:color w:val="231F20"/>
          <w:sz w:val="24"/>
        </w:rPr>
        <w:t>shall</w:t>
      </w:r>
      <w:r>
        <w:rPr>
          <w:color w:val="231F20"/>
          <w:spacing w:val="-25"/>
          <w:sz w:val="24"/>
        </w:rPr>
        <w:t xml:space="preserve"> </w:t>
      </w:r>
      <w:r>
        <w:rPr>
          <w:color w:val="231F20"/>
          <w:sz w:val="24"/>
        </w:rPr>
        <w:t>normally</w:t>
      </w:r>
      <w:r>
        <w:rPr>
          <w:color w:val="231F20"/>
          <w:spacing w:val="-25"/>
          <w:sz w:val="24"/>
        </w:rPr>
        <w:t xml:space="preserve"> </w:t>
      </w:r>
      <w:r>
        <w:rPr>
          <w:color w:val="231F20"/>
          <w:sz w:val="24"/>
        </w:rPr>
        <w:t>be:</w:t>
      </w:r>
    </w:p>
    <w:p>
      <w:pPr>
        <w:pStyle w:val="8"/>
        <w:spacing w:before="5"/>
        <w:rPr>
          <w:sz w:val="31"/>
        </w:rPr>
      </w:pPr>
    </w:p>
    <w:p>
      <w:pPr>
        <w:pStyle w:val="15"/>
        <w:numPr>
          <w:ilvl w:val="3"/>
          <w:numId w:val="13"/>
        </w:numPr>
        <w:tabs>
          <w:tab w:val="left" w:pos="3729"/>
          <w:tab w:val="left" w:pos="3730"/>
        </w:tabs>
        <w:spacing w:before="62"/>
        <w:ind w:left="3730" w:hanging="721"/>
      </w:pPr>
      <w:r>
        <w:rPr>
          <w:color w:val="231F20"/>
          <w:sz w:val="24"/>
        </w:rPr>
        <w:t>Circumstances</w:t>
      </w:r>
      <w:r>
        <w:rPr>
          <w:color w:val="231F20"/>
          <w:spacing w:val="18"/>
          <w:sz w:val="24"/>
        </w:rPr>
        <w:t xml:space="preserve"> </w:t>
      </w:r>
      <w:r>
        <w:rPr>
          <w:color w:val="231F20"/>
          <w:sz w:val="24"/>
        </w:rPr>
        <w:t>which</w:t>
      </w:r>
      <w:r>
        <w:rPr>
          <w:color w:val="231F20"/>
          <w:spacing w:val="18"/>
          <w:sz w:val="24"/>
        </w:rPr>
        <w:t xml:space="preserve"> </w:t>
      </w:r>
      <w:r>
        <w:rPr>
          <w:color w:val="231F20"/>
          <w:sz w:val="24"/>
        </w:rPr>
        <w:t>are</w:t>
      </w:r>
      <w:r>
        <w:rPr>
          <w:color w:val="231F20"/>
          <w:spacing w:val="18"/>
          <w:sz w:val="24"/>
        </w:rPr>
        <w:t xml:space="preserve"> </w:t>
      </w:r>
      <w:r>
        <w:rPr>
          <w:color w:val="231F20"/>
          <w:sz w:val="24"/>
        </w:rPr>
        <w:t>unexpected,</w:t>
      </w:r>
      <w:r>
        <w:rPr>
          <w:color w:val="231F20"/>
          <w:spacing w:val="18"/>
          <w:sz w:val="24"/>
        </w:rPr>
        <w:t xml:space="preserve"> </w:t>
      </w:r>
      <w:r>
        <w:rPr>
          <w:color w:val="231F20"/>
          <w:sz w:val="24"/>
        </w:rPr>
        <w:t>significantly</w:t>
      </w:r>
      <w:r>
        <w:rPr>
          <w:color w:val="231F20"/>
          <w:spacing w:val="18"/>
          <w:sz w:val="24"/>
        </w:rPr>
        <w:t xml:space="preserve"> </w:t>
      </w:r>
      <w:r>
        <w:rPr>
          <w:color w:val="231F20"/>
          <w:sz w:val="24"/>
        </w:rPr>
        <w:t>disruptive</w:t>
      </w:r>
      <w:r>
        <w:rPr>
          <w:color w:val="231F20"/>
          <w:spacing w:val="18"/>
          <w:sz w:val="24"/>
        </w:rPr>
        <w:t xml:space="preserve"> </w:t>
      </w:r>
      <w:r>
        <w:rPr>
          <w:color w:val="231F20"/>
          <w:sz w:val="24"/>
        </w:rPr>
        <w:t>and</w:t>
      </w:r>
      <w:r>
        <w:rPr>
          <w:color w:val="231F20"/>
          <w:spacing w:val="18"/>
          <w:sz w:val="24"/>
        </w:rPr>
        <w:t xml:space="preserve"> </w:t>
      </w:r>
      <w:r>
        <w:rPr>
          <w:color w:val="231F20"/>
          <w:sz w:val="24"/>
        </w:rPr>
        <w:t>beyond</w:t>
      </w:r>
      <w:r>
        <w:rPr>
          <w:color w:val="231F20"/>
          <w:spacing w:val="18"/>
          <w:sz w:val="24"/>
        </w:rPr>
        <w:t xml:space="preserve"> </w:t>
      </w:r>
      <w:r>
        <w:rPr>
          <w:color w:val="231F20"/>
          <w:sz w:val="24"/>
        </w:rPr>
        <w:t xml:space="preserve">a </w:t>
      </w:r>
      <w:bookmarkStart w:id="17" w:name="Page_89"/>
      <w:bookmarkEnd w:id="17"/>
      <w:r>
        <w:rPr>
          <w:color w:val="231F20"/>
        </w:rPr>
        <w:t>student's control and which may have affected his/her academic performance.</w:t>
      </w:r>
    </w:p>
    <w:p>
      <w:pPr>
        <w:pStyle w:val="15"/>
        <w:numPr>
          <w:ilvl w:val="3"/>
          <w:numId w:val="13"/>
        </w:numPr>
        <w:tabs>
          <w:tab w:val="left" w:pos="3731"/>
        </w:tabs>
        <w:spacing w:before="43" w:line="278" w:lineRule="auto"/>
        <w:ind w:left="3730" w:right="848"/>
        <w:jc w:val="both"/>
        <w:rPr>
          <w:sz w:val="24"/>
        </w:rPr>
      </w:pPr>
      <w:r>
        <w:rPr>
          <w:color w:val="231F20"/>
          <w:sz w:val="24"/>
        </w:rPr>
        <w:t>An illness or serious accident at the time of an assessment or in the period leading</w:t>
      </w:r>
      <w:r>
        <w:rPr>
          <w:color w:val="231F20"/>
          <w:spacing w:val="-25"/>
          <w:sz w:val="24"/>
        </w:rPr>
        <w:t xml:space="preserve"> </w:t>
      </w:r>
      <w:r>
        <w:rPr>
          <w:color w:val="231F20"/>
          <w:sz w:val="24"/>
        </w:rPr>
        <w:t>up</w:t>
      </w:r>
      <w:r>
        <w:rPr>
          <w:color w:val="231F20"/>
          <w:spacing w:val="-24"/>
          <w:sz w:val="24"/>
        </w:rPr>
        <w:t xml:space="preserve"> </w:t>
      </w:r>
      <w:r>
        <w:rPr>
          <w:color w:val="231F20"/>
          <w:sz w:val="24"/>
        </w:rPr>
        <w:t>to</w:t>
      </w:r>
      <w:r>
        <w:rPr>
          <w:color w:val="231F20"/>
          <w:spacing w:val="-25"/>
          <w:sz w:val="24"/>
        </w:rPr>
        <w:t xml:space="preserve"> </w:t>
      </w:r>
      <w:r>
        <w:rPr>
          <w:color w:val="231F20"/>
          <w:sz w:val="24"/>
        </w:rPr>
        <w:t>a</w:t>
      </w:r>
      <w:r>
        <w:rPr>
          <w:color w:val="231F20"/>
          <w:spacing w:val="-25"/>
          <w:sz w:val="24"/>
        </w:rPr>
        <w:t xml:space="preserve"> </w:t>
      </w:r>
      <w:r>
        <w:rPr>
          <w:color w:val="231F20"/>
          <w:sz w:val="24"/>
        </w:rPr>
        <w:t>formal</w:t>
      </w:r>
      <w:r>
        <w:rPr>
          <w:color w:val="231F20"/>
          <w:spacing w:val="-25"/>
          <w:sz w:val="24"/>
        </w:rPr>
        <w:t xml:space="preserve"> </w:t>
      </w:r>
      <w:r>
        <w:rPr>
          <w:color w:val="231F20"/>
          <w:sz w:val="24"/>
        </w:rPr>
        <w:t>assessment.</w:t>
      </w:r>
    </w:p>
    <w:p>
      <w:pPr>
        <w:pStyle w:val="15"/>
        <w:numPr>
          <w:ilvl w:val="3"/>
          <w:numId w:val="13"/>
        </w:numPr>
        <w:tabs>
          <w:tab w:val="left" w:pos="3731"/>
        </w:tabs>
        <w:spacing w:line="278" w:lineRule="auto"/>
        <w:ind w:left="3730" w:right="848"/>
        <w:jc w:val="both"/>
        <w:rPr>
          <w:sz w:val="24"/>
        </w:rPr>
      </w:pPr>
      <w:r>
        <w:rPr>
          <w:color w:val="231F20"/>
          <w:sz w:val="24"/>
        </w:rPr>
        <w:t>Severe</w:t>
      </w:r>
      <w:r>
        <w:rPr>
          <w:color w:val="231F20"/>
          <w:spacing w:val="-13"/>
          <w:sz w:val="24"/>
        </w:rPr>
        <w:t xml:space="preserve"> </w:t>
      </w:r>
      <w:r>
        <w:rPr>
          <w:color w:val="231F20"/>
          <w:sz w:val="24"/>
        </w:rPr>
        <w:t>emotional</w:t>
      </w:r>
      <w:r>
        <w:rPr>
          <w:color w:val="231F20"/>
          <w:spacing w:val="-13"/>
          <w:sz w:val="24"/>
        </w:rPr>
        <w:t xml:space="preserve"> </w:t>
      </w:r>
      <w:r>
        <w:rPr>
          <w:color w:val="231F20"/>
          <w:sz w:val="24"/>
        </w:rPr>
        <w:t>or</w:t>
      </w:r>
      <w:r>
        <w:rPr>
          <w:color w:val="231F20"/>
          <w:spacing w:val="-13"/>
          <w:sz w:val="24"/>
        </w:rPr>
        <w:t xml:space="preserve"> </w:t>
      </w:r>
      <w:r>
        <w:rPr>
          <w:color w:val="231F20"/>
          <w:sz w:val="24"/>
        </w:rPr>
        <w:t>mental</w:t>
      </w:r>
      <w:r>
        <w:rPr>
          <w:color w:val="231F20"/>
          <w:spacing w:val="-13"/>
          <w:sz w:val="24"/>
        </w:rPr>
        <w:t xml:space="preserve"> </w:t>
      </w:r>
      <w:r>
        <w:rPr>
          <w:color w:val="231F20"/>
          <w:sz w:val="24"/>
        </w:rPr>
        <w:t>stress</w:t>
      </w:r>
      <w:r>
        <w:rPr>
          <w:color w:val="231F20"/>
          <w:spacing w:val="-13"/>
          <w:sz w:val="24"/>
        </w:rPr>
        <w:t xml:space="preserve"> </w:t>
      </w:r>
      <w:r>
        <w:rPr>
          <w:color w:val="231F20"/>
          <w:sz w:val="24"/>
        </w:rPr>
        <w:t>at</w:t>
      </w:r>
      <w:r>
        <w:rPr>
          <w:color w:val="231F20"/>
          <w:spacing w:val="-13"/>
          <w:sz w:val="24"/>
        </w:rPr>
        <w:t xml:space="preserve"> </w:t>
      </w:r>
      <w:r>
        <w:rPr>
          <w:color w:val="231F20"/>
          <w:sz w:val="24"/>
        </w:rPr>
        <w:t>the</w:t>
      </w:r>
      <w:r>
        <w:rPr>
          <w:color w:val="231F20"/>
          <w:spacing w:val="-13"/>
          <w:sz w:val="24"/>
        </w:rPr>
        <w:t xml:space="preserve"> </w:t>
      </w:r>
      <w:r>
        <w:rPr>
          <w:color w:val="231F20"/>
          <w:sz w:val="24"/>
        </w:rPr>
        <w:t>time</w:t>
      </w:r>
      <w:r>
        <w:rPr>
          <w:color w:val="231F20"/>
          <w:spacing w:val="-13"/>
          <w:sz w:val="24"/>
        </w:rPr>
        <w:t xml:space="preserve"> </w:t>
      </w:r>
      <w:r>
        <w:rPr>
          <w:color w:val="231F20"/>
          <w:sz w:val="24"/>
        </w:rPr>
        <w:t>of</w:t>
      </w:r>
      <w:r>
        <w:rPr>
          <w:color w:val="231F20"/>
          <w:spacing w:val="-13"/>
          <w:sz w:val="24"/>
        </w:rPr>
        <w:t xml:space="preserve"> </w:t>
      </w:r>
      <w:r>
        <w:rPr>
          <w:color w:val="231F20"/>
          <w:sz w:val="24"/>
        </w:rPr>
        <w:t>an</w:t>
      </w:r>
      <w:r>
        <w:rPr>
          <w:color w:val="231F20"/>
          <w:spacing w:val="-13"/>
          <w:sz w:val="24"/>
        </w:rPr>
        <w:t xml:space="preserve"> </w:t>
      </w:r>
      <w:r>
        <w:rPr>
          <w:color w:val="231F20"/>
          <w:sz w:val="24"/>
        </w:rPr>
        <w:t>assessment</w:t>
      </w:r>
      <w:r>
        <w:rPr>
          <w:color w:val="231F20"/>
          <w:spacing w:val="-13"/>
          <w:sz w:val="24"/>
        </w:rPr>
        <w:t xml:space="preserve"> </w:t>
      </w:r>
      <w:r>
        <w:rPr>
          <w:color w:val="231F20"/>
          <w:sz w:val="24"/>
        </w:rPr>
        <w:t>or</w:t>
      </w:r>
      <w:r>
        <w:rPr>
          <w:color w:val="231F20"/>
          <w:spacing w:val="-13"/>
          <w:sz w:val="24"/>
        </w:rPr>
        <w:t xml:space="preserve"> </w:t>
      </w:r>
      <w:r>
        <w:rPr>
          <w:color w:val="231F20"/>
          <w:sz w:val="24"/>
        </w:rPr>
        <w:t>immediately before</w:t>
      </w:r>
      <w:r>
        <w:rPr>
          <w:color w:val="231F20"/>
          <w:spacing w:val="-18"/>
          <w:sz w:val="24"/>
        </w:rPr>
        <w:t xml:space="preserve"> </w:t>
      </w:r>
      <w:r>
        <w:rPr>
          <w:color w:val="231F20"/>
          <w:sz w:val="24"/>
        </w:rPr>
        <w:t>an</w:t>
      </w:r>
      <w:r>
        <w:rPr>
          <w:color w:val="231F20"/>
          <w:spacing w:val="-17"/>
          <w:sz w:val="24"/>
        </w:rPr>
        <w:t xml:space="preserve"> </w:t>
      </w:r>
      <w:r>
        <w:rPr>
          <w:color w:val="231F20"/>
          <w:sz w:val="24"/>
        </w:rPr>
        <w:t>assessment,</w:t>
      </w:r>
      <w:r>
        <w:rPr>
          <w:color w:val="231F20"/>
          <w:spacing w:val="-18"/>
          <w:sz w:val="24"/>
        </w:rPr>
        <w:t xml:space="preserve"> </w:t>
      </w:r>
      <w:r>
        <w:rPr>
          <w:color w:val="231F20"/>
          <w:sz w:val="24"/>
        </w:rPr>
        <w:t>e.g.,</w:t>
      </w:r>
      <w:r>
        <w:rPr>
          <w:color w:val="231F20"/>
          <w:spacing w:val="-17"/>
          <w:sz w:val="24"/>
        </w:rPr>
        <w:t xml:space="preserve"> </w:t>
      </w:r>
      <w:r>
        <w:rPr>
          <w:color w:val="231F20"/>
          <w:sz w:val="24"/>
        </w:rPr>
        <w:t>through</w:t>
      </w:r>
      <w:r>
        <w:rPr>
          <w:color w:val="231F20"/>
          <w:spacing w:val="-18"/>
          <w:sz w:val="24"/>
        </w:rPr>
        <w:t xml:space="preserve"> </w:t>
      </w:r>
      <w:r>
        <w:rPr>
          <w:color w:val="231F20"/>
          <w:sz w:val="24"/>
        </w:rPr>
        <w:t>bereavement,</w:t>
      </w:r>
      <w:r>
        <w:rPr>
          <w:color w:val="231F20"/>
          <w:spacing w:val="48"/>
          <w:sz w:val="24"/>
        </w:rPr>
        <w:t xml:space="preserve"> </w:t>
      </w:r>
      <w:r>
        <w:rPr>
          <w:color w:val="231F20"/>
          <w:sz w:val="24"/>
        </w:rPr>
        <w:t>family</w:t>
      </w:r>
      <w:r>
        <w:rPr>
          <w:color w:val="231F20"/>
          <w:spacing w:val="-19"/>
          <w:sz w:val="24"/>
        </w:rPr>
        <w:t xml:space="preserve"> </w:t>
      </w:r>
      <w:r>
        <w:rPr>
          <w:color w:val="231F20"/>
          <w:sz w:val="24"/>
        </w:rPr>
        <w:t>problems,</w:t>
      </w:r>
      <w:r>
        <w:rPr>
          <w:color w:val="231F20"/>
          <w:spacing w:val="-17"/>
          <w:sz w:val="24"/>
        </w:rPr>
        <w:t xml:space="preserve"> </w:t>
      </w:r>
      <w:r>
        <w:rPr>
          <w:color w:val="231F20"/>
          <w:sz w:val="24"/>
        </w:rPr>
        <w:t>experience of</w:t>
      </w:r>
      <w:r>
        <w:rPr>
          <w:color w:val="231F20"/>
          <w:spacing w:val="-19"/>
          <w:sz w:val="24"/>
        </w:rPr>
        <w:t xml:space="preserve"> </w:t>
      </w:r>
      <w:r>
        <w:rPr>
          <w:color w:val="231F20"/>
          <w:sz w:val="24"/>
        </w:rPr>
        <w:t>assault,</w:t>
      </w:r>
      <w:r>
        <w:rPr>
          <w:color w:val="231F20"/>
          <w:spacing w:val="-18"/>
          <w:sz w:val="24"/>
        </w:rPr>
        <w:t xml:space="preserve"> </w:t>
      </w:r>
      <w:r>
        <w:rPr>
          <w:color w:val="231F20"/>
          <w:sz w:val="24"/>
        </w:rPr>
        <w:t>robbery</w:t>
      </w:r>
      <w:r>
        <w:rPr>
          <w:color w:val="231F20"/>
          <w:spacing w:val="-18"/>
          <w:sz w:val="24"/>
        </w:rPr>
        <w:t xml:space="preserve"> </w:t>
      </w:r>
      <w:r>
        <w:rPr>
          <w:color w:val="231F20"/>
          <w:sz w:val="24"/>
        </w:rPr>
        <w:t>or</w:t>
      </w:r>
      <w:r>
        <w:rPr>
          <w:color w:val="231F20"/>
          <w:spacing w:val="-18"/>
          <w:sz w:val="24"/>
        </w:rPr>
        <w:t xml:space="preserve"> </w:t>
      </w:r>
      <w:r>
        <w:rPr>
          <w:color w:val="231F20"/>
          <w:sz w:val="24"/>
        </w:rPr>
        <w:t>other</w:t>
      </w:r>
      <w:r>
        <w:rPr>
          <w:color w:val="231F20"/>
          <w:spacing w:val="-18"/>
          <w:sz w:val="24"/>
        </w:rPr>
        <w:t xml:space="preserve"> </w:t>
      </w:r>
      <w:r>
        <w:rPr>
          <w:color w:val="231F20"/>
          <w:sz w:val="24"/>
        </w:rPr>
        <w:t>traumatic</w:t>
      </w:r>
      <w:r>
        <w:rPr>
          <w:color w:val="231F20"/>
          <w:spacing w:val="-18"/>
          <w:sz w:val="24"/>
        </w:rPr>
        <w:t xml:space="preserve"> </w:t>
      </w:r>
      <w:r>
        <w:rPr>
          <w:color w:val="231F20"/>
          <w:sz w:val="24"/>
        </w:rPr>
        <w:t>event,</w:t>
      </w:r>
      <w:r>
        <w:rPr>
          <w:color w:val="231F20"/>
          <w:spacing w:val="-18"/>
          <w:sz w:val="24"/>
        </w:rPr>
        <w:t xml:space="preserve"> </w:t>
      </w:r>
      <w:r>
        <w:rPr>
          <w:color w:val="231F20"/>
          <w:sz w:val="24"/>
        </w:rPr>
        <w:t>eviction/homeless</w:t>
      </w:r>
      <w:r>
        <w:rPr>
          <w:color w:val="231F20"/>
          <w:spacing w:val="-18"/>
          <w:sz w:val="24"/>
        </w:rPr>
        <w:t xml:space="preserve"> </w:t>
      </w:r>
      <w:r>
        <w:rPr>
          <w:color w:val="231F20"/>
          <w:sz w:val="24"/>
        </w:rPr>
        <w:t>in</w:t>
      </w:r>
      <w:r>
        <w:rPr>
          <w:color w:val="231F20"/>
          <w:spacing w:val="-18"/>
          <w:sz w:val="24"/>
        </w:rPr>
        <w:t xml:space="preserve"> </w:t>
      </w:r>
      <w:r>
        <w:rPr>
          <w:color w:val="231F20"/>
          <w:sz w:val="24"/>
        </w:rPr>
        <w:t>unavoidable circumstances</w:t>
      </w:r>
      <w:r>
        <w:rPr>
          <w:color w:val="231F20"/>
          <w:spacing w:val="-25"/>
          <w:sz w:val="24"/>
        </w:rPr>
        <w:t xml:space="preserve"> </w:t>
      </w:r>
      <w:r>
        <w:rPr>
          <w:color w:val="231F20"/>
          <w:sz w:val="24"/>
        </w:rPr>
        <w:t>and</w:t>
      </w:r>
      <w:r>
        <w:rPr>
          <w:color w:val="231F20"/>
          <w:spacing w:val="-25"/>
          <w:sz w:val="24"/>
        </w:rPr>
        <w:t xml:space="preserve"> </w:t>
      </w:r>
      <w:r>
        <w:rPr>
          <w:color w:val="231F20"/>
          <w:sz w:val="24"/>
        </w:rPr>
        <w:t>unavoidable</w:t>
      </w:r>
      <w:r>
        <w:rPr>
          <w:color w:val="231F20"/>
          <w:spacing w:val="-25"/>
          <w:sz w:val="24"/>
        </w:rPr>
        <w:t xml:space="preserve"> </w:t>
      </w:r>
      <w:r>
        <w:rPr>
          <w:color w:val="231F20"/>
          <w:sz w:val="24"/>
        </w:rPr>
        <w:t>involvement</w:t>
      </w:r>
      <w:r>
        <w:rPr>
          <w:color w:val="231F20"/>
          <w:spacing w:val="-25"/>
          <w:sz w:val="24"/>
        </w:rPr>
        <w:t xml:space="preserve"> </w:t>
      </w:r>
      <w:r>
        <w:rPr>
          <w:color w:val="231F20"/>
          <w:sz w:val="24"/>
        </w:rPr>
        <w:t>in</w:t>
      </w:r>
      <w:r>
        <w:rPr>
          <w:color w:val="231F20"/>
          <w:spacing w:val="-25"/>
          <w:sz w:val="24"/>
        </w:rPr>
        <w:t xml:space="preserve"> </w:t>
      </w:r>
      <w:r>
        <w:rPr>
          <w:color w:val="231F20"/>
          <w:sz w:val="24"/>
        </w:rPr>
        <w:t>legal</w:t>
      </w:r>
      <w:r>
        <w:rPr>
          <w:color w:val="231F20"/>
          <w:spacing w:val="-25"/>
          <w:sz w:val="24"/>
        </w:rPr>
        <w:t xml:space="preserve"> </w:t>
      </w:r>
      <w:r>
        <w:rPr>
          <w:color w:val="231F20"/>
          <w:sz w:val="24"/>
        </w:rPr>
        <w:t>proceedings.</w:t>
      </w:r>
    </w:p>
    <w:p>
      <w:pPr>
        <w:pStyle w:val="15"/>
        <w:numPr>
          <w:ilvl w:val="3"/>
          <w:numId w:val="13"/>
        </w:numPr>
        <w:tabs>
          <w:tab w:val="left" w:pos="3731"/>
        </w:tabs>
        <w:spacing w:line="278" w:lineRule="auto"/>
        <w:ind w:left="3730" w:right="848"/>
        <w:jc w:val="both"/>
        <w:rPr>
          <w:sz w:val="24"/>
        </w:rPr>
      </w:pPr>
      <w:r>
        <w:rPr>
          <w:color w:val="231F20"/>
          <w:sz w:val="24"/>
        </w:rPr>
        <w:t>Other factors totally outside the student’s control as shall be determined by Senate.</w:t>
      </w:r>
    </w:p>
    <w:p>
      <w:pPr>
        <w:pStyle w:val="8"/>
        <w:spacing w:before="9"/>
        <w:rPr>
          <w:sz w:val="29"/>
        </w:rPr>
      </w:pPr>
    </w:p>
    <w:p>
      <w:pPr>
        <w:pStyle w:val="15"/>
        <w:numPr>
          <w:ilvl w:val="2"/>
          <w:numId w:val="13"/>
        </w:numPr>
        <w:tabs>
          <w:tab w:val="left" w:pos="3011"/>
        </w:tabs>
        <w:spacing w:line="278" w:lineRule="auto"/>
        <w:ind w:left="3010" w:right="848"/>
        <w:jc w:val="both"/>
        <w:rPr>
          <w:sz w:val="24"/>
        </w:rPr>
      </w:pPr>
      <w:r>
        <w:rPr>
          <w:color w:val="231F20"/>
          <w:sz w:val="24"/>
        </w:rPr>
        <w:t>Evidence in support of claims must be in the form of an original document (not a photocopy) written and supplied by an appropriate third party, giving details of the circumstances with dates and if possible, stating how the student’s assessment has been affected. Third party should be a person who knows the student in a professional capacity</w:t>
      </w:r>
      <w:r>
        <w:rPr>
          <w:color w:val="231F20"/>
          <w:spacing w:val="-25"/>
          <w:sz w:val="24"/>
        </w:rPr>
        <w:t xml:space="preserve"> </w:t>
      </w:r>
      <w:r>
        <w:rPr>
          <w:color w:val="231F20"/>
          <w:sz w:val="24"/>
        </w:rPr>
        <w:t>and</w:t>
      </w:r>
      <w:r>
        <w:rPr>
          <w:color w:val="231F20"/>
          <w:spacing w:val="-25"/>
          <w:sz w:val="24"/>
        </w:rPr>
        <w:t xml:space="preserve"> </w:t>
      </w:r>
      <w:r>
        <w:rPr>
          <w:color w:val="231F20"/>
          <w:sz w:val="24"/>
        </w:rPr>
        <w:t>can</w:t>
      </w:r>
      <w:r>
        <w:rPr>
          <w:color w:val="231F20"/>
          <w:spacing w:val="-25"/>
          <w:sz w:val="24"/>
        </w:rPr>
        <w:t xml:space="preserve"> </w:t>
      </w:r>
      <w:r>
        <w:rPr>
          <w:color w:val="231F20"/>
          <w:sz w:val="24"/>
        </w:rPr>
        <w:t>give</w:t>
      </w:r>
      <w:r>
        <w:rPr>
          <w:color w:val="231F20"/>
          <w:spacing w:val="-25"/>
          <w:sz w:val="24"/>
        </w:rPr>
        <w:t xml:space="preserve"> </w:t>
      </w:r>
      <w:r>
        <w:rPr>
          <w:color w:val="231F20"/>
          <w:sz w:val="24"/>
        </w:rPr>
        <w:t>a</w:t>
      </w:r>
      <w:r>
        <w:rPr>
          <w:color w:val="231F20"/>
          <w:spacing w:val="-25"/>
          <w:sz w:val="24"/>
        </w:rPr>
        <w:t xml:space="preserve"> </w:t>
      </w:r>
      <w:r>
        <w:rPr>
          <w:color w:val="231F20"/>
          <w:sz w:val="24"/>
        </w:rPr>
        <w:t>first-hand</w:t>
      </w:r>
      <w:r>
        <w:rPr>
          <w:color w:val="231F20"/>
          <w:spacing w:val="-24"/>
          <w:sz w:val="24"/>
        </w:rPr>
        <w:t xml:space="preserve"> </w:t>
      </w:r>
      <w:r>
        <w:rPr>
          <w:color w:val="231F20"/>
          <w:sz w:val="24"/>
        </w:rPr>
        <w:t>account</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circumstances.</w:t>
      </w:r>
    </w:p>
    <w:p>
      <w:pPr>
        <w:pStyle w:val="8"/>
        <w:rPr>
          <w:sz w:val="30"/>
        </w:rPr>
      </w:pPr>
    </w:p>
    <w:p>
      <w:pPr>
        <w:pStyle w:val="15"/>
        <w:numPr>
          <w:ilvl w:val="2"/>
          <w:numId w:val="13"/>
        </w:numPr>
        <w:tabs>
          <w:tab w:val="left" w:pos="3009"/>
          <w:tab w:val="left" w:pos="3010"/>
        </w:tabs>
        <w:spacing w:before="1"/>
        <w:ind w:hanging="721"/>
        <w:rPr>
          <w:sz w:val="24"/>
        </w:rPr>
      </w:pPr>
      <w:r>
        <w:rPr>
          <w:color w:val="231F20"/>
          <w:sz w:val="24"/>
        </w:rPr>
        <w:t>Acceptable</w:t>
      </w:r>
      <w:r>
        <w:rPr>
          <w:color w:val="231F20"/>
          <w:spacing w:val="-25"/>
          <w:sz w:val="24"/>
        </w:rPr>
        <w:t xml:space="preserve"> </w:t>
      </w:r>
      <w:r>
        <w:rPr>
          <w:color w:val="231F20"/>
          <w:sz w:val="24"/>
        </w:rPr>
        <w:t>evidence</w:t>
      </w:r>
      <w:r>
        <w:rPr>
          <w:color w:val="231F20"/>
          <w:spacing w:val="-25"/>
          <w:sz w:val="24"/>
        </w:rPr>
        <w:t xml:space="preserve"> </w:t>
      </w:r>
      <w:r>
        <w:rPr>
          <w:color w:val="231F20"/>
          <w:sz w:val="24"/>
        </w:rPr>
        <w:t>of</w:t>
      </w:r>
      <w:r>
        <w:rPr>
          <w:color w:val="231F20"/>
          <w:spacing w:val="-24"/>
          <w:sz w:val="24"/>
        </w:rPr>
        <w:t xml:space="preserve"> </w:t>
      </w:r>
      <w:r>
        <w:rPr>
          <w:color w:val="231F20"/>
          <w:sz w:val="24"/>
        </w:rPr>
        <w:t>extenuating</w:t>
      </w:r>
      <w:r>
        <w:rPr>
          <w:color w:val="231F20"/>
          <w:spacing w:val="-25"/>
          <w:sz w:val="24"/>
        </w:rPr>
        <w:t xml:space="preserve"> </w:t>
      </w:r>
      <w:r>
        <w:rPr>
          <w:color w:val="231F20"/>
          <w:sz w:val="24"/>
        </w:rPr>
        <w:t>circumstances</w:t>
      </w:r>
      <w:r>
        <w:rPr>
          <w:color w:val="231F20"/>
          <w:spacing w:val="-25"/>
          <w:sz w:val="24"/>
        </w:rPr>
        <w:t xml:space="preserve"> </w:t>
      </w:r>
      <w:r>
        <w:rPr>
          <w:color w:val="231F20"/>
          <w:sz w:val="24"/>
        </w:rPr>
        <w:t>shall</w:t>
      </w:r>
      <w:r>
        <w:rPr>
          <w:color w:val="231F20"/>
          <w:spacing w:val="-25"/>
          <w:sz w:val="24"/>
        </w:rPr>
        <w:t xml:space="preserve"> </w:t>
      </w:r>
      <w:r>
        <w:rPr>
          <w:color w:val="231F20"/>
          <w:sz w:val="24"/>
        </w:rPr>
        <w:t>include:</w:t>
      </w:r>
    </w:p>
    <w:p>
      <w:pPr>
        <w:pStyle w:val="8"/>
        <w:spacing w:before="5"/>
        <w:rPr>
          <w:sz w:val="31"/>
        </w:rPr>
      </w:pPr>
    </w:p>
    <w:p>
      <w:pPr>
        <w:pStyle w:val="15"/>
        <w:numPr>
          <w:ilvl w:val="3"/>
          <w:numId w:val="13"/>
        </w:numPr>
        <w:tabs>
          <w:tab w:val="left" w:pos="3730"/>
        </w:tabs>
        <w:spacing w:line="278" w:lineRule="auto"/>
        <w:ind w:right="848"/>
        <w:jc w:val="both"/>
        <w:rPr>
          <w:sz w:val="24"/>
        </w:rPr>
      </w:pPr>
      <w:r>
        <w:rPr>
          <w:color w:val="231F20"/>
          <w:sz w:val="24"/>
        </w:rPr>
        <w:t>A medical certificate issued at the time of the illness, specifying the nature</w:t>
      </w:r>
      <w:r>
        <w:rPr>
          <w:color w:val="231F20"/>
          <w:spacing w:val="-24"/>
          <w:sz w:val="24"/>
        </w:rPr>
        <w:t xml:space="preserve"> </w:t>
      </w:r>
      <w:r>
        <w:rPr>
          <w:color w:val="231F20"/>
          <w:spacing w:val="-6"/>
          <w:sz w:val="24"/>
        </w:rPr>
        <w:t xml:space="preserve">of </w:t>
      </w:r>
      <w:r>
        <w:rPr>
          <w:color w:val="231F20"/>
          <w:sz w:val="24"/>
        </w:rPr>
        <w:t xml:space="preserve">the illness and the dates affected and confirming that this is the doctor's </w:t>
      </w:r>
      <w:r>
        <w:rPr>
          <w:color w:val="231F20"/>
          <w:spacing w:val="-5"/>
          <w:sz w:val="24"/>
        </w:rPr>
        <w:t xml:space="preserve">own </w:t>
      </w:r>
      <w:r>
        <w:rPr>
          <w:color w:val="231F20"/>
          <w:sz w:val="24"/>
        </w:rPr>
        <w:t>diagnosis. It is not sufficient for the doctor to write a letter stating that the student</w:t>
      </w:r>
      <w:r>
        <w:rPr>
          <w:color w:val="231F20"/>
          <w:spacing w:val="-25"/>
          <w:sz w:val="24"/>
        </w:rPr>
        <w:t xml:space="preserve"> </w:t>
      </w:r>
      <w:r>
        <w:rPr>
          <w:color w:val="231F20"/>
          <w:sz w:val="24"/>
        </w:rPr>
        <w:t>visited</w:t>
      </w:r>
      <w:r>
        <w:rPr>
          <w:color w:val="231F20"/>
          <w:spacing w:val="-25"/>
          <w:sz w:val="24"/>
        </w:rPr>
        <w:t xml:space="preserve"> </w:t>
      </w:r>
      <w:r>
        <w:rPr>
          <w:color w:val="231F20"/>
          <w:sz w:val="24"/>
        </w:rPr>
        <w:t>him/her</w:t>
      </w:r>
      <w:r>
        <w:rPr>
          <w:color w:val="231F20"/>
          <w:spacing w:val="-25"/>
          <w:sz w:val="24"/>
        </w:rPr>
        <w:t xml:space="preserve"> </w:t>
      </w:r>
      <w:r>
        <w:rPr>
          <w:color w:val="231F20"/>
          <w:sz w:val="24"/>
        </w:rPr>
        <w:t>and</w:t>
      </w:r>
      <w:r>
        <w:rPr>
          <w:color w:val="231F20"/>
          <w:spacing w:val="-25"/>
          <w:sz w:val="24"/>
        </w:rPr>
        <w:t xml:space="preserve"> </w:t>
      </w:r>
      <w:r>
        <w:rPr>
          <w:color w:val="231F20"/>
          <w:sz w:val="24"/>
        </w:rPr>
        <w:t>claimed</w:t>
      </w:r>
      <w:r>
        <w:rPr>
          <w:color w:val="231F20"/>
          <w:spacing w:val="-25"/>
          <w:sz w:val="24"/>
        </w:rPr>
        <w:t xml:space="preserve"> </w:t>
      </w:r>
      <w:r>
        <w:rPr>
          <w:color w:val="231F20"/>
          <w:sz w:val="24"/>
        </w:rPr>
        <w:t>to</w:t>
      </w:r>
      <w:r>
        <w:rPr>
          <w:color w:val="231F20"/>
          <w:spacing w:val="-25"/>
          <w:sz w:val="24"/>
        </w:rPr>
        <w:t xml:space="preserve"> </w:t>
      </w:r>
      <w:r>
        <w:rPr>
          <w:color w:val="231F20"/>
          <w:sz w:val="24"/>
        </w:rPr>
        <w:t>be</w:t>
      </w:r>
      <w:r>
        <w:rPr>
          <w:color w:val="231F20"/>
          <w:spacing w:val="-25"/>
          <w:sz w:val="24"/>
        </w:rPr>
        <w:t xml:space="preserve"> </w:t>
      </w:r>
      <w:r>
        <w:rPr>
          <w:color w:val="231F20"/>
          <w:sz w:val="24"/>
        </w:rPr>
        <w:t>unwell;</w:t>
      </w:r>
    </w:p>
    <w:p>
      <w:pPr>
        <w:pStyle w:val="15"/>
        <w:numPr>
          <w:ilvl w:val="3"/>
          <w:numId w:val="13"/>
        </w:numPr>
        <w:tabs>
          <w:tab w:val="left" w:pos="3730"/>
        </w:tabs>
        <w:spacing w:line="271" w:lineRule="exact"/>
        <w:ind w:hanging="721"/>
        <w:jc w:val="both"/>
        <w:rPr>
          <w:sz w:val="24"/>
        </w:rPr>
      </w:pPr>
      <w:r>
        <w:rPr>
          <w:color w:val="231F20"/>
          <w:sz w:val="24"/>
        </w:rPr>
        <w:t>A</w:t>
      </w:r>
      <w:r>
        <w:rPr>
          <w:color w:val="231F20"/>
          <w:spacing w:val="-25"/>
          <w:sz w:val="24"/>
        </w:rPr>
        <w:t xml:space="preserve"> </w:t>
      </w:r>
      <w:r>
        <w:rPr>
          <w:color w:val="231F20"/>
          <w:sz w:val="24"/>
        </w:rPr>
        <w:t>letter</w:t>
      </w:r>
      <w:r>
        <w:rPr>
          <w:color w:val="231F20"/>
          <w:spacing w:val="-25"/>
          <w:sz w:val="24"/>
        </w:rPr>
        <w:t xml:space="preserve"> </w:t>
      </w:r>
      <w:r>
        <w:rPr>
          <w:color w:val="231F20"/>
          <w:sz w:val="24"/>
        </w:rPr>
        <w:t>from</w:t>
      </w:r>
      <w:r>
        <w:rPr>
          <w:color w:val="231F20"/>
          <w:spacing w:val="-25"/>
          <w:sz w:val="24"/>
        </w:rPr>
        <w:t xml:space="preserve"> </w:t>
      </w:r>
      <w:r>
        <w:rPr>
          <w:color w:val="231F20"/>
          <w:sz w:val="24"/>
        </w:rPr>
        <w:t>Student</w:t>
      </w:r>
      <w:r>
        <w:rPr>
          <w:color w:val="231F20"/>
          <w:spacing w:val="-25"/>
          <w:sz w:val="24"/>
        </w:rPr>
        <w:t xml:space="preserve"> </w:t>
      </w:r>
      <w:r>
        <w:rPr>
          <w:color w:val="231F20"/>
          <w:sz w:val="24"/>
        </w:rPr>
        <w:t>Counselling</w:t>
      </w:r>
      <w:r>
        <w:rPr>
          <w:color w:val="231F20"/>
          <w:spacing w:val="-25"/>
          <w:sz w:val="24"/>
        </w:rPr>
        <w:t xml:space="preserve"> </w:t>
      </w:r>
      <w:r>
        <w:rPr>
          <w:color w:val="231F20"/>
          <w:sz w:val="24"/>
        </w:rPr>
        <w:t>Services;</w:t>
      </w:r>
    </w:p>
    <w:p>
      <w:pPr>
        <w:pStyle w:val="15"/>
        <w:numPr>
          <w:ilvl w:val="3"/>
          <w:numId w:val="13"/>
        </w:numPr>
        <w:tabs>
          <w:tab w:val="left" w:pos="3730"/>
        </w:tabs>
        <w:spacing w:before="43" w:line="278" w:lineRule="auto"/>
        <w:ind w:right="848"/>
        <w:jc w:val="both"/>
        <w:rPr>
          <w:sz w:val="24"/>
        </w:rPr>
      </w:pPr>
      <w:r>
        <w:rPr>
          <w:color w:val="231F20"/>
          <w:sz w:val="24"/>
        </w:rPr>
        <w:t xml:space="preserve">A letter from solicitor; summons to attend court; an eviction notice; a </w:t>
      </w:r>
      <w:r>
        <w:rPr>
          <w:color w:val="231F20"/>
          <w:spacing w:val="-3"/>
          <w:sz w:val="24"/>
        </w:rPr>
        <w:t xml:space="preserve">report </w:t>
      </w:r>
      <w:r>
        <w:rPr>
          <w:color w:val="231F20"/>
          <w:sz w:val="24"/>
        </w:rPr>
        <w:t>from</w:t>
      </w:r>
      <w:r>
        <w:rPr>
          <w:color w:val="231F20"/>
          <w:spacing w:val="-25"/>
          <w:sz w:val="24"/>
        </w:rPr>
        <w:t xml:space="preserve"> </w:t>
      </w:r>
      <w:r>
        <w:rPr>
          <w:color w:val="231F20"/>
          <w:sz w:val="24"/>
        </w:rPr>
        <w:t>a</w:t>
      </w:r>
      <w:r>
        <w:rPr>
          <w:color w:val="231F20"/>
          <w:spacing w:val="-25"/>
          <w:sz w:val="24"/>
        </w:rPr>
        <w:t xml:space="preserve"> </w:t>
      </w:r>
      <w:r>
        <w:rPr>
          <w:color w:val="231F20"/>
          <w:sz w:val="24"/>
        </w:rPr>
        <w:t>police</w:t>
      </w:r>
      <w:r>
        <w:rPr>
          <w:color w:val="231F20"/>
          <w:spacing w:val="-25"/>
          <w:sz w:val="24"/>
        </w:rPr>
        <w:t xml:space="preserve"> </w:t>
      </w:r>
      <w:r>
        <w:rPr>
          <w:color w:val="231F20"/>
          <w:sz w:val="24"/>
        </w:rPr>
        <w:t>officer;</w:t>
      </w:r>
    </w:p>
    <w:p>
      <w:pPr>
        <w:pStyle w:val="15"/>
        <w:numPr>
          <w:ilvl w:val="3"/>
          <w:numId w:val="13"/>
        </w:numPr>
        <w:tabs>
          <w:tab w:val="left" w:pos="3730"/>
        </w:tabs>
        <w:spacing w:line="274" w:lineRule="exact"/>
        <w:ind w:right="810" w:hanging="721"/>
        <w:jc w:val="both"/>
        <w:rPr>
          <w:sz w:val="24"/>
        </w:rPr>
      </w:pPr>
      <w:r>
        <w:rPr>
          <w:color w:val="231F20"/>
          <w:sz w:val="24"/>
        </w:rPr>
        <w:t>death</w:t>
      </w:r>
      <w:r>
        <w:rPr>
          <w:color w:val="231F20"/>
          <w:spacing w:val="-25"/>
          <w:sz w:val="24"/>
        </w:rPr>
        <w:t xml:space="preserve"> </w:t>
      </w:r>
      <w:r>
        <w:rPr>
          <w:color w:val="231F20"/>
          <w:sz w:val="24"/>
        </w:rPr>
        <w:t>certificate</w:t>
      </w:r>
      <w:r>
        <w:rPr>
          <w:color w:val="231F20"/>
          <w:spacing w:val="-25"/>
          <w:sz w:val="24"/>
        </w:rPr>
        <w:t xml:space="preserve"> </w:t>
      </w:r>
      <w:r>
        <w:rPr>
          <w:color w:val="231F20"/>
          <w:sz w:val="24"/>
        </w:rPr>
        <w:t>or</w:t>
      </w:r>
      <w:r>
        <w:rPr>
          <w:color w:val="231F20"/>
          <w:spacing w:val="-24"/>
          <w:sz w:val="24"/>
        </w:rPr>
        <w:t xml:space="preserve"> </w:t>
      </w:r>
      <w:r>
        <w:rPr>
          <w:color w:val="231F20"/>
          <w:sz w:val="24"/>
        </w:rPr>
        <w:t>burial</w:t>
      </w:r>
      <w:r>
        <w:rPr>
          <w:color w:val="231F20"/>
          <w:spacing w:val="-25"/>
          <w:sz w:val="24"/>
        </w:rPr>
        <w:t xml:space="preserve"> </w:t>
      </w:r>
      <w:r>
        <w:rPr>
          <w:color w:val="231F20"/>
          <w:sz w:val="24"/>
        </w:rPr>
        <w:t>order</w:t>
      </w:r>
      <w:r>
        <w:rPr>
          <w:color w:val="231F20"/>
          <w:spacing w:val="-25"/>
          <w:sz w:val="24"/>
        </w:rPr>
        <w:t xml:space="preserve"> </w:t>
      </w:r>
      <w:r>
        <w:rPr>
          <w:color w:val="231F20"/>
          <w:sz w:val="24"/>
        </w:rPr>
        <w:t>(that</w:t>
      </w:r>
      <w:r>
        <w:rPr>
          <w:color w:val="231F20"/>
          <w:spacing w:val="-25"/>
          <w:sz w:val="24"/>
        </w:rPr>
        <w:t xml:space="preserve"> </w:t>
      </w:r>
      <w:r>
        <w:rPr>
          <w:color w:val="231F20"/>
          <w:sz w:val="24"/>
        </w:rPr>
        <w:t>is,</w:t>
      </w:r>
      <w:r>
        <w:rPr>
          <w:color w:val="231F20"/>
          <w:spacing w:val="-24"/>
          <w:sz w:val="24"/>
        </w:rPr>
        <w:t xml:space="preserve"> </w:t>
      </w:r>
      <w:r>
        <w:rPr>
          <w:color w:val="231F20"/>
          <w:sz w:val="24"/>
        </w:rPr>
        <w:t>of</w:t>
      </w:r>
      <w:r>
        <w:rPr>
          <w:color w:val="231F20"/>
          <w:spacing w:val="-24"/>
          <w:sz w:val="24"/>
        </w:rPr>
        <w:t xml:space="preserve"> </w:t>
      </w:r>
      <w:r>
        <w:rPr>
          <w:color w:val="231F20"/>
          <w:sz w:val="24"/>
        </w:rPr>
        <w:t>an</w:t>
      </w:r>
      <w:r>
        <w:rPr>
          <w:color w:val="231F20"/>
          <w:spacing w:val="-25"/>
          <w:sz w:val="24"/>
        </w:rPr>
        <w:t xml:space="preserve"> </w:t>
      </w:r>
      <w:r>
        <w:rPr>
          <w:color w:val="231F20"/>
          <w:sz w:val="24"/>
        </w:rPr>
        <w:t>immediate</w:t>
      </w:r>
      <w:r>
        <w:rPr>
          <w:color w:val="231F20"/>
          <w:spacing w:val="-25"/>
          <w:sz w:val="24"/>
        </w:rPr>
        <w:t xml:space="preserve"> </w:t>
      </w:r>
      <w:r>
        <w:rPr>
          <w:color w:val="231F20"/>
          <w:sz w:val="24"/>
        </w:rPr>
        <w:t>family</w:t>
      </w:r>
      <w:r>
        <w:rPr>
          <w:color w:val="231F20"/>
          <w:spacing w:val="-25"/>
          <w:sz w:val="24"/>
        </w:rPr>
        <w:t xml:space="preserve"> </w:t>
      </w:r>
      <w:r>
        <w:rPr>
          <w:color w:val="231F20"/>
          <w:sz w:val="24"/>
        </w:rPr>
        <w:t>member);</w:t>
      </w:r>
      <w:r>
        <w:rPr>
          <w:color w:val="231F20"/>
          <w:spacing w:val="-25"/>
          <w:sz w:val="24"/>
        </w:rPr>
        <w:t xml:space="preserve"> </w:t>
      </w:r>
      <w:r>
        <w:rPr>
          <w:color w:val="231F20"/>
          <w:sz w:val="24"/>
        </w:rPr>
        <w:t>and,</w:t>
      </w:r>
    </w:p>
    <w:p>
      <w:pPr>
        <w:pStyle w:val="15"/>
        <w:numPr>
          <w:ilvl w:val="3"/>
          <w:numId w:val="13"/>
        </w:numPr>
        <w:tabs>
          <w:tab w:val="left" w:pos="3730"/>
        </w:tabs>
        <w:spacing w:before="43" w:line="278" w:lineRule="auto"/>
        <w:ind w:right="848"/>
        <w:jc w:val="both"/>
        <w:rPr>
          <w:sz w:val="24"/>
        </w:rPr>
      </w:pPr>
      <w:r>
        <w:rPr>
          <w:color w:val="231F20"/>
          <w:sz w:val="24"/>
        </w:rPr>
        <w:t xml:space="preserve">A report from the invigilator (if the student falls ill during an </w:t>
      </w:r>
      <w:r>
        <w:rPr>
          <w:color w:val="231F20"/>
          <w:spacing w:val="-2"/>
          <w:sz w:val="24"/>
        </w:rPr>
        <w:t xml:space="preserve">examination) </w:t>
      </w:r>
      <w:r>
        <w:rPr>
          <w:color w:val="231F20"/>
          <w:sz w:val="24"/>
        </w:rPr>
        <w:t xml:space="preserve">outlining the extenuating circumstances, together with medical evidence </w:t>
      </w:r>
      <w:r>
        <w:rPr>
          <w:color w:val="231F20"/>
          <w:spacing w:val="-7"/>
          <w:sz w:val="24"/>
        </w:rPr>
        <w:t xml:space="preserve">if </w:t>
      </w:r>
      <w:r>
        <w:rPr>
          <w:color w:val="231F20"/>
          <w:sz w:val="24"/>
        </w:rPr>
        <w:t>appropriate.</w:t>
      </w:r>
    </w:p>
    <w:p>
      <w:pPr>
        <w:pStyle w:val="8"/>
        <w:spacing w:before="8"/>
        <w:rPr>
          <w:sz w:val="27"/>
        </w:rPr>
      </w:pPr>
    </w:p>
    <w:p>
      <w:pPr>
        <w:pStyle w:val="15"/>
        <w:numPr>
          <w:ilvl w:val="2"/>
          <w:numId w:val="13"/>
        </w:numPr>
        <w:tabs>
          <w:tab w:val="left" w:pos="3010"/>
        </w:tabs>
        <w:spacing w:line="278" w:lineRule="auto"/>
        <w:ind w:right="849"/>
        <w:jc w:val="both"/>
        <w:rPr>
          <w:sz w:val="24"/>
        </w:rPr>
      </w:pPr>
      <w:r>
        <w:rPr>
          <w:color w:val="231F20"/>
          <w:sz w:val="24"/>
        </w:rPr>
        <w:t xml:space="preserve">Students affected by extenuating circumstances shall apply to the Registrar to be considered </w:t>
      </w:r>
      <w:r>
        <w:rPr>
          <w:color w:val="231F20"/>
          <w:spacing w:val="-4"/>
          <w:sz w:val="24"/>
        </w:rPr>
        <w:t xml:space="preserve">for </w:t>
      </w:r>
      <w:r>
        <w:rPr>
          <w:color w:val="231F20"/>
          <w:sz w:val="24"/>
        </w:rPr>
        <w:t>special examinations</w:t>
      </w:r>
      <w:r>
        <w:rPr>
          <w:color w:val="231F20"/>
          <w:spacing w:val="6"/>
          <w:sz w:val="24"/>
        </w:rPr>
        <w:t xml:space="preserve">. Such </w:t>
      </w:r>
      <w:r>
        <w:rPr>
          <w:color w:val="231F20"/>
          <w:spacing w:val="8"/>
          <w:sz w:val="24"/>
        </w:rPr>
        <w:t xml:space="preserve">applications, </w:t>
      </w:r>
      <w:r>
        <w:rPr>
          <w:color w:val="231F20"/>
          <w:spacing w:val="7"/>
          <w:sz w:val="24"/>
        </w:rPr>
        <w:t xml:space="preserve">together </w:t>
      </w:r>
      <w:r>
        <w:rPr>
          <w:color w:val="231F20"/>
          <w:spacing w:val="6"/>
          <w:sz w:val="24"/>
        </w:rPr>
        <w:t xml:space="preserve">with all </w:t>
      </w:r>
      <w:r>
        <w:rPr>
          <w:color w:val="231F20"/>
          <w:sz w:val="24"/>
        </w:rPr>
        <w:t>documentary evidence, must be submitted by the last day of the scheduled</w:t>
      </w:r>
      <w:r>
        <w:rPr>
          <w:color w:val="231F20"/>
          <w:spacing w:val="-24"/>
          <w:sz w:val="24"/>
        </w:rPr>
        <w:t xml:space="preserve"> </w:t>
      </w:r>
      <w:r>
        <w:rPr>
          <w:color w:val="231F20"/>
          <w:sz w:val="24"/>
        </w:rPr>
        <w:t xml:space="preserve">sessional examinations of that semester. Applications submitted outside the stipulated </w:t>
      </w:r>
      <w:r>
        <w:rPr>
          <w:color w:val="231F20"/>
          <w:spacing w:val="-3"/>
          <w:sz w:val="24"/>
        </w:rPr>
        <w:t xml:space="preserve">period </w:t>
      </w:r>
      <w:r>
        <w:rPr>
          <w:color w:val="231F20"/>
          <w:sz w:val="24"/>
        </w:rPr>
        <w:t xml:space="preserve">shall not be considered and the candidate(s) shall be considered to have failed </w:t>
      </w:r>
      <w:r>
        <w:rPr>
          <w:color w:val="231F20"/>
          <w:spacing w:val="-4"/>
          <w:sz w:val="24"/>
        </w:rPr>
        <w:t xml:space="preserve">the </w:t>
      </w:r>
      <w:r>
        <w:rPr>
          <w:color w:val="231F20"/>
          <w:sz w:val="24"/>
        </w:rPr>
        <w:t>module(s) by</w:t>
      </w:r>
      <w:r>
        <w:rPr>
          <w:color w:val="231F20"/>
          <w:spacing w:val="-49"/>
          <w:sz w:val="24"/>
        </w:rPr>
        <w:t xml:space="preserve"> </w:t>
      </w:r>
      <w:r>
        <w:rPr>
          <w:color w:val="231F20"/>
          <w:sz w:val="24"/>
        </w:rPr>
        <w:t>default.</w:t>
      </w:r>
    </w:p>
    <w:p>
      <w:pPr>
        <w:pStyle w:val="8"/>
        <w:spacing w:before="11"/>
        <w:rPr>
          <w:sz w:val="29"/>
        </w:rPr>
      </w:pPr>
    </w:p>
    <w:p>
      <w:pPr>
        <w:pStyle w:val="8"/>
        <w:numPr>
          <w:ilvl w:val="2"/>
          <w:numId w:val="13"/>
        </w:numPr>
        <w:spacing w:before="4"/>
        <w:ind w:right="840"/>
        <w:jc w:val="both"/>
        <w:rPr>
          <w:color w:val="000000" w:themeColor="text1"/>
          <w:sz w:val="30"/>
          <w14:textFill>
            <w14:solidFill>
              <w14:schemeClr w14:val="tx1"/>
            </w14:solidFill>
          </w14:textFill>
        </w:rPr>
      </w:pPr>
      <w:r>
        <w:rPr>
          <w:color w:val="000000" w:themeColor="text1"/>
          <w14:textFill>
            <w14:solidFill>
              <w14:schemeClr w14:val="tx1"/>
            </w14:solidFill>
          </w14:textFill>
        </w:rPr>
        <w:t xml:space="preserve"> Normally, students affected by extenuating circumstances shall be allowed to sit for special examinations at the same time with the supplementary examinations of the same semester, which shall be written within five (5) weeks after publication of the regular examination results.</w:t>
      </w:r>
    </w:p>
    <w:p>
      <w:pPr>
        <w:pStyle w:val="15"/>
        <w:rPr>
          <w:color w:val="231F20"/>
        </w:rPr>
      </w:pPr>
    </w:p>
    <w:p>
      <w:pPr>
        <w:pStyle w:val="8"/>
        <w:numPr>
          <w:ilvl w:val="2"/>
          <w:numId w:val="13"/>
        </w:numPr>
        <w:spacing w:before="4"/>
        <w:ind w:right="840"/>
        <w:jc w:val="both"/>
        <w:rPr>
          <w:color w:val="000000" w:themeColor="text1"/>
          <w:sz w:val="30"/>
          <w14:textFill>
            <w14:solidFill>
              <w14:schemeClr w14:val="tx1"/>
            </w14:solidFill>
          </w14:textFill>
        </w:rPr>
      </w:pPr>
      <w:r>
        <w:rPr>
          <w:color w:val="231F20"/>
        </w:rPr>
        <w:t>Special examinations shall be assessed in the same way as regular/sessional examinations.</w:t>
      </w:r>
    </w:p>
    <w:p>
      <w:pPr>
        <w:rPr>
          <w:color w:val="FF0000"/>
        </w:rPr>
      </w:pPr>
      <w:r>
        <w:rPr>
          <w:color w:val="FF0000"/>
        </w:rPr>
        <w:t xml:space="preserve">  </w:t>
      </w:r>
      <w:r>
        <w:rPr>
          <w:color w:val="FF0000"/>
        </w:rPr>
        <w:tab/>
      </w:r>
      <w:r>
        <w:rPr>
          <w:color w:val="FF0000"/>
        </w:rPr>
        <w:tab/>
      </w:r>
      <w:r>
        <w:rPr>
          <w:color w:val="FF0000"/>
        </w:rPr>
        <w:tab/>
      </w:r>
    </w:p>
    <w:p>
      <w:pPr>
        <w:pStyle w:val="15"/>
        <w:numPr>
          <w:ilvl w:val="2"/>
          <w:numId w:val="13"/>
        </w:numPr>
        <w:tabs>
          <w:tab w:val="left" w:pos="3010"/>
        </w:tabs>
        <w:spacing w:line="278" w:lineRule="auto"/>
        <w:ind w:right="85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If a student fails to sit for the special examination due to extenuating circumstances, he or she shall be required to inform the university within 7 days of the missed examination and shall sit for the examination in the next main session.</w:t>
      </w:r>
    </w:p>
    <w:p>
      <w:pPr>
        <w:pStyle w:val="8"/>
        <w:spacing w:before="4"/>
        <w:rPr>
          <w:color w:val="000000" w:themeColor="text1"/>
          <w:sz w:val="30"/>
          <w14:textFill>
            <w14:solidFill>
              <w14:schemeClr w14:val="tx1"/>
            </w14:solidFill>
          </w14:textFill>
        </w:rPr>
      </w:pPr>
    </w:p>
    <w:p>
      <w:pPr>
        <w:pStyle w:val="3"/>
        <w:numPr>
          <w:ilvl w:val="1"/>
          <w:numId w:val="10"/>
        </w:numPr>
        <w:tabs>
          <w:tab w:val="left" w:pos="2288"/>
          <w:tab w:val="left" w:pos="2290"/>
        </w:tabs>
        <w:ind w:left="2289" w:hanging="721"/>
        <w:rPr>
          <w:color w:val="231F20"/>
        </w:rPr>
      </w:pPr>
      <w:r>
        <w:rPr>
          <w:color w:val="231F20"/>
        </w:rPr>
        <w:t>Supplementary</w:t>
      </w:r>
      <w:r>
        <w:rPr>
          <w:color w:val="231F20"/>
          <w:spacing w:val="-24"/>
        </w:rPr>
        <w:t xml:space="preserve"> </w:t>
      </w:r>
      <w:r>
        <w:rPr>
          <w:color w:val="231F20"/>
        </w:rPr>
        <w:t>Examinations</w:t>
      </w:r>
    </w:p>
    <w:p>
      <w:pPr>
        <w:pStyle w:val="15"/>
        <w:numPr>
          <w:ilvl w:val="2"/>
          <w:numId w:val="10"/>
        </w:numPr>
        <w:tabs>
          <w:tab w:val="left" w:pos="3008"/>
          <w:tab w:val="left" w:pos="3010"/>
        </w:tabs>
        <w:spacing w:before="118" w:line="278" w:lineRule="auto"/>
        <w:ind w:left="3010" w:right="848" w:hanging="721"/>
        <w:jc w:val="both"/>
      </w:pPr>
      <w:r>
        <w:rPr>
          <w:color w:val="231F20"/>
          <w:sz w:val="24"/>
        </w:rPr>
        <w:t>Supplementary</w:t>
      </w:r>
      <w:r>
        <w:rPr>
          <w:color w:val="231F20"/>
          <w:spacing w:val="12"/>
          <w:sz w:val="24"/>
        </w:rPr>
        <w:t xml:space="preserve"> </w:t>
      </w:r>
      <w:r>
        <w:rPr>
          <w:color w:val="231F20"/>
          <w:sz w:val="24"/>
        </w:rPr>
        <w:t>examinations</w:t>
      </w:r>
      <w:r>
        <w:rPr>
          <w:color w:val="231F20"/>
          <w:spacing w:val="12"/>
          <w:sz w:val="24"/>
        </w:rPr>
        <w:t xml:space="preserve"> </w:t>
      </w:r>
      <w:r>
        <w:rPr>
          <w:color w:val="231F20"/>
          <w:sz w:val="24"/>
        </w:rPr>
        <w:t>shall</w:t>
      </w:r>
      <w:r>
        <w:rPr>
          <w:color w:val="231F20"/>
          <w:spacing w:val="12"/>
          <w:sz w:val="24"/>
        </w:rPr>
        <w:t xml:space="preserve"> </w:t>
      </w:r>
      <w:r>
        <w:rPr>
          <w:color w:val="231F20"/>
          <w:sz w:val="24"/>
        </w:rPr>
        <w:t>be</w:t>
      </w:r>
      <w:r>
        <w:rPr>
          <w:color w:val="231F20"/>
          <w:spacing w:val="12"/>
          <w:sz w:val="24"/>
        </w:rPr>
        <w:t xml:space="preserve"> </w:t>
      </w:r>
      <w:r>
        <w:rPr>
          <w:color w:val="231F20"/>
          <w:sz w:val="24"/>
        </w:rPr>
        <w:t>taken</w:t>
      </w:r>
      <w:r>
        <w:rPr>
          <w:color w:val="231F20"/>
          <w:spacing w:val="12"/>
          <w:sz w:val="24"/>
        </w:rPr>
        <w:t xml:space="preserve"> </w:t>
      </w:r>
      <w:r>
        <w:rPr>
          <w:color w:val="231F20"/>
          <w:sz w:val="24"/>
        </w:rPr>
        <w:t>at</w:t>
      </w:r>
      <w:r>
        <w:rPr>
          <w:color w:val="231F20"/>
          <w:spacing w:val="12"/>
          <w:sz w:val="24"/>
        </w:rPr>
        <w:t xml:space="preserve"> </w:t>
      </w:r>
      <w:r>
        <w:rPr>
          <w:color w:val="231F20"/>
          <w:sz w:val="24"/>
        </w:rPr>
        <w:t>the</w:t>
      </w:r>
      <w:r>
        <w:rPr>
          <w:color w:val="231F20"/>
          <w:spacing w:val="12"/>
          <w:sz w:val="24"/>
        </w:rPr>
        <w:t xml:space="preserve"> </w:t>
      </w:r>
      <w:r>
        <w:rPr>
          <w:color w:val="231F20"/>
          <w:sz w:val="24"/>
        </w:rPr>
        <w:t>end</w:t>
      </w:r>
      <w:r>
        <w:rPr>
          <w:color w:val="231F20"/>
          <w:spacing w:val="12"/>
          <w:sz w:val="24"/>
        </w:rPr>
        <w:t xml:space="preserve"> </w:t>
      </w:r>
      <w:r>
        <w:rPr>
          <w:color w:val="231F20"/>
          <w:sz w:val="24"/>
        </w:rPr>
        <w:t>of</w:t>
      </w:r>
      <w:r>
        <w:rPr>
          <w:color w:val="231F20"/>
          <w:spacing w:val="12"/>
          <w:sz w:val="24"/>
        </w:rPr>
        <w:t xml:space="preserve"> </w:t>
      </w:r>
      <w:r>
        <w:rPr>
          <w:color w:val="231F20"/>
          <w:sz w:val="24"/>
        </w:rPr>
        <w:t>Level</w:t>
      </w:r>
      <w:r>
        <w:rPr>
          <w:color w:val="231F20"/>
          <w:spacing w:val="12"/>
          <w:sz w:val="24"/>
        </w:rPr>
        <w:t xml:space="preserve"> </w:t>
      </w:r>
      <w:r>
        <w:rPr>
          <w:color w:val="231F20"/>
          <w:sz w:val="24"/>
        </w:rPr>
        <w:t>2</w:t>
      </w:r>
      <w:r>
        <w:rPr>
          <w:color w:val="231F20"/>
          <w:spacing w:val="12"/>
          <w:sz w:val="24"/>
        </w:rPr>
        <w:t xml:space="preserve"> </w:t>
      </w:r>
      <w:r>
        <w:rPr>
          <w:color w:val="231F20"/>
          <w:sz w:val="24"/>
        </w:rPr>
        <w:t>(for</w:t>
      </w:r>
      <w:r>
        <w:rPr>
          <w:color w:val="231F20"/>
          <w:spacing w:val="12"/>
          <w:sz w:val="24"/>
        </w:rPr>
        <w:t xml:space="preserve"> </w:t>
      </w:r>
      <w:r>
        <w:rPr>
          <w:color w:val="231F20"/>
          <w:sz w:val="24"/>
        </w:rPr>
        <w:t xml:space="preserve">programmes </w:t>
      </w:r>
      <w:bookmarkStart w:id="18" w:name="Page_90"/>
      <w:bookmarkEnd w:id="18"/>
      <w:r>
        <w:rPr>
          <w:color w:val="231F20"/>
        </w:rPr>
        <w:t>with work-related learning component only) and at the end of Level 4 of the programme ONLY. In both cases, a student must have failed modules with a supplementary mark during the last semester of that level.</w:t>
      </w:r>
    </w:p>
    <w:p>
      <w:pPr>
        <w:pStyle w:val="8"/>
        <w:spacing w:before="3"/>
        <w:rPr>
          <w:sz w:val="30"/>
        </w:rPr>
      </w:pPr>
    </w:p>
    <w:p>
      <w:pPr>
        <w:pStyle w:val="15"/>
        <w:numPr>
          <w:ilvl w:val="2"/>
          <w:numId w:val="10"/>
        </w:numPr>
        <w:tabs>
          <w:tab w:val="left" w:pos="3011"/>
        </w:tabs>
        <w:spacing w:line="278" w:lineRule="auto"/>
        <w:ind w:left="3010" w:right="810"/>
        <w:jc w:val="both"/>
        <w:rPr>
          <w:b/>
          <w:sz w:val="24"/>
        </w:rPr>
      </w:pPr>
      <w:r>
        <w:rPr>
          <w:color w:val="231F20"/>
          <w:spacing w:val="-9"/>
          <w:sz w:val="24"/>
        </w:rPr>
        <w:t xml:space="preserve">To </w:t>
      </w:r>
      <w:r>
        <w:rPr>
          <w:color w:val="231F20"/>
          <w:sz w:val="24"/>
        </w:rPr>
        <w:t xml:space="preserve">be eligible for supplementary examination in a module a student must obtain a supplementary mark of between 40 – 49% in the overall assessment. </w:t>
      </w:r>
      <w:r>
        <w:rPr>
          <w:color w:val="231F20"/>
          <w:spacing w:val="-4"/>
          <w:sz w:val="24"/>
        </w:rPr>
        <w:t xml:space="preserve">Normally, </w:t>
      </w:r>
      <w:r>
        <w:rPr>
          <w:color w:val="231F20"/>
          <w:sz w:val="24"/>
        </w:rPr>
        <w:t xml:space="preserve">supplementary examinations will not be awarded in more than 25% of </w:t>
      </w:r>
      <w:r>
        <w:rPr>
          <w:color w:val="231F20"/>
          <w:spacing w:val="-4"/>
          <w:sz w:val="24"/>
        </w:rPr>
        <w:t xml:space="preserve">the </w:t>
      </w:r>
      <w:r>
        <w:rPr>
          <w:color w:val="231F20"/>
          <w:sz w:val="24"/>
        </w:rPr>
        <w:t>modules</w:t>
      </w:r>
      <w:r>
        <w:rPr>
          <w:color w:val="231F20"/>
          <w:spacing w:val="-25"/>
          <w:sz w:val="24"/>
        </w:rPr>
        <w:t xml:space="preserve"> </w:t>
      </w:r>
      <w:r>
        <w:rPr>
          <w:color w:val="231F20"/>
          <w:sz w:val="24"/>
        </w:rPr>
        <w:t>in</w:t>
      </w:r>
      <w:r>
        <w:rPr>
          <w:color w:val="231F20"/>
          <w:spacing w:val="-24"/>
          <w:sz w:val="24"/>
        </w:rPr>
        <w:t xml:space="preserve"> </w:t>
      </w:r>
      <w:r>
        <w:rPr>
          <w:color w:val="231F20"/>
          <w:sz w:val="24"/>
        </w:rPr>
        <w:t>a</w:t>
      </w:r>
      <w:r>
        <w:rPr>
          <w:color w:val="231F20"/>
          <w:spacing w:val="-24"/>
          <w:sz w:val="24"/>
        </w:rPr>
        <w:t xml:space="preserve"> </w:t>
      </w:r>
      <w:r>
        <w:rPr>
          <w:color w:val="231F20"/>
          <w:sz w:val="24"/>
        </w:rPr>
        <w:t>level</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4"/>
          <w:sz w:val="24"/>
        </w:rPr>
        <w:t xml:space="preserve"> </w:t>
      </w:r>
      <w:r>
        <w:rPr>
          <w:color w:val="231F20"/>
          <w:sz w:val="24"/>
        </w:rPr>
        <w:t>programme.</w:t>
      </w:r>
    </w:p>
    <w:p>
      <w:pPr>
        <w:pStyle w:val="8"/>
        <w:spacing w:before="2"/>
        <w:rPr>
          <w:b/>
          <w:sz w:val="30"/>
        </w:rPr>
      </w:pPr>
    </w:p>
    <w:p>
      <w:pPr>
        <w:pStyle w:val="15"/>
        <w:numPr>
          <w:ilvl w:val="2"/>
          <w:numId w:val="10"/>
        </w:numPr>
        <w:tabs>
          <w:tab w:val="left" w:pos="2981"/>
          <w:tab w:val="left" w:pos="2982"/>
        </w:tabs>
        <w:spacing w:line="278" w:lineRule="auto"/>
        <w:ind w:left="3010" w:right="720"/>
        <w:rPr>
          <w:sz w:val="24"/>
        </w:rPr>
      </w:pPr>
      <w:r>
        <w:rPr>
          <w:color w:val="231F20"/>
          <w:sz w:val="24"/>
        </w:rPr>
        <w:t>Where supplementary examinations have been allowed, the examiners will</w:t>
      </w:r>
      <w:r>
        <w:rPr>
          <w:color w:val="231F20"/>
          <w:spacing w:val="-25"/>
          <w:sz w:val="24"/>
        </w:rPr>
        <w:t xml:space="preserve"> </w:t>
      </w:r>
      <w:r>
        <w:rPr>
          <w:color w:val="231F20"/>
          <w:sz w:val="24"/>
        </w:rPr>
        <w:t>not</w:t>
      </w:r>
      <w:r>
        <w:rPr>
          <w:color w:val="231F20"/>
          <w:spacing w:val="-25"/>
          <w:sz w:val="24"/>
        </w:rPr>
        <w:t xml:space="preserve"> </w:t>
      </w:r>
      <w:r>
        <w:rPr>
          <w:color w:val="231F20"/>
          <w:sz w:val="24"/>
        </w:rPr>
        <w:t>incorporate</w:t>
      </w:r>
      <w:r>
        <w:rPr>
          <w:color w:val="231F20"/>
          <w:spacing w:val="-25"/>
          <w:sz w:val="24"/>
        </w:rPr>
        <w:t xml:space="preserve"> </w:t>
      </w:r>
      <w:r>
        <w:rPr>
          <w:color w:val="231F20"/>
          <w:sz w:val="24"/>
        </w:rPr>
        <w:t>continuous</w:t>
      </w:r>
      <w:r>
        <w:rPr>
          <w:color w:val="231F20"/>
          <w:spacing w:val="-25"/>
          <w:sz w:val="24"/>
        </w:rPr>
        <w:t xml:space="preserve"> </w:t>
      </w:r>
      <w:r>
        <w:rPr>
          <w:color w:val="231F20"/>
          <w:sz w:val="24"/>
        </w:rPr>
        <w:t>assessment</w:t>
      </w:r>
      <w:r>
        <w:rPr>
          <w:color w:val="231F20"/>
          <w:spacing w:val="-25"/>
          <w:sz w:val="24"/>
        </w:rPr>
        <w:t xml:space="preserve"> </w:t>
      </w:r>
      <w:r>
        <w:rPr>
          <w:color w:val="231F20"/>
          <w:sz w:val="24"/>
        </w:rPr>
        <w:t>in</w:t>
      </w:r>
      <w:r>
        <w:rPr>
          <w:color w:val="231F20"/>
          <w:spacing w:val="-25"/>
          <w:sz w:val="24"/>
        </w:rPr>
        <w:t xml:space="preserve"> </w:t>
      </w:r>
      <w:r>
        <w:rPr>
          <w:color w:val="231F20"/>
          <w:sz w:val="24"/>
        </w:rPr>
        <w:t>the</w:t>
      </w:r>
      <w:r>
        <w:rPr>
          <w:color w:val="231F20"/>
          <w:spacing w:val="-25"/>
          <w:sz w:val="24"/>
        </w:rPr>
        <w:t xml:space="preserve"> </w:t>
      </w:r>
      <w:r>
        <w:rPr>
          <w:color w:val="231F20"/>
          <w:sz w:val="24"/>
        </w:rPr>
        <w:t>determination</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final</w:t>
      </w:r>
      <w:r>
        <w:rPr>
          <w:color w:val="231F20"/>
          <w:spacing w:val="-25"/>
          <w:sz w:val="24"/>
        </w:rPr>
        <w:t xml:space="preserve"> </w:t>
      </w:r>
      <w:r>
        <w:rPr>
          <w:color w:val="231F20"/>
          <w:sz w:val="24"/>
        </w:rPr>
        <w:t>result.</w:t>
      </w:r>
    </w:p>
    <w:p>
      <w:pPr>
        <w:pStyle w:val="8"/>
        <w:spacing w:before="4"/>
        <w:rPr>
          <w:sz w:val="30"/>
        </w:rPr>
      </w:pPr>
    </w:p>
    <w:p>
      <w:pPr>
        <w:pStyle w:val="15"/>
        <w:numPr>
          <w:ilvl w:val="2"/>
          <w:numId w:val="10"/>
        </w:numPr>
        <w:tabs>
          <w:tab w:val="left" w:pos="3009"/>
          <w:tab w:val="left" w:pos="3011"/>
        </w:tabs>
        <w:spacing w:line="278" w:lineRule="auto"/>
        <w:ind w:left="3010" w:right="810"/>
        <w:jc w:val="both"/>
        <w:rPr>
          <w:sz w:val="24"/>
        </w:rPr>
      </w:pPr>
      <w:r>
        <w:rPr>
          <w:color w:val="231F20"/>
          <w:sz w:val="24"/>
        </w:rPr>
        <w:t>Supplementary examinations shall be marked as “Pass” or “Fail” and the overall maximum</w:t>
      </w:r>
      <w:r>
        <w:rPr>
          <w:color w:val="231F20"/>
          <w:spacing w:val="-25"/>
          <w:sz w:val="24"/>
        </w:rPr>
        <w:t xml:space="preserve"> </w:t>
      </w:r>
      <w:r>
        <w:rPr>
          <w:color w:val="231F20"/>
          <w:sz w:val="24"/>
        </w:rPr>
        <w:t>mark</w:t>
      </w:r>
      <w:r>
        <w:rPr>
          <w:color w:val="231F20"/>
          <w:spacing w:val="-25"/>
          <w:sz w:val="24"/>
        </w:rPr>
        <w:t xml:space="preserve"> </w:t>
      </w:r>
      <w:r>
        <w:rPr>
          <w:color w:val="231F20"/>
          <w:sz w:val="24"/>
        </w:rPr>
        <w:t>awarded</w:t>
      </w:r>
      <w:r>
        <w:rPr>
          <w:color w:val="231F20"/>
          <w:spacing w:val="-25"/>
          <w:sz w:val="24"/>
        </w:rPr>
        <w:t xml:space="preserve"> </w:t>
      </w:r>
      <w:r>
        <w:rPr>
          <w:color w:val="231F20"/>
          <w:sz w:val="24"/>
        </w:rPr>
        <w:t>in</w:t>
      </w:r>
      <w:r>
        <w:rPr>
          <w:color w:val="231F20"/>
          <w:spacing w:val="-25"/>
          <w:sz w:val="24"/>
        </w:rPr>
        <w:t xml:space="preserve"> </w:t>
      </w:r>
      <w:r>
        <w:rPr>
          <w:color w:val="231F20"/>
          <w:sz w:val="24"/>
        </w:rPr>
        <w:t>a</w:t>
      </w:r>
      <w:r>
        <w:rPr>
          <w:color w:val="231F20"/>
          <w:spacing w:val="-25"/>
          <w:sz w:val="24"/>
        </w:rPr>
        <w:t xml:space="preserve"> </w:t>
      </w:r>
      <w:r>
        <w:rPr>
          <w:color w:val="231F20"/>
          <w:sz w:val="24"/>
        </w:rPr>
        <w:t>supplementary</w:t>
      </w:r>
      <w:r>
        <w:rPr>
          <w:color w:val="231F20"/>
          <w:spacing w:val="-25"/>
          <w:sz w:val="24"/>
        </w:rPr>
        <w:t xml:space="preserve"> </w:t>
      </w:r>
      <w:r>
        <w:rPr>
          <w:color w:val="231F20"/>
          <w:sz w:val="24"/>
        </w:rPr>
        <w:t>examination</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50%.</w:t>
      </w:r>
    </w:p>
    <w:p>
      <w:pPr>
        <w:pStyle w:val="8"/>
        <w:spacing w:before="4"/>
        <w:rPr>
          <w:sz w:val="30"/>
        </w:rPr>
      </w:pPr>
    </w:p>
    <w:p>
      <w:pPr>
        <w:pStyle w:val="15"/>
        <w:numPr>
          <w:ilvl w:val="2"/>
          <w:numId w:val="10"/>
        </w:numPr>
        <w:tabs>
          <w:tab w:val="left" w:pos="3009"/>
          <w:tab w:val="left" w:pos="3011"/>
        </w:tabs>
        <w:spacing w:line="278" w:lineRule="auto"/>
        <w:ind w:left="3010" w:right="720"/>
        <w:rPr>
          <w:sz w:val="24"/>
        </w:rPr>
      </w:pPr>
      <w:r>
        <w:rPr>
          <w:color w:val="231F20"/>
          <w:sz w:val="24"/>
        </w:rPr>
        <w:t>If a student is required to write a supplementary examination and fails to do so, the student</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considered</w:t>
      </w:r>
      <w:r>
        <w:rPr>
          <w:color w:val="231F20"/>
          <w:spacing w:val="-25"/>
          <w:sz w:val="24"/>
        </w:rPr>
        <w:t xml:space="preserve"> </w:t>
      </w:r>
      <w:r>
        <w:rPr>
          <w:color w:val="231F20"/>
          <w:sz w:val="24"/>
        </w:rPr>
        <w:t>to</w:t>
      </w:r>
      <w:r>
        <w:rPr>
          <w:color w:val="231F20"/>
          <w:spacing w:val="-25"/>
          <w:sz w:val="24"/>
        </w:rPr>
        <w:t xml:space="preserve"> </w:t>
      </w:r>
      <w:r>
        <w:rPr>
          <w:color w:val="231F20"/>
          <w:sz w:val="24"/>
        </w:rPr>
        <w:t>have</w:t>
      </w:r>
      <w:r>
        <w:rPr>
          <w:color w:val="231F20"/>
          <w:spacing w:val="-25"/>
          <w:sz w:val="24"/>
        </w:rPr>
        <w:t xml:space="preserve"> </w:t>
      </w:r>
      <w:r>
        <w:rPr>
          <w:color w:val="231F20"/>
          <w:sz w:val="24"/>
        </w:rPr>
        <w:t>failed</w:t>
      </w:r>
      <w:r>
        <w:rPr>
          <w:color w:val="231F20"/>
          <w:spacing w:val="-25"/>
          <w:sz w:val="24"/>
        </w:rPr>
        <w:t xml:space="preserve"> </w:t>
      </w:r>
      <w:r>
        <w:rPr>
          <w:color w:val="231F20"/>
          <w:sz w:val="24"/>
        </w:rPr>
        <w:t>that module(s).</w:t>
      </w:r>
    </w:p>
    <w:p>
      <w:pPr>
        <w:pStyle w:val="15"/>
        <w:rPr>
          <w:sz w:val="24"/>
        </w:rPr>
      </w:pPr>
    </w:p>
    <w:p>
      <w:pPr>
        <w:pStyle w:val="15"/>
        <w:numPr>
          <w:ilvl w:val="2"/>
          <w:numId w:val="10"/>
        </w:numPr>
        <w:ind w:right="810"/>
        <w:jc w:val="both"/>
        <w:rPr>
          <w:color w:val="FF0000"/>
          <w:sz w:val="24"/>
        </w:rPr>
      </w:pPr>
      <w:r>
        <w:rPr>
          <w:color w:val="000000" w:themeColor="text1"/>
          <w:sz w:val="24"/>
          <w14:textFill>
            <w14:solidFill>
              <w14:schemeClr w14:val="tx1"/>
            </w14:solidFill>
          </w14:textFill>
        </w:rPr>
        <w:t>If a student fails to write a supplementary examination due to justified extenuating circumstances (9.2.7), he or she shall be accorded the opportunity in the next main examination session</w:t>
      </w:r>
      <w:r>
        <w:rPr>
          <w:color w:val="FF0000"/>
          <w:sz w:val="24"/>
        </w:rPr>
        <w:t>.</w:t>
      </w:r>
    </w:p>
    <w:p>
      <w:pPr>
        <w:pStyle w:val="15"/>
        <w:tabs>
          <w:tab w:val="left" w:pos="3009"/>
          <w:tab w:val="left" w:pos="3011"/>
        </w:tabs>
        <w:spacing w:line="278" w:lineRule="auto"/>
        <w:ind w:left="3010" w:right="848" w:firstLine="0"/>
        <w:rPr>
          <w:sz w:val="24"/>
        </w:rPr>
      </w:pPr>
    </w:p>
    <w:p>
      <w:pPr>
        <w:pStyle w:val="15"/>
        <w:numPr>
          <w:ilvl w:val="2"/>
          <w:numId w:val="10"/>
        </w:numPr>
        <w:tabs>
          <w:tab w:val="left" w:pos="3010"/>
        </w:tabs>
        <w:spacing w:line="278" w:lineRule="auto"/>
        <w:ind w:right="848"/>
        <w:jc w:val="both"/>
        <w:rPr>
          <w:sz w:val="24"/>
        </w:rPr>
      </w:pPr>
      <w:r>
        <w:rPr>
          <w:color w:val="231F20"/>
          <w:sz w:val="24"/>
        </w:rPr>
        <w:t xml:space="preserve">Where a research project is prescribed in any programme, candidates shall </w:t>
      </w:r>
      <w:r>
        <w:rPr>
          <w:color w:val="231F20"/>
          <w:spacing w:val="-6"/>
          <w:sz w:val="24"/>
        </w:rPr>
        <w:t xml:space="preserve">be </w:t>
      </w:r>
      <w:r>
        <w:rPr>
          <w:color w:val="231F20"/>
          <w:sz w:val="24"/>
        </w:rPr>
        <w:t>informed</w:t>
      </w:r>
      <w:r>
        <w:rPr>
          <w:color w:val="231F20"/>
          <w:spacing w:val="-12"/>
          <w:sz w:val="24"/>
        </w:rPr>
        <w:t xml:space="preserve"> </w:t>
      </w:r>
      <w:r>
        <w:rPr>
          <w:color w:val="231F20"/>
          <w:sz w:val="24"/>
        </w:rPr>
        <w:t>in</w:t>
      </w:r>
      <w:r>
        <w:rPr>
          <w:color w:val="231F20"/>
          <w:spacing w:val="-12"/>
          <w:sz w:val="24"/>
        </w:rPr>
        <w:t xml:space="preserve"> </w:t>
      </w:r>
      <w:r>
        <w:rPr>
          <w:color w:val="231F20"/>
          <w:sz w:val="24"/>
        </w:rPr>
        <w:t>advance</w:t>
      </w:r>
      <w:r>
        <w:rPr>
          <w:color w:val="231F20"/>
          <w:spacing w:val="-12"/>
          <w:sz w:val="24"/>
        </w:rPr>
        <w:t xml:space="preserve"> </w:t>
      </w:r>
      <w:r>
        <w:rPr>
          <w:color w:val="231F20"/>
          <w:sz w:val="24"/>
        </w:rPr>
        <w:t>of</w:t>
      </w:r>
      <w:r>
        <w:rPr>
          <w:color w:val="231F20"/>
          <w:spacing w:val="-12"/>
          <w:sz w:val="24"/>
        </w:rPr>
        <w:t xml:space="preserve"> </w:t>
      </w:r>
      <w:r>
        <w:rPr>
          <w:color w:val="231F20"/>
          <w:sz w:val="24"/>
        </w:rPr>
        <w:t>the</w:t>
      </w:r>
      <w:r>
        <w:rPr>
          <w:color w:val="231F20"/>
          <w:spacing w:val="-12"/>
          <w:sz w:val="24"/>
        </w:rPr>
        <w:t xml:space="preserve"> </w:t>
      </w:r>
      <w:r>
        <w:rPr>
          <w:color w:val="231F20"/>
          <w:sz w:val="24"/>
        </w:rPr>
        <w:t>deadline</w:t>
      </w:r>
      <w:r>
        <w:rPr>
          <w:color w:val="231F20"/>
          <w:spacing w:val="-12"/>
          <w:sz w:val="24"/>
        </w:rPr>
        <w:t xml:space="preserve"> </w:t>
      </w:r>
      <w:r>
        <w:rPr>
          <w:color w:val="231F20"/>
          <w:sz w:val="24"/>
        </w:rPr>
        <w:t>of</w:t>
      </w:r>
      <w:r>
        <w:rPr>
          <w:color w:val="231F20"/>
          <w:spacing w:val="-12"/>
          <w:sz w:val="24"/>
        </w:rPr>
        <w:t xml:space="preserve"> </w:t>
      </w:r>
      <w:r>
        <w:rPr>
          <w:color w:val="231F20"/>
          <w:sz w:val="24"/>
        </w:rPr>
        <w:t>submission</w:t>
      </w:r>
      <w:r>
        <w:rPr>
          <w:color w:val="231F20"/>
          <w:spacing w:val="-12"/>
          <w:sz w:val="24"/>
        </w:rPr>
        <w:t xml:space="preserve"> </w:t>
      </w:r>
      <w:r>
        <w:rPr>
          <w:color w:val="231F20"/>
          <w:sz w:val="24"/>
        </w:rPr>
        <w:t>of</w:t>
      </w:r>
      <w:r>
        <w:rPr>
          <w:color w:val="231F20"/>
          <w:spacing w:val="-11"/>
          <w:sz w:val="24"/>
        </w:rPr>
        <w:t xml:space="preserve"> </w:t>
      </w:r>
      <w:r>
        <w:rPr>
          <w:color w:val="231F20"/>
          <w:sz w:val="24"/>
        </w:rPr>
        <w:t>such</w:t>
      </w:r>
      <w:r>
        <w:rPr>
          <w:color w:val="231F20"/>
          <w:spacing w:val="-12"/>
          <w:sz w:val="24"/>
        </w:rPr>
        <w:t xml:space="preserve"> </w:t>
      </w:r>
      <w:r>
        <w:rPr>
          <w:color w:val="231F20"/>
          <w:sz w:val="24"/>
        </w:rPr>
        <w:t>project.</w:t>
      </w:r>
      <w:r>
        <w:rPr>
          <w:color w:val="231F20"/>
          <w:spacing w:val="-12"/>
          <w:sz w:val="24"/>
        </w:rPr>
        <w:t xml:space="preserve"> </w:t>
      </w:r>
      <w:r>
        <w:rPr>
          <w:color w:val="231F20"/>
          <w:sz w:val="24"/>
        </w:rPr>
        <w:t>Unless</w:t>
      </w:r>
      <w:r>
        <w:rPr>
          <w:color w:val="231F20"/>
          <w:spacing w:val="-12"/>
          <w:sz w:val="24"/>
        </w:rPr>
        <w:t xml:space="preserve"> </w:t>
      </w:r>
      <w:r>
        <w:rPr>
          <w:color w:val="231F20"/>
          <w:sz w:val="24"/>
        </w:rPr>
        <w:t>Senate</w:t>
      </w:r>
      <w:r>
        <w:rPr>
          <w:color w:val="231F20"/>
          <w:spacing w:val="-12"/>
          <w:sz w:val="24"/>
        </w:rPr>
        <w:t xml:space="preserve"> </w:t>
      </w:r>
      <w:r>
        <w:rPr>
          <w:color w:val="231F20"/>
          <w:spacing w:val="-5"/>
          <w:sz w:val="24"/>
        </w:rPr>
        <w:t xml:space="preserve">has </w:t>
      </w:r>
      <w:r>
        <w:rPr>
          <w:color w:val="231F20"/>
          <w:sz w:val="24"/>
        </w:rPr>
        <w:t>granted</w:t>
      </w:r>
      <w:r>
        <w:rPr>
          <w:color w:val="231F20"/>
          <w:spacing w:val="-8"/>
          <w:sz w:val="24"/>
        </w:rPr>
        <w:t xml:space="preserve"> </w:t>
      </w:r>
      <w:r>
        <w:rPr>
          <w:color w:val="231F20"/>
          <w:sz w:val="24"/>
        </w:rPr>
        <w:t>prior</w:t>
      </w:r>
      <w:r>
        <w:rPr>
          <w:color w:val="231F20"/>
          <w:spacing w:val="-8"/>
          <w:sz w:val="24"/>
        </w:rPr>
        <w:t xml:space="preserve"> </w:t>
      </w:r>
      <w:r>
        <w:rPr>
          <w:color w:val="231F20"/>
          <w:sz w:val="24"/>
        </w:rPr>
        <w:t>permission</w:t>
      </w:r>
      <w:r>
        <w:rPr>
          <w:color w:val="231F20"/>
          <w:spacing w:val="-8"/>
          <w:sz w:val="24"/>
        </w:rPr>
        <w:t xml:space="preserve"> </w:t>
      </w:r>
      <w:r>
        <w:rPr>
          <w:color w:val="231F20"/>
          <w:sz w:val="24"/>
        </w:rPr>
        <w:t>for</w:t>
      </w:r>
      <w:r>
        <w:rPr>
          <w:color w:val="231F20"/>
          <w:spacing w:val="-8"/>
          <w:sz w:val="24"/>
        </w:rPr>
        <w:t xml:space="preserve"> </w:t>
      </w:r>
      <w:r>
        <w:rPr>
          <w:color w:val="231F20"/>
          <w:sz w:val="24"/>
        </w:rPr>
        <w:t>an</w:t>
      </w:r>
      <w:r>
        <w:rPr>
          <w:color w:val="231F20"/>
          <w:spacing w:val="-8"/>
          <w:sz w:val="24"/>
        </w:rPr>
        <w:t xml:space="preserve"> </w:t>
      </w:r>
      <w:r>
        <w:rPr>
          <w:color w:val="231F20"/>
          <w:sz w:val="24"/>
        </w:rPr>
        <w:t>extension</w:t>
      </w:r>
      <w:r>
        <w:rPr>
          <w:color w:val="231F20"/>
          <w:spacing w:val="-8"/>
          <w:sz w:val="24"/>
        </w:rPr>
        <w:t xml:space="preserve"> </w:t>
      </w:r>
      <w:r>
        <w:rPr>
          <w:color w:val="231F20"/>
          <w:sz w:val="24"/>
        </w:rPr>
        <w:t>of</w:t>
      </w:r>
      <w:r>
        <w:rPr>
          <w:color w:val="231F20"/>
          <w:spacing w:val="-7"/>
          <w:sz w:val="24"/>
        </w:rPr>
        <w:t xml:space="preserve"> </w:t>
      </w:r>
      <w:r>
        <w:rPr>
          <w:color w:val="231F20"/>
          <w:sz w:val="24"/>
        </w:rPr>
        <w:t>this</w:t>
      </w:r>
      <w:r>
        <w:rPr>
          <w:color w:val="231F20"/>
          <w:spacing w:val="-8"/>
          <w:sz w:val="24"/>
        </w:rPr>
        <w:t xml:space="preserve"> </w:t>
      </w:r>
      <w:r>
        <w:rPr>
          <w:color w:val="231F20"/>
          <w:sz w:val="24"/>
        </w:rPr>
        <w:t>deadline,</w:t>
      </w:r>
      <w:r>
        <w:rPr>
          <w:color w:val="231F20"/>
          <w:spacing w:val="-8"/>
          <w:sz w:val="24"/>
        </w:rPr>
        <w:t xml:space="preserve"> </w:t>
      </w:r>
      <w:r>
        <w:rPr>
          <w:color w:val="231F20"/>
          <w:sz w:val="24"/>
        </w:rPr>
        <w:t>any</w:t>
      </w:r>
      <w:r>
        <w:rPr>
          <w:color w:val="231F20"/>
          <w:spacing w:val="-8"/>
          <w:sz w:val="24"/>
        </w:rPr>
        <w:t xml:space="preserve"> </w:t>
      </w:r>
      <w:r>
        <w:rPr>
          <w:color w:val="231F20"/>
          <w:sz w:val="24"/>
        </w:rPr>
        <w:t>candidate</w:t>
      </w:r>
      <w:r>
        <w:rPr>
          <w:color w:val="231F20"/>
          <w:spacing w:val="-8"/>
          <w:sz w:val="24"/>
        </w:rPr>
        <w:t xml:space="preserve"> </w:t>
      </w:r>
      <w:r>
        <w:rPr>
          <w:color w:val="231F20"/>
          <w:sz w:val="24"/>
        </w:rPr>
        <w:t>who</w:t>
      </w:r>
      <w:r>
        <w:rPr>
          <w:color w:val="231F20"/>
          <w:spacing w:val="-8"/>
          <w:sz w:val="24"/>
        </w:rPr>
        <w:t xml:space="preserve"> </w:t>
      </w:r>
      <w:r>
        <w:rPr>
          <w:color w:val="231F20"/>
          <w:sz w:val="24"/>
        </w:rPr>
        <w:t>fails</w:t>
      </w:r>
      <w:r>
        <w:rPr>
          <w:color w:val="231F20"/>
          <w:spacing w:val="-7"/>
          <w:sz w:val="24"/>
        </w:rPr>
        <w:t xml:space="preserve"> to </w:t>
      </w:r>
      <w:r>
        <w:rPr>
          <w:color w:val="231F20"/>
          <w:sz w:val="24"/>
        </w:rPr>
        <w:t xml:space="preserve">meet this submission deadline shall fail the research project. In such cases, on </w:t>
      </w:r>
      <w:r>
        <w:rPr>
          <w:color w:val="231F20"/>
          <w:spacing w:val="-4"/>
          <w:sz w:val="24"/>
        </w:rPr>
        <w:t xml:space="preserve">the </w:t>
      </w:r>
      <w:r>
        <w:rPr>
          <w:color w:val="231F20"/>
          <w:sz w:val="24"/>
        </w:rPr>
        <w:t xml:space="preserve">recommendation of the Examiners, </w:t>
      </w:r>
      <w:r>
        <w:rPr>
          <w:b/>
          <w:color w:val="231F20"/>
          <w:sz w:val="24"/>
        </w:rPr>
        <w:t xml:space="preserve">candidates may be permitted to resubmit </w:t>
      </w:r>
      <w:r>
        <w:rPr>
          <w:b/>
          <w:color w:val="231F20"/>
          <w:spacing w:val="-4"/>
          <w:sz w:val="24"/>
        </w:rPr>
        <w:t xml:space="preserve">the </w:t>
      </w:r>
      <w:r>
        <w:rPr>
          <w:b/>
          <w:color w:val="231F20"/>
          <w:sz w:val="24"/>
        </w:rPr>
        <w:t>research project at a later date, normally within three months of the original submission deadline</w:t>
      </w:r>
      <w:r>
        <w:rPr>
          <w:color w:val="231F20"/>
          <w:sz w:val="24"/>
        </w:rPr>
        <w:t>. Unless otherwise determined by Senate, the maximum mark allowed</w:t>
      </w:r>
      <w:r>
        <w:rPr>
          <w:color w:val="231F20"/>
          <w:spacing w:val="-25"/>
          <w:sz w:val="24"/>
        </w:rPr>
        <w:t xml:space="preserve"> </w:t>
      </w:r>
      <w:r>
        <w:rPr>
          <w:color w:val="231F20"/>
          <w:sz w:val="24"/>
        </w:rPr>
        <w:t>for</w:t>
      </w:r>
      <w:r>
        <w:rPr>
          <w:color w:val="231F20"/>
          <w:spacing w:val="-24"/>
          <w:sz w:val="24"/>
        </w:rPr>
        <w:t xml:space="preserve"> </w:t>
      </w:r>
      <w:r>
        <w:rPr>
          <w:color w:val="231F20"/>
          <w:sz w:val="24"/>
        </w:rPr>
        <w:t>such</w:t>
      </w:r>
      <w:r>
        <w:rPr>
          <w:color w:val="231F20"/>
          <w:spacing w:val="-24"/>
          <w:sz w:val="24"/>
        </w:rPr>
        <w:t xml:space="preserve"> </w:t>
      </w:r>
      <w:r>
        <w:rPr>
          <w:color w:val="231F20"/>
          <w:sz w:val="24"/>
        </w:rPr>
        <w:t>work</w:t>
      </w:r>
      <w:r>
        <w:rPr>
          <w:color w:val="231F20"/>
          <w:spacing w:val="-24"/>
          <w:sz w:val="24"/>
        </w:rPr>
        <w:t xml:space="preserve"> </w:t>
      </w:r>
      <w:r>
        <w:rPr>
          <w:color w:val="231F20"/>
          <w:sz w:val="24"/>
        </w:rPr>
        <w:t>should</w:t>
      </w:r>
      <w:r>
        <w:rPr>
          <w:color w:val="231F20"/>
          <w:spacing w:val="-24"/>
          <w:sz w:val="24"/>
        </w:rPr>
        <w:t xml:space="preserve"> </w:t>
      </w:r>
      <w:r>
        <w:rPr>
          <w:color w:val="231F20"/>
          <w:sz w:val="24"/>
        </w:rPr>
        <w:t>be</w:t>
      </w:r>
      <w:r>
        <w:rPr>
          <w:color w:val="231F20"/>
          <w:spacing w:val="-25"/>
          <w:sz w:val="24"/>
        </w:rPr>
        <w:t xml:space="preserve"> </w:t>
      </w:r>
      <w:r>
        <w:rPr>
          <w:color w:val="231F20"/>
          <w:sz w:val="24"/>
        </w:rPr>
        <w:t>50%.</w:t>
      </w:r>
    </w:p>
    <w:p>
      <w:pPr>
        <w:pStyle w:val="8"/>
        <w:spacing w:before="9"/>
        <w:rPr>
          <w:sz w:val="29"/>
        </w:rPr>
      </w:pPr>
    </w:p>
    <w:p>
      <w:pPr>
        <w:pStyle w:val="15"/>
        <w:numPr>
          <w:ilvl w:val="3"/>
          <w:numId w:val="10"/>
        </w:numPr>
        <w:tabs>
          <w:tab w:val="left" w:pos="3702"/>
          <w:tab w:val="left" w:pos="7329"/>
        </w:tabs>
        <w:spacing w:before="43" w:line="278" w:lineRule="auto"/>
        <w:ind w:left="3729" w:right="849" w:hanging="693"/>
        <w:jc w:val="both"/>
        <w:rPr>
          <w:sz w:val="24"/>
        </w:rPr>
      </w:pPr>
      <w:r>
        <w:rPr>
          <w:color w:val="231F20"/>
          <w:sz w:val="24"/>
        </w:rPr>
        <w:t>Where</w:t>
      </w:r>
      <w:r>
        <w:rPr>
          <w:color w:val="231F20"/>
          <w:spacing w:val="-25"/>
          <w:sz w:val="24"/>
        </w:rPr>
        <w:t xml:space="preserve"> </w:t>
      </w:r>
      <w:r>
        <w:rPr>
          <w:color w:val="231F20"/>
          <w:sz w:val="24"/>
        </w:rPr>
        <w:t>candidates</w:t>
      </w:r>
      <w:r>
        <w:rPr>
          <w:color w:val="231F20"/>
          <w:spacing w:val="-25"/>
          <w:sz w:val="24"/>
        </w:rPr>
        <w:t xml:space="preserve"> </w:t>
      </w:r>
      <w:r>
        <w:rPr>
          <w:color w:val="231F20"/>
          <w:sz w:val="24"/>
        </w:rPr>
        <w:t>meet</w:t>
      </w:r>
      <w:r>
        <w:rPr>
          <w:color w:val="231F20"/>
          <w:spacing w:val="-25"/>
          <w:sz w:val="24"/>
        </w:rPr>
        <w:t xml:space="preserve"> </w:t>
      </w:r>
      <w:r>
        <w:rPr>
          <w:color w:val="231F20"/>
          <w:sz w:val="24"/>
        </w:rPr>
        <w:t>the</w:t>
      </w:r>
      <w:r>
        <w:rPr>
          <w:color w:val="231F20"/>
          <w:spacing w:val="-25"/>
          <w:sz w:val="24"/>
        </w:rPr>
        <w:t xml:space="preserve"> </w:t>
      </w:r>
      <w:r>
        <w:rPr>
          <w:color w:val="231F20"/>
          <w:sz w:val="24"/>
        </w:rPr>
        <w:t>submission</w:t>
      </w:r>
      <w:r>
        <w:rPr>
          <w:color w:val="231F20"/>
          <w:spacing w:val="-24"/>
          <w:sz w:val="24"/>
        </w:rPr>
        <w:t xml:space="preserve"> </w:t>
      </w:r>
      <w:r>
        <w:rPr>
          <w:color w:val="231F20"/>
          <w:sz w:val="24"/>
        </w:rPr>
        <w:t>deadline</w:t>
      </w:r>
      <w:r>
        <w:rPr>
          <w:color w:val="231F20"/>
          <w:spacing w:val="-25"/>
          <w:sz w:val="24"/>
        </w:rPr>
        <w:t xml:space="preserve"> </w:t>
      </w:r>
      <w:r>
        <w:rPr>
          <w:color w:val="231F20"/>
          <w:sz w:val="24"/>
        </w:rPr>
        <w:t>of</w:t>
      </w:r>
      <w:r>
        <w:rPr>
          <w:color w:val="231F20"/>
          <w:spacing w:val="-24"/>
          <w:sz w:val="24"/>
        </w:rPr>
        <w:t xml:space="preserve"> </w:t>
      </w:r>
      <w:r>
        <w:rPr>
          <w:color w:val="231F20"/>
          <w:sz w:val="24"/>
        </w:rPr>
        <w:t>a</w:t>
      </w:r>
      <w:r>
        <w:rPr>
          <w:color w:val="231F20"/>
          <w:spacing w:val="-25"/>
          <w:sz w:val="24"/>
        </w:rPr>
        <w:t xml:space="preserve"> </w:t>
      </w:r>
      <w:r>
        <w:rPr>
          <w:color w:val="231F20"/>
          <w:sz w:val="24"/>
        </w:rPr>
        <w:t>research project and they fail within supplementary range, they</w:t>
      </w:r>
      <w:r>
        <w:rPr>
          <w:color w:val="231F20"/>
          <w:spacing w:val="11"/>
          <w:sz w:val="24"/>
        </w:rPr>
        <w:t xml:space="preserve"> </w:t>
      </w:r>
      <w:r>
        <w:rPr>
          <w:color w:val="231F20"/>
          <w:sz w:val="24"/>
        </w:rPr>
        <w:t>may be permitted to resubmit</w:t>
      </w:r>
      <w:r>
        <w:rPr>
          <w:color w:val="231F20"/>
          <w:spacing w:val="-25"/>
          <w:sz w:val="24"/>
        </w:rPr>
        <w:t xml:space="preserve"> </w:t>
      </w:r>
      <w:r>
        <w:rPr>
          <w:color w:val="231F20"/>
          <w:sz w:val="24"/>
        </w:rPr>
        <w:t>the</w:t>
      </w:r>
      <w:r>
        <w:rPr>
          <w:color w:val="231F20"/>
          <w:spacing w:val="-25"/>
          <w:sz w:val="24"/>
        </w:rPr>
        <w:t xml:space="preserve"> </w:t>
      </w:r>
      <w:r>
        <w:rPr>
          <w:color w:val="231F20"/>
          <w:sz w:val="24"/>
        </w:rPr>
        <w:t>research</w:t>
      </w:r>
      <w:r>
        <w:rPr>
          <w:color w:val="231F20"/>
          <w:spacing w:val="-25"/>
          <w:sz w:val="24"/>
        </w:rPr>
        <w:t xml:space="preserve"> </w:t>
      </w:r>
      <w:r>
        <w:rPr>
          <w:color w:val="231F20"/>
          <w:sz w:val="24"/>
        </w:rPr>
        <w:t>project</w:t>
      </w:r>
      <w:r>
        <w:rPr>
          <w:color w:val="231F20"/>
          <w:spacing w:val="-25"/>
          <w:sz w:val="24"/>
        </w:rPr>
        <w:t xml:space="preserve"> </w:t>
      </w:r>
      <w:r>
        <w:rPr>
          <w:color w:val="231F20"/>
          <w:sz w:val="24"/>
        </w:rPr>
        <w:t>at</w:t>
      </w:r>
      <w:r>
        <w:rPr>
          <w:color w:val="231F20"/>
          <w:sz w:val="24"/>
        </w:rPr>
        <w:tab/>
      </w:r>
      <w:r>
        <w:rPr>
          <w:color w:val="231F20"/>
          <w:sz w:val="24"/>
        </w:rPr>
        <w:t xml:space="preserve">a later date, </w:t>
      </w:r>
      <w:r>
        <w:rPr>
          <w:b/>
          <w:color w:val="231F20"/>
          <w:sz w:val="24"/>
        </w:rPr>
        <w:t xml:space="preserve">normally within </w:t>
      </w:r>
      <w:r>
        <w:rPr>
          <w:b/>
          <w:color w:val="231F20"/>
          <w:spacing w:val="-5"/>
          <w:sz w:val="24"/>
        </w:rPr>
        <w:t xml:space="preserve">three </w:t>
      </w:r>
      <w:r>
        <w:rPr>
          <w:b/>
          <w:color w:val="231F20"/>
          <w:sz w:val="24"/>
        </w:rPr>
        <w:t>months after the publication of results</w:t>
      </w:r>
      <w:r>
        <w:rPr>
          <w:color w:val="231F20"/>
          <w:sz w:val="24"/>
        </w:rPr>
        <w:t xml:space="preserve">. The maximum mark allowed </w:t>
      </w:r>
      <w:r>
        <w:rPr>
          <w:color w:val="231F20"/>
          <w:spacing w:val="-5"/>
          <w:sz w:val="24"/>
        </w:rPr>
        <w:t xml:space="preserve">for </w:t>
      </w:r>
      <w:r>
        <w:rPr>
          <w:color w:val="231F20"/>
          <w:sz w:val="24"/>
        </w:rPr>
        <w:t>such</w:t>
      </w:r>
      <w:r>
        <w:rPr>
          <w:color w:val="231F20"/>
          <w:spacing w:val="-24"/>
          <w:sz w:val="24"/>
        </w:rPr>
        <w:t xml:space="preserve"> </w:t>
      </w:r>
      <w:r>
        <w:rPr>
          <w:color w:val="231F20"/>
          <w:sz w:val="24"/>
        </w:rPr>
        <w:t>work</w:t>
      </w:r>
      <w:r>
        <w:rPr>
          <w:color w:val="231F20"/>
          <w:spacing w:val="-24"/>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50%.</w:t>
      </w:r>
    </w:p>
    <w:p>
      <w:pPr>
        <w:pStyle w:val="8"/>
        <w:spacing w:before="2"/>
        <w:rPr>
          <w:sz w:val="30"/>
        </w:rPr>
      </w:pPr>
    </w:p>
    <w:p>
      <w:pPr>
        <w:pStyle w:val="15"/>
        <w:numPr>
          <w:ilvl w:val="3"/>
          <w:numId w:val="10"/>
        </w:numPr>
        <w:tabs>
          <w:tab w:val="left" w:pos="3702"/>
        </w:tabs>
        <w:spacing w:before="43" w:line="278" w:lineRule="auto"/>
        <w:ind w:left="3729" w:right="849" w:hanging="693"/>
        <w:jc w:val="both"/>
      </w:pPr>
      <w:r>
        <w:rPr>
          <w:color w:val="231F20"/>
          <w:sz w:val="24"/>
        </w:rPr>
        <w:t>Where</w:t>
      </w:r>
      <w:r>
        <w:rPr>
          <w:color w:val="231F20"/>
          <w:spacing w:val="-25"/>
          <w:sz w:val="24"/>
        </w:rPr>
        <w:t xml:space="preserve"> </w:t>
      </w:r>
      <w:r>
        <w:rPr>
          <w:color w:val="231F20"/>
          <w:sz w:val="24"/>
        </w:rPr>
        <w:t>a</w:t>
      </w:r>
      <w:r>
        <w:rPr>
          <w:color w:val="231F20"/>
          <w:spacing w:val="-25"/>
          <w:sz w:val="24"/>
        </w:rPr>
        <w:t xml:space="preserve"> </w:t>
      </w:r>
      <w:r>
        <w:rPr>
          <w:color w:val="231F20"/>
          <w:sz w:val="24"/>
        </w:rPr>
        <w:t>candidate</w:t>
      </w:r>
      <w:r>
        <w:rPr>
          <w:color w:val="231F20"/>
          <w:spacing w:val="-25"/>
          <w:sz w:val="24"/>
        </w:rPr>
        <w:t xml:space="preserve"> </w:t>
      </w:r>
      <w:r>
        <w:rPr>
          <w:color w:val="231F20"/>
          <w:sz w:val="24"/>
        </w:rPr>
        <w:t>fails</w:t>
      </w:r>
      <w:r>
        <w:rPr>
          <w:color w:val="231F20"/>
          <w:spacing w:val="-25"/>
          <w:sz w:val="24"/>
        </w:rPr>
        <w:t xml:space="preserve"> </w:t>
      </w:r>
      <w:r>
        <w:rPr>
          <w:color w:val="231F20"/>
          <w:sz w:val="24"/>
        </w:rPr>
        <w:t>the</w:t>
      </w:r>
      <w:r>
        <w:rPr>
          <w:color w:val="231F20"/>
          <w:spacing w:val="-25"/>
          <w:sz w:val="24"/>
        </w:rPr>
        <w:t xml:space="preserve"> </w:t>
      </w:r>
      <w:r>
        <w:rPr>
          <w:color w:val="231F20"/>
          <w:sz w:val="24"/>
        </w:rPr>
        <w:t>research</w:t>
      </w:r>
      <w:r>
        <w:rPr>
          <w:color w:val="231F20"/>
          <w:spacing w:val="-25"/>
          <w:sz w:val="24"/>
        </w:rPr>
        <w:t xml:space="preserve"> </w:t>
      </w:r>
      <w:r>
        <w:rPr>
          <w:color w:val="231F20"/>
          <w:sz w:val="24"/>
        </w:rPr>
        <w:t>project</w:t>
      </w:r>
      <w:r>
        <w:rPr>
          <w:color w:val="231F20"/>
          <w:spacing w:val="-25"/>
          <w:sz w:val="24"/>
        </w:rPr>
        <w:t xml:space="preserve"> </w:t>
      </w:r>
      <w:r>
        <w:rPr>
          <w:color w:val="231F20"/>
          <w:sz w:val="24"/>
        </w:rPr>
        <w:t xml:space="preserve">below </w:t>
      </w:r>
      <w:r>
        <w:rPr>
          <w:color w:val="231F20"/>
        </w:rPr>
        <w:t>supplementary range, they may be permitted to repeat the project by way of coming up with a new topic. Normally, such work shall be treated like repeating a module.</w:t>
      </w:r>
    </w:p>
    <w:p>
      <w:pPr>
        <w:pStyle w:val="8"/>
        <w:spacing w:before="3"/>
        <w:rPr>
          <w:sz w:val="30"/>
        </w:rPr>
      </w:pPr>
    </w:p>
    <w:p>
      <w:pPr>
        <w:pStyle w:val="3"/>
        <w:numPr>
          <w:ilvl w:val="1"/>
          <w:numId w:val="10"/>
        </w:numPr>
        <w:tabs>
          <w:tab w:val="left" w:pos="2289"/>
          <w:tab w:val="left" w:pos="2290"/>
        </w:tabs>
        <w:ind w:left="2289" w:hanging="721"/>
        <w:rPr>
          <w:color w:val="231F20"/>
        </w:rPr>
      </w:pPr>
      <w:r>
        <w:rPr>
          <w:color w:val="231F20"/>
        </w:rPr>
        <w:t>Retake</w:t>
      </w:r>
    </w:p>
    <w:p>
      <w:pPr>
        <w:pStyle w:val="8"/>
        <w:spacing w:before="3"/>
        <w:rPr>
          <w:b/>
          <w:sz w:val="34"/>
        </w:rPr>
      </w:pPr>
    </w:p>
    <w:p>
      <w:pPr>
        <w:pStyle w:val="8"/>
        <w:spacing w:before="1" w:line="278" w:lineRule="auto"/>
        <w:ind w:left="2289" w:right="849"/>
        <w:jc w:val="both"/>
      </w:pPr>
      <w:r>
        <w:rPr>
          <w:color w:val="231F20"/>
        </w:rPr>
        <w:t>Normally, candidates who fail some modules during the First Semester of a level may be allowed to redo the modules during the Second Semester, together with Second Semester modules.</w:t>
      </w:r>
      <w:r>
        <w:rPr>
          <w:color w:val="231F20"/>
          <w:spacing w:val="-24"/>
        </w:rPr>
        <w:t xml:space="preserve"> </w:t>
      </w:r>
      <w:r>
        <w:rPr>
          <w:color w:val="231F20"/>
        </w:rPr>
        <w:t>The</w:t>
      </w:r>
      <w:r>
        <w:rPr>
          <w:color w:val="231F20"/>
          <w:spacing w:val="-19"/>
        </w:rPr>
        <w:t xml:space="preserve"> </w:t>
      </w:r>
      <w:r>
        <w:rPr>
          <w:color w:val="231F20"/>
        </w:rPr>
        <w:t>number</w:t>
      </w:r>
      <w:r>
        <w:rPr>
          <w:color w:val="231F20"/>
          <w:spacing w:val="-19"/>
        </w:rPr>
        <w:t xml:space="preserve"> </w:t>
      </w:r>
      <w:r>
        <w:rPr>
          <w:color w:val="231F20"/>
        </w:rPr>
        <w:t>of</w:t>
      </w:r>
      <w:r>
        <w:rPr>
          <w:color w:val="231F20"/>
          <w:spacing w:val="-19"/>
        </w:rPr>
        <w:t xml:space="preserve"> </w:t>
      </w:r>
      <w:r>
        <w:rPr>
          <w:color w:val="231F20"/>
        </w:rPr>
        <w:t>modules</w:t>
      </w:r>
      <w:r>
        <w:rPr>
          <w:color w:val="231F20"/>
          <w:spacing w:val="-19"/>
        </w:rPr>
        <w:t xml:space="preserve"> </w:t>
      </w:r>
      <w:r>
        <w:rPr>
          <w:color w:val="231F20"/>
        </w:rPr>
        <w:t>that</w:t>
      </w:r>
      <w:r>
        <w:rPr>
          <w:color w:val="231F20"/>
          <w:spacing w:val="-19"/>
        </w:rPr>
        <w:t xml:space="preserve"> </w:t>
      </w:r>
      <w:r>
        <w:rPr>
          <w:color w:val="231F20"/>
        </w:rPr>
        <w:t>candidates</w:t>
      </w:r>
      <w:r>
        <w:rPr>
          <w:color w:val="231F20"/>
          <w:spacing w:val="-18"/>
        </w:rPr>
        <w:t xml:space="preserve"> </w:t>
      </w:r>
      <w:r>
        <w:rPr>
          <w:color w:val="231F20"/>
        </w:rPr>
        <w:t>are</w:t>
      </w:r>
      <w:r>
        <w:rPr>
          <w:color w:val="231F20"/>
          <w:spacing w:val="-19"/>
        </w:rPr>
        <w:t xml:space="preserve"> </w:t>
      </w:r>
      <w:r>
        <w:rPr>
          <w:color w:val="231F20"/>
        </w:rPr>
        <w:t>allowed</w:t>
      </w:r>
      <w:r>
        <w:rPr>
          <w:color w:val="231F20"/>
          <w:spacing w:val="-19"/>
        </w:rPr>
        <w:t xml:space="preserve"> </w:t>
      </w:r>
      <w:r>
        <w:rPr>
          <w:color w:val="231F20"/>
        </w:rPr>
        <w:t>to</w:t>
      </w:r>
      <w:r>
        <w:rPr>
          <w:color w:val="231F20"/>
          <w:spacing w:val="-19"/>
        </w:rPr>
        <w:t xml:space="preserve"> </w:t>
      </w:r>
      <w:r>
        <w:rPr>
          <w:color w:val="231F20"/>
        </w:rPr>
        <w:t>retake</w:t>
      </w:r>
      <w:r>
        <w:rPr>
          <w:color w:val="231F20"/>
          <w:spacing w:val="-19"/>
        </w:rPr>
        <w:t xml:space="preserve"> </w:t>
      </w:r>
      <w:r>
        <w:rPr>
          <w:color w:val="231F20"/>
        </w:rPr>
        <w:t>shall</w:t>
      </w:r>
      <w:r>
        <w:rPr>
          <w:color w:val="231F20"/>
          <w:spacing w:val="-19"/>
        </w:rPr>
        <w:t xml:space="preserve"> </w:t>
      </w:r>
      <w:r>
        <w:rPr>
          <w:color w:val="231F20"/>
        </w:rPr>
        <w:t>be</w:t>
      </w:r>
      <w:r>
        <w:rPr>
          <w:color w:val="231F20"/>
          <w:spacing w:val="-19"/>
        </w:rPr>
        <w:t xml:space="preserve"> </w:t>
      </w:r>
      <w:r>
        <w:rPr>
          <w:color w:val="231F20"/>
        </w:rPr>
        <w:t>determined</w:t>
      </w:r>
      <w:r>
        <w:rPr>
          <w:color w:val="231F20"/>
          <w:spacing w:val="-18"/>
        </w:rPr>
        <w:t xml:space="preserve"> </w:t>
      </w:r>
      <w:r>
        <w:rPr>
          <w:color w:val="231F20"/>
          <w:spacing w:val="-7"/>
        </w:rPr>
        <w:t xml:space="preserve">by </w:t>
      </w:r>
      <w:r>
        <w:rPr>
          <w:color w:val="231F20"/>
        </w:rPr>
        <w:t>the</w:t>
      </w:r>
      <w:r>
        <w:rPr>
          <w:color w:val="231F20"/>
          <w:spacing w:val="-25"/>
        </w:rPr>
        <w:t xml:space="preserve"> </w:t>
      </w:r>
      <w:r>
        <w:rPr>
          <w:color w:val="231F20"/>
        </w:rPr>
        <w:t>School</w:t>
      </w:r>
      <w:r>
        <w:rPr>
          <w:color w:val="231F20"/>
          <w:spacing w:val="-25"/>
        </w:rPr>
        <w:t xml:space="preserve"> </w:t>
      </w:r>
      <w:r>
        <w:rPr>
          <w:color w:val="231F20"/>
        </w:rPr>
        <w:t>Regulations.</w:t>
      </w:r>
    </w:p>
    <w:p>
      <w:pPr>
        <w:pStyle w:val="8"/>
        <w:spacing w:before="5"/>
        <w:rPr>
          <w:sz w:val="18"/>
        </w:rPr>
      </w:pPr>
    </w:p>
    <w:p>
      <w:pPr>
        <w:pStyle w:val="3"/>
        <w:numPr>
          <w:ilvl w:val="1"/>
          <w:numId w:val="10"/>
        </w:numPr>
        <w:tabs>
          <w:tab w:val="left" w:pos="2290"/>
          <w:tab w:val="left" w:pos="2291"/>
        </w:tabs>
        <w:spacing w:before="122"/>
        <w:ind w:hanging="721"/>
        <w:rPr>
          <w:color w:val="231F20"/>
        </w:rPr>
      </w:pPr>
      <w:bookmarkStart w:id="19" w:name="Page_91"/>
      <w:bookmarkEnd w:id="19"/>
      <w:r>
        <w:rPr>
          <w:color w:val="231F20"/>
        </w:rPr>
        <w:t>Carry</w:t>
      </w:r>
      <w:r>
        <w:rPr>
          <w:color w:val="231F20"/>
          <w:spacing w:val="-25"/>
        </w:rPr>
        <w:t xml:space="preserve"> </w:t>
      </w:r>
      <w:r>
        <w:rPr>
          <w:color w:val="231F20"/>
        </w:rPr>
        <w:t>Over</w:t>
      </w:r>
    </w:p>
    <w:p>
      <w:pPr>
        <w:pStyle w:val="8"/>
        <w:spacing w:before="4"/>
        <w:rPr>
          <w:b/>
          <w:sz w:val="34"/>
        </w:rPr>
      </w:pPr>
    </w:p>
    <w:p>
      <w:pPr>
        <w:pStyle w:val="15"/>
        <w:numPr>
          <w:ilvl w:val="2"/>
          <w:numId w:val="10"/>
        </w:numPr>
        <w:tabs>
          <w:tab w:val="left" w:pos="3011"/>
        </w:tabs>
        <w:spacing w:line="278" w:lineRule="auto"/>
        <w:ind w:left="3010" w:right="848"/>
        <w:jc w:val="both"/>
        <w:rPr>
          <w:sz w:val="24"/>
        </w:rPr>
      </w:pPr>
      <w:r>
        <w:rPr>
          <w:color w:val="231F20"/>
          <w:sz w:val="24"/>
        </w:rPr>
        <w:t xml:space="preserve">For all levels other than the </w:t>
      </w:r>
      <w:r>
        <w:rPr>
          <w:color w:val="231F20"/>
          <w:spacing w:val="-5"/>
          <w:sz w:val="24"/>
        </w:rPr>
        <w:t>Work-</w:t>
      </w:r>
      <w:r>
        <w:rPr>
          <w:color w:val="231F20"/>
          <w:sz w:val="24"/>
        </w:rPr>
        <w:t>Related Learning level, the maximum number permissible under this provision shall not exceed 25% of the number of modules normally</w:t>
      </w:r>
      <w:r>
        <w:rPr>
          <w:color w:val="231F20"/>
          <w:spacing w:val="-25"/>
          <w:sz w:val="24"/>
        </w:rPr>
        <w:t xml:space="preserve"> </w:t>
      </w:r>
      <w:r>
        <w:rPr>
          <w:color w:val="231F20"/>
          <w:sz w:val="24"/>
        </w:rPr>
        <w:t>scheduled</w:t>
      </w:r>
      <w:r>
        <w:rPr>
          <w:color w:val="231F20"/>
          <w:spacing w:val="-25"/>
          <w:sz w:val="24"/>
        </w:rPr>
        <w:t xml:space="preserve"> </w:t>
      </w:r>
      <w:r>
        <w:rPr>
          <w:color w:val="231F20"/>
          <w:sz w:val="24"/>
        </w:rPr>
        <w:t>in</w:t>
      </w:r>
      <w:r>
        <w:rPr>
          <w:color w:val="231F20"/>
          <w:spacing w:val="-25"/>
          <w:sz w:val="24"/>
        </w:rPr>
        <w:t xml:space="preserve"> </w:t>
      </w:r>
      <w:r>
        <w:rPr>
          <w:color w:val="231F20"/>
          <w:sz w:val="24"/>
        </w:rPr>
        <w:t>a</w:t>
      </w:r>
      <w:r>
        <w:rPr>
          <w:color w:val="231F20"/>
          <w:spacing w:val="-25"/>
          <w:sz w:val="24"/>
        </w:rPr>
        <w:t xml:space="preserve"> </w:t>
      </w:r>
      <w:r>
        <w:rPr>
          <w:color w:val="231F20"/>
          <w:sz w:val="24"/>
        </w:rPr>
        <w:t>particular</w:t>
      </w:r>
      <w:r>
        <w:rPr>
          <w:color w:val="231F20"/>
          <w:spacing w:val="-25"/>
          <w:sz w:val="24"/>
        </w:rPr>
        <w:t xml:space="preserve"> </w:t>
      </w:r>
      <w:r>
        <w:rPr>
          <w:color w:val="231F20"/>
          <w:sz w:val="24"/>
        </w:rPr>
        <w:t>level</w:t>
      </w:r>
      <w:r>
        <w:rPr>
          <w:color w:val="231F20"/>
          <w:spacing w:val="-25"/>
          <w:sz w:val="24"/>
        </w:rPr>
        <w:t xml:space="preserve"> </w:t>
      </w:r>
      <w:r>
        <w:rPr>
          <w:color w:val="231F20"/>
          <w:sz w:val="24"/>
        </w:rPr>
        <w:t>of</w:t>
      </w:r>
      <w:r>
        <w:rPr>
          <w:color w:val="231F20"/>
          <w:spacing w:val="-24"/>
          <w:sz w:val="24"/>
        </w:rPr>
        <w:t xml:space="preserve"> </w:t>
      </w:r>
      <w:r>
        <w:rPr>
          <w:color w:val="231F20"/>
          <w:sz w:val="24"/>
        </w:rPr>
        <w:t>a</w:t>
      </w:r>
      <w:r>
        <w:rPr>
          <w:color w:val="231F20"/>
          <w:spacing w:val="-25"/>
          <w:sz w:val="24"/>
        </w:rPr>
        <w:t xml:space="preserve"> </w:t>
      </w:r>
      <w:r>
        <w:rPr>
          <w:color w:val="231F20"/>
          <w:sz w:val="24"/>
        </w:rPr>
        <w:t>programme.</w:t>
      </w:r>
    </w:p>
    <w:p>
      <w:pPr>
        <w:pStyle w:val="8"/>
        <w:spacing w:before="3"/>
        <w:rPr>
          <w:sz w:val="30"/>
        </w:rPr>
      </w:pPr>
    </w:p>
    <w:p>
      <w:pPr>
        <w:pStyle w:val="15"/>
        <w:numPr>
          <w:ilvl w:val="2"/>
          <w:numId w:val="10"/>
        </w:numPr>
        <w:tabs>
          <w:tab w:val="left" w:pos="3011"/>
        </w:tabs>
        <w:spacing w:line="278" w:lineRule="auto"/>
        <w:ind w:left="3010" w:right="848"/>
        <w:jc w:val="both"/>
        <w:rPr>
          <w:sz w:val="24"/>
        </w:rPr>
      </w:pPr>
      <w:r>
        <w:rPr>
          <w:color w:val="231F20"/>
          <w:sz w:val="24"/>
        </w:rPr>
        <w:t>No</w:t>
      </w:r>
      <w:r>
        <w:rPr>
          <w:color w:val="231F20"/>
          <w:spacing w:val="-10"/>
          <w:sz w:val="24"/>
        </w:rPr>
        <w:t xml:space="preserve"> </w:t>
      </w:r>
      <w:r>
        <w:rPr>
          <w:color w:val="231F20"/>
          <w:sz w:val="24"/>
        </w:rPr>
        <w:t>student</w:t>
      </w:r>
      <w:r>
        <w:rPr>
          <w:color w:val="231F20"/>
          <w:spacing w:val="-10"/>
          <w:sz w:val="24"/>
        </w:rPr>
        <w:t xml:space="preserve"> </w:t>
      </w:r>
      <w:r>
        <w:rPr>
          <w:color w:val="231F20"/>
          <w:sz w:val="24"/>
        </w:rPr>
        <w:t>shall</w:t>
      </w:r>
      <w:r>
        <w:rPr>
          <w:color w:val="231F20"/>
          <w:spacing w:val="-10"/>
          <w:sz w:val="24"/>
        </w:rPr>
        <w:t xml:space="preserve"> </w:t>
      </w:r>
      <w:r>
        <w:rPr>
          <w:color w:val="231F20"/>
          <w:sz w:val="24"/>
        </w:rPr>
        <w:t>be</w:t>
      </w:r>
      <w:r>
        <w:rPr>
          <w:color w:val="231F20"/>
          <w:spacing w:val="-10"/>
          <w:sz w:val="24"/>
        </w:rPr>
        <w:t xml:space="preserve"> </w:t>
      </w:r>
      <w:r>
        <w:rPr>
          <w:color w:val="231F20"/>
          <w:sz w:val="24"/>
        </w:rPr>
        <w:t>allowed</w:t>
      </w:r>
      <w:r>
        <w:rPr>
          <w:color w:val="231F20"/>
          <w:spacing w:val="-10"/>
          <w:sz w:val="24"/>
        </w:rPr>
        <w:t xml:space="preserve"> </w:t>
      </w:r>
      <w:r>
        <w:rPr>
          <w:color w:val="231F20"/>
          <w:sz w:val="24"/>
        </w:rPr>
        <w:t>to</w:t>
      </w:r>
      <w:r>
        <w:rPr>
          <w:color w:val="231F20"/>
          <w:spacing w:val="-10"/>
          <w:sz w:val="24"/>
        </w:rPr>
        <w:t xml:space="preserve"> </w:t>
      </w:r>
      <w:r>
        <w:rPr>
          <w:color w:val="231F20"/>
          <w:sz w:val="24"/>
        </w:rPr>
        <w:t>carry</w:t>
      </w:r>
      <w:r>
        <w:rPr>
          <w:color w:val="231F20"/>
          <w:spacing w:val="-10"/>
          <w:sz w:val="24"/>
        </w:rPr>
        <w:t xml:space="preserve"> </w:t>
      </w:r>
      <w:r>
        <w:rPr>
          <w:color w:val="231F20"/>
          <w:sz w:val="24"/>
        </w:rPr>
        <w:t>over</w:t>
      </w:r>
      <w:r>
        <w:rPr>
          <w:color w:val="231F20"/>
          <w:spacing w:val="-10"/>
          <w:sz w:val="24"/>
        </w:rPr>
        <w:t xml:space="preserve"> </w:t>
      </w:r>
      <w:r>
        <w:rPr>
          <w:color w:val="231F20"/>
          <w:sz w:val="24"/>
        </w:rPr>
        <w:t>modules</w:t>
      </w:r>
      <w:r>
        <w:rPr>
          <w:color w:val="231F20"/>
          <w:spacing w:val="-10"/>
          <w:sz w:val="24"/>
        </w:rPr>
        <w:t xml:space="preserve"> </w:t>
      </w:r>
      <w:r>
        <w:rPr>
          <w:color w:val="231F20"/>
          <w:sz w:val="24"/>
        </w:rPr>
        <w:t>during</w:t>
      </w:r>
      <w:r>
        <w:rPr>
          <w:color w:val="231F20"/>
          <w:spacing w:val="-10"/>
          <w:sz w:val="24"/>
        </w:rPr>
        <w:t xml:space="preserve"> </w:t>
      </w:r>
      <w:r>
        <w:rPr>
          <w:color w:val="231F20"/>
          <w:sz w:val="24"/>
        </w:rPr>
        <w:t>the</w:t>
      </w:r>
      <w:r>
        <w:rPr>
          <w:color w:val="231F20"/>
          <w:spacing w:val="-14"/>
          <w:sz w:val="24"/>
        </w:rPr>
        <w:t xml:space="preserve"> </w:t>
      </w:r>
      <w:r>
        <w:rPr>
          <w:color w:val="231F20"/>
          <w:spacing w:val="-5"/>
          <w:sz w:val="24"/>
        </w:rPr>
        <w:t>Work</w:t>
      </w:r>
      <w:r>
        <w:rPr>
          <w:color w:val="231F20"/>
          <w:spacing w:val="-10"/>
          <w:sz w:val="24"/>
        </w:rPr>
        <w:t>-</w:t>
      </w:r>
      <w:r>
        <w:rPr>
          <w:color w:val="231F20"/>
          <w:sz w:val="24"/>
        </w:rPr>
        <w:t>Related</w:t>
      </w:r>
      <w:r>
        <w:rPr>
          <w:color w:val="231F20"/>
          <w:spacing w:val="-10"/>
          <w:sz w:val="24"/>
        </w:rPr>
        <w:t xml:space="preserve"> </w:t>
      </w:r>
      <w:r>
        <w:rPr>
          <w:color w:val="231F20"/>
          <w:sz w:val="24"/>
        </w:rPr>
        <w:t>Learning level.</w:t>
      </w:r>
    </w:p>
    <w:p>
      <w:pPr>
        <w:pStyle w:val="8"/>
        <w:spacing w:before="4"/>
        <w:rPr>
          <w:sz w:val="30"/>
        </w:rPr>
      </w:pPr>
    </w:p>
    <w:p>
      <w:pPr>
        <w:pStyle w:val="15"/>
        <w:numPr>
          <w:ilvl w:val="2"/>
          <w:numId w:val="10"/>
        </w:numPr>
        <w:tabs>
          <w:tab w:val="left" w:pos="3011"/>
        </w:tabs>
        <w:spacing w:line="278" w:lineRule="auto"/>
        <w:ind w:left="3010" w:right="848"/>
        <w:jc w:val="both"/>
        <w:rPr>
          <w:sz w:val="24"/>
        </w:rPr>
      </w:pPr>
      <w:r>
        <w:rPr>
          <w:color w:val="231F20"/>
          <w:sz w:val="24"/>
        </w:rPr>
        <w:t xml:space="preserve">Normally, no student shall be allowed to proceed to </w:t>
      </w:r>
      <w:r>
        <w:rPr>
          <w:color w:val="231F20"/>
          <w:spacing w:val="-5"/>
          <w:sz w:val="24"/>
        </w:rPr>
        <w:t>Work-</w:t>
      </w:r>
      <w:r>
        <w:rPr>
          <w:color w:val="231F20"/>
          <w:sz w:val="24"/>
        </w:rPr>
        <w:t>Related Learning and the Final</w:t>
      </w:r>
      <w:r>
        <w:rPr>
          <w:color w:val="231F20"/>
          <w:spacing w:val="-25"/>
          <w:sz w:val="24"/>
        </w:rPr>
        <w:t xml:space="preserve"> </w:t>
      </w:r>
      <w:r>
        <w:rPr>
          <w:color w:val="231F20"/>
          <w:sz w:val="24"/>
        </w:rPr>
        <w:t>Level</w:t>
      </w:r>
      <w:r>
        <w:rPr>
          <w:color w:val="231F20"/>
          <w:spacing w:val="-25"/>
          <w:sz w:val="24"/>
        </w:rPr>
        <w:t xml:space="preserve"> </w:t>
      </w:r>
      <w:r>
        <w:rPr>
          <w:color w:val="231F20"/>
          <w:sz w:val="24"/>
        </w:rPr>
        <w:t>with</w:t>
      </w:r>
      <w:r>
        <w:rPr>
          <w:color w:val="231F20"/>
          <w:spacing w:val="-25"/>
          <w:sz w:val="24"/>
        </w:rPr>
        <w:t xml:space="preserve"> </w:t>
      </w:r>
      <w:r>
        <w:rPr>
          <w:color w:val="231F20"/>
          <w:sz w:val="24"/>
        </w:rPr>
        <w:t>outstanding</w:t>
      </w:r>
      <w:r>
        <w:rPr>
          <w:color w:val="231F20"/>
          <w:spacing w:val="-25"/>
          <w:sz w:val="24"/>
        </w:rPr>
        <w:t xml:space="preserve"> </w:t>
      </w:r>
      <w:r>
        <w:rPr>
          <w:color w:val="231F20"/>
          <w:sz w:val="24"/>
        </w:rPr>
        <w:t>lower</w:t>
      </w:r>
      <w:r>
        <w:rPr>
          <w:color w:val="231F20"/>
          <w:spacing w:val="-25"/>
          <w:sz w:val="24"/>
        </w:rPr>
        <w:t xml:space="preserve"> </w:t>
      </w:r>
      <w:r>
        <w:rPr>
          <w:color w:val="231F20"/>
          <w:sz w:val="24"/>
        </w:rPr>
        <w:t>level</w:t>
      </w:r>
      <w:r>
        <w:rPr>
          <w:color w:val="231F20"/>
          <w:spacing w:val="-25"/>
          <w:sz w:val="24"/>
        </w:rPr>
        <w:t xml:space="preserve"> </w:t>
      </w:r>
      <w:r>
        <w:rPr>
          <w:color w:val="231F20"/>
          <w:sz w:val="24"/>
        </w:rPr>
        <w:t>modules.</w:t>
      </w:r>
    </w:p>
    <w:p>
      <w:pPr>
        <w:pStyle w:val="8"/>
        <w:spacing w:before="4"/>
        <w:rPr>
          <w:sz w:val="30"/>
        </w:rPr>
      </w:pPr>
    </w:p>
    <w:p>
      <w:pPr>
        <w:pStyle w:val="15"/>
        <w:numPr>
          <w:ilvl w:val="2"/>
          <w:numId w:val="10"/>
        </w:numPr>
        <w:tabs>
          <w:tab w:val="left" w:pos="2927"/>
        </w:tabs>
        <w:spacing w:line="278" w:lineRule="auto"/>
        <w:ind w:left="3010" w:right="2446"/>
        <w:rPr>
          <w:sz w:val="24"/>
        </w:rPr>
      </w:pPr>
      <w:r>
        <w:rPr>
          <w:color w:val="231F20"/>
          <w:sz w:val="24"/>
        </w:rPr>
        <w:t>Normally,</w:t>
      </w:r>
      <w:r>
        <w:rPr>
          <w:color w:val="231F20"/>
          <w:spacing w:val="-25"/>
          <w:sz w:val="24"/>
        </w:rPr>
        <w:t xml:space="preserve"> </w:t>
      </w:r>
      <w:r>
        <w:rPr>
          <w:color w:val="231F20"/>
          <w:sz w:val="24"/>
        </w:rPr>
        <w:t>where</w:t>
      </w:r>
      <w:r>
        <w:rPr>
          <w:color w:val="231F20"/>
          <w:spacing w:val="-25"/>
          <w:sz w:val="24"/>
        </w:rPr>
        <w:t xml:space="preserve"> </w:t>
      </w:r>
      <w:r>
        <w:rPr>
          <w:color w:val="231F20"/>
          <w:sz w:val="24"/>
        </w:rPr>
        <w:t>a</w:t>
      </w:r>
      <w:r>
        <w:rPr>
          <w:color w:val="231F20"/>
          <w:spacing w:val="-25"/>
          <w:sz w:val="24"/>
        </w:rPr>
        <w:t xml:space="preserve"> </w:t>
      </w:r>
      <w:r>
        <w:rPr>
          <w:color w:val="231F20"/>
          <w:sz w:val="24"/>
        </w:rPr>
        <w:t>prerequisite</w:t>
      </w:r>
      <w:r>
        <w:rPr>
          <w:color w:val="231F20"/>
          <w:spacing w:val="-25"/>
          <w:sz w:val="24"/>
        </w:rPr>
        <w:t xml:space="preserve"> </w:t>
      </w:r>
      <w:r>
        <w:rPr>
          <w:color w:val="231F20"/>
          <w:sz w:val="24"/>
        </w:rPr>
        <w:t>is</w:t>
      </w:r>
      <w:r>
        <w:rPr>
          <w:color w:val="231F20"/>
          <w:spacing w:val="-24"/>
          <w:sz w:val="24"/>
        </w:rPr>
        <w:t xml:space="preserve"> </w:t>
      </w:r>
      <w:r>
        <w:rPr>
          <w:color w:val="231F20"/>
          <w:sz w:val="24"/>
        </w:rPr>
        <w:t>involved,</w:t>
      </w:r>
      <w:r>
        <w:rPr>
          <w:color w:val="231F20"/>
          <w:spacing w:val="-25"/>
          <w:sz w:val="24"/>
        </w:rPr>
        <w:t xml:space="preserve"> </w:t>
      </w:r>
      <w:r>
        <w:rPr>
          <w:color w:val="231F20"/>
          <w:sz w:val="24"/>
        </w:rPr>
        <w:t>a</w:t>
      </w:r>
      <w:r>
        <w:rPr>
          <w:color w:val="231F20"/>
          <w:spacing w:val="-25"/>
          <w:sz w:val="24"/>
        </w:rPr>
        <w:t xml:space="preserve"> </w:t>
      </w:r>
      <w:r>
        <w:rPr>
          <w:color w:val="231F20"/>
          <w:sz w:val="24"/>
        </w:rPr>
        <w:t>candidate</w:t>
      </w:r>
      <w:r>
        <w:rPr>
          <w:color w:val="231F20"/>
          <w:spacing w:val="-25"/>
          <w:sz w:val="24"/>
        </w:rPr>
        <w:t xml:space="preserve"> </w:t>
      </w:r>
      <w:r>
        <w:rPr>
          <w:color w:val="231F20"/>
          <w:sz w:val="24"/>
        </w:rPr>
        <w:t>will</w:t>
      </w:r>
      <w:r>
        <w:rPr>
          <w:color w:val="231F20"/>
          <w:spacing w:val="-25"/>
          <w:sz w:val="24"/>
        </w:rPr>
        <w:t xml:space="preserve"> </w:t>
      </w:r>
      <w:r>
        <w:rPr>
          <w:color w:val="231F20"/>
          <w:sz w:val="24"/>
        </w:rPr>
        <w:t>be</w:t>
      </w:r>
      <w:r>
        <w:rPr>
          <w:color w:val="231F20"/>
          <w:spacing w:val="-25"/>
          <w:sz w:val="24"/>
        </w:rPr>
        <w:t xml:space="preserve"> </w:t>
      </w:r>
      <w:r>
        <w:rPr>
          <w:color w:val="231F20"/>
          <w:sz w:val="24"/>
        </w:rPr>
        <w:t>required to</w:t>
      </w:r>
      <w:r>
        <w:rPr>
          <w:color w:val="231F20"/>
          <w:spacing w:val="-25"/>
          <w:sz w:val="24"/>
        </w:rPr>
        <w:t xml:space="preserve"> </w:t>
      </w:r>
      <w:r>
        <w:rPr>
          <w:color w:val="231F20"/>
          <w:sz w:val="24"/>
        </w:rPr>
        <w:t>pass</w:t>
      </w:r>
      <w:r>
        <w:rPr>
          <w:color w:val="231F20"/>
          <w:spacing w:val="-24"/>
          <w:sz w:val="24"/>
        </w:rPr>
        <w:t xml:space="preserve"> </w:t>
      </w:r>
      <w:r>
        <w:rPr>
          <w:color w:val="231F20"/>
          <w:sz w:val="24"/>
        </w:rPr>
        <w:t>it</w:t>
      </w:r>
      <w:r>
        <w:rPr>
          <w:color w:val="231F20"/>
          <w:spacing w:val="-25"/>
          <w:sz w:val="24"/>
        </w:rPr>
        <w:t xml:space="preserve"> </w:t>
      </w:r>
      <w:r>
        <w:rPr>
          <w:color w:val="231F20"/>
          <w:sz w:val="24"/>
        </w:rPr>
        <w:t>before</w:t>
      </w:r>
      <w:r>
        <w:rPr>
          <w:color w:val="231F20"/>
          <w:spacing w:val="-25"/>
          <w:sz w:val="24"/>
        </w:rPr>
        <w:t xml:space="preserve"> </w:t>
      </w:r>
      <w:r>
        <w:rPr>
          <w:color w:val="231F20"/>
          <w:sz w:val="24"/>
        </w:rPr>
        <w:t>taking</w:t>
      </w:r>
      <w:r>
        <w:rPr>
          <w:color w:val="231F20"/>
          <w:spacing w:val="-25"/>
          <w:sz w:val="24"/>
        </w:rPr>
        <w:t xml:space="preserve"> </w:t>
      </w:r>
      <w:r>
        <w:rPr>
          <w:color w:val="231F20"/>
          <w:sz w:val="24"/>
        </w:rPr>
        <w:t>higher</w:t>
      </w:r>
      <w:r>
        <w:rPr>
          <w:color w:val="231F20"/>
          <w:spacing w:val="-25"/>
          <w:sz w:val="24"/>
        </w:rPr>
        <w:t xml:space="preserve"> </w:t>
      </w:r>
      <w:r>
        <w:rPr>
          <w:color w:val="231F20"/>
          <w:sz w:val="24"/>
        </w:rPr>
        <w:t>level</w:t>
      </w:r>
      <w:r>
        <w:rPr>
          <w:color w:val="231F20"/>
          <w:spacing w:val="-25"/>
          <w:sz w:val="24"/>
        </w:rPr>
        <w:t xml:space="preserve"> </w:t>
      </w:r>
      <w:r>
        <w:rPr>
          <w:color w:val="231F20"/>
          <w:sz w:val="24"/>
        </w:rPr>
        <w:t>modules.</w:t>
      </w:r>
    </w:p>
    <w:p>
      <w:pPr>
        <w:pStyle w:val="8"/>
        <w:spacing w:before="4"/>
        <w:rPr>
          <w:sz w:val="30"/>
        </w:rPr>
      </w:pPr>
    </w:p>
    <w:p>
      <w:pPr>
        <w:pStyle w:val="15"/>
        <w:numPr>
          <w:ilvl w:val="2"/>
          <w:numId w:val="10"/>
        </w:numPr>
        <w:tabs>
          <w:tab w:val="left" w:pos="3010"/>
          <w:tab w:val="left" w:pos="3011"/>
        </w:tabs>
        <w:spacing w:before="1" w:line="278" w:lineRule="auto"/>
        <w:ind w:left="3010" w:right="848"/>
        <w:rPr>
          <w:sz w:val="24"/>
        </w:rPr>
      </w:pPr>
      <w:r>
        <w:rPr>
          <w:color w:val="231F20"/>
          <w:sz w:val="24"/>
        </w:rPr>
        <w:t>Students carrying over modules will be re-examined at the next regularly scheduled examinations.</w:t>
      </w:r>
    </w:p>
    <w:p>
      <w:pPr>
        <w:pStyle w:val="8"/>
        <w:spacing w:before="4"/>
        <w:rPr>
          <w:sz w:val="30"/>
        </w:rPr>
      </w:pPr>
    </w:p>
    <w:p>
      <w:pPr>
        <w:pStyle w:val="15"/>
        <w:numPr>
          <w:ilvl w:val="2"/>
          <w:numId w:val="10"/>
        </w:numPr>
        <w:tabs>
          <w:tab w:val="left" w:pos="3009"/>
          <w:tab w:val="left" w:pos="3011"/>
        </w:tabs>
        <w:spacing w:line="278" w:lineRule="auto"/>
        <w:ind w:left="3010" w:right="848"/>
        <w:rPr>
          <w:sz w:val="24"/>
        </w:rPr>
      </w:pPr>
      <w:r>
        <w:rPr>
          <w:color w:val="231F20"/>
          <w:sz w:val="24"/>
        </w:rPr>
        <w:t>Students</w:t>
      </w:r>
      <w:r>
        <w:rPr>
          <w:color w:val="231F20"/>
          <w:spacing w:val="-8"/>
          <w:sz w:val="24"/>
        </w:rPr>
        <w:t xml:space="preserve"> </w:t>
      </w:r>
      <w:r>
        <w:rPr>
          <w:color w:val="231F20"/>
          <w:sz w:val="24"/>
        </w:rPr>
        <w:t>are</w:t>
      </w:r>
      <w:r>
        <w:rPr>
          <w:color w:val="231F20"/>
          <w:spacing w:val="-8"/>
          <w:sz w:val="24"/>
        </w:rPr>
        <w:t xml:space="preserve"> </w:t>
      </w:r>
      <w:r>
        <w:rPr>
          <w:color w:val="231F20"/>
          <w:sz w:val="24"/>
        </w:rPr>
        <w:t>required</w:t>
      </w:r>
      <w:r>
        <w:rPr>
          <w:color w:val="231F20"/>
          <w:spacing w:val="-8"/>
          <w:sz w:val="24"/>
        </w:rPr>
        <w:t xml:space="preserve"> </w:t>
      </w:r>
      <w:r>
        <w:rPr>
          <w:color w:val="231F20"/>
          <w:sz w:val="24"/>
        </w:rPr>
        <w:t>by</w:t>
      </w:r>
      <w:r>
        <w:rPr>
          <w:color w:val="231F20"/>
          <w:spacing w:val="-8"/>
          <w:sz w:val="24"/>
        </w:rPr>
        <w:t xml:space="preserve"> </w:t>
      </w:r>
      <w:r>
        <w:rPr>
          <w:color w:val="231F20"/>
          <w:sz w:val="24"/>
        </w:rPr>
        <w:t>Senate</w:t>
      </w:r>
      <w:r>
        <w:rPr>
          <w:color w:val="231F20"/>
          <w:spacing w:val="-8"/>
          <w:sz w:val="24"/>
        </w:rPr>
        <w:t xml:space="preserve"> </w:t>
      </w:r>
      <w:r>
        <w:rPr>
          <w:color w:val="231F20"/>
          <w:sz w:val="24"/>
        </w:rPr>
        <w:t>to</w:t>
      </w:r>
      <w:r>
        <w:rPr>
          <w:color w:val="231F20"/>
          <w:spacing w:val="-8"/>
          <w:sz w:val="24"/>
        </w:rPr>
        <w:t xml:space="preserve"> </w:t>
      </w:r>
      <w:r>
        <w:rPr>
          <w:color w:val="231F20"/>
          <w:sz w:val="24"/>
        </w:rPr>
        <w:t>undertake</w:t>
      </w:r>
      <w:r>
        <w:rPr>
          <w:color w:val="231F20"/>
          <w:spacing w:val="-8"/>
          <w:sz w:val="24"/>
        </w:rPr>
        <w:t xml:space="preserve"> </w:t>
      </w:r>
      <w:r>
        <w:rPr>
          <w:color w:val="231F20"/>
          <w:sz w:val="24"/>
        </w:rPr>
        <w:t>continuous</w:t>
      </w:r>
      <w:r>
        <w:rPr>
          <w:color w:val="231F20"/>
          <w:spacing w:val="-8"/>
          <w:sz w:val="24"/>
        </w:rPr>
        <w:t xml:space="preserve"> </w:t>
      </w:r>
      <w:r>
        <w:rPr>
          <w:color w:val="231F20"/>
          <w:sz w:val="24"/>
        </w:rPr>
        <w:t>assessment</w:t>
      </w:r>
      <w:r>
        <w:rPr>
          <w:color w:val="231F20"/>
          <w:spacing w:val="-8"/>
          <w:sz w:val="24"/>
        </w:rPr>
        <w:t xml:space="preserve"> </w:t>
      </w:r>
      <w:r>
        <w:rPr>
          <w:color w:val="231F20"/>
          <w:sz w:val="24"/>
        </w:rPr>
        <w:t>in</w:t>
      </w:r>
      <w:r>
        <w:rPr>
          <w:color w:val="231F20"/>
          <w:spacing w:val="-8"/>
          <w:sz w:val="24"/>
        </w:rPr>
        <w:t xml:space="preserve"> </w:t>
      </w:r>
      <w:r>
        <w:rPr>
          <w:color w:val="231F20"/>
          <w:sz w:val="24"/>
        </w:rPr>
        <w:t>respect</w:t>
      </w:r>
      <w:r>
        <w:rPr>
          <w:color w:val="231F20"/>
          <w:spacing w:val="-8"/>
          <w:sz w:val="24"/>
        </w:rPr>
        <w:t xml:space="preserve"> </w:t>
      </w:r>
      <w:r>
        <w:rPr>
          <w:color w:val="231F20"/>
          <w:sz w:val="24"/>
        </w:rPr>
        <w:t>of</w:t>
      </w:r>
      <w:r>
        <w:rPr>
          <w:color w:val="231F20"/>
          <w:spacing w:val="-8"/>
          <w:sz w:val="24"/>
        </w:rPr>
        <w:t xml:space="preserve"> </w:t>
      </w:r>
      <w:r>
        <w:rPr>
          <w:color w:val="231F20"/>
          <w:sz w:val="24"/>
        </w:rPr>
        <w:t>the carry</w:t>
      </w:r>
      <w:r>
        <w:rPr>
          <w:color w:val="231F20"/>
          <w:spacing w:val="-25"/>
          <w:sz w:val="24"/>
        </w:rPr>
        <w:t xml:space="preserve"> </w:t>
      </w:r>
      <w:r>
        <w:rPr>
          <w:color w:val="231F20"/>
          <w:sz w:val="24"/>
        </w:rPr>
        <w:t>over</w:t>
      </w:r>
      <w:r>
        <w:rPr>
          <w:color w:val="231F20"/>
          <w:spacing w:val="-25"/>
          <w:sz w:val="24"/>
        </w:rPr>
        <w:t xml:space="preserve"> </w:t>
      </w:r>
      <w:r>
        <w:rPr>
          <w:color w:val="231F20"/>
          <w:sz w:val="24"/>
        </w:rPr>
        <w:t>modules.</w:t>
      </w:r>
    </w:p>
    <w:p>
      <w:pPr>
        <w:pStyle w:val="15"/>
        <w:rPr>
          <w:color w:val="000000" w:themeColor="text1"/>
          <w14:textFill>
            <w14:solidFill>
              <w14:schemeClr w14:val="tx1"/>
            </w14:solidFill>
          </w14:textFill>
        </w:rPr>
      </w:pPr>
    </w:p>
    <w:p>
      <w:pPr>
        <w:pStyle w:val="15"/>
        <w:numPr>
          <w:ilvl w:val="2"/>
          <w:numId w:val="10"/>
        </w:numPr>
        <w:tabs>
          <w:tab w:val="left" w:pos="3009"/>
          <w:tab w:val="left" w:pos="3011"/>
        </w:tabs>
        <w:spacing w:line="278" w:lineRule="auto"/>
        <w:ind w:left="3010" w:right="848"/>
        <w:rPr>
          <w:sz w:val="24"/>
        </w:rPr>
      </w:pPr>
      <w:r>
        <w:rPr>
          <w:color w:val="000000" w:themeColor="text1"/>
          <w14:textFill>
            <w14:solidFill>
              <w14:schemeClr w14:val="tx1"/>
            </w14:solidFill>
          </w14:textFill>
        </w:rPr>
        <w:t xml:space="preserve">Where a student fails a pre-requisite module, he or she may not proceed to do the subsequent module </w:t>
      </w:r>
    </w:p>
    <w:p>
      <w:pPr>
        <w:pStyle w:val="8"/>
        <w:spacing w:before="4"/>
        <w:rPr>
          <w:sz w:val="30"/>
        </w:rPr>
      </w:pPr>
    </w:p>
    <w:p>
      <w:pPr>
        <w:pStyle w:val="3"/>
        <w:numPr>
          <w:ilvl w:val="1"/>
          <w:numId w:val="10"/>
        </w:numPr>
        <w:tabs>
          <w:tab w:val="left" w:pos="2289"/>
          <w:tab w:val="left" w:pos="2291"/>
        </w:tabs>
        <w:ind w:hanging="721"/>
        <w:rPr>
          <w:color w:val="231F20"/>
        </w:rPr>
      </w:pPr>
      <w:r>
        <w:rPr>
          <w:color w:val="231F20"/>
        </w:rPr>
        <w:t>Repeat</w:t>
      </w:r>
    </w:p>
    <w:p>
      <w:pPr>
        <w:pStyle w:val="8"/>
        <w:spacing w:before="3"/>
        <w:rPr>
          <w:b/>
          <w:sz w:val="34"/>
        </w:rPr>
      </w:pPr>
    </w:p>
    <w:p>
      <w:pPr>
        <w:pStyle w:val="15"/>
        <w:numPr>
          <w:ilvl w:val="2"/>
          <w:numId w:val="10"/>
        </w:numPr>
        <w:tabs>
          <w:tab w:val="left" w:pos="3011"/>
        </w:tabs>
        <w:spacing w:before="1" w:line="278" w:lineRule="auto"/>
        <w:ind w:right="848"/>
        <w:jc w:val="both"/>
        <w:rPr>
          <w:sz w:val="24"/>
        </w:rPr>
      </w:pPr>
      <w:r>
        <w:rPr>
          <w:color w:val="231F20"/>
          <w:sz w:val="24"/>
        </w:rPr>
        <w:t xml:space="preserve">'Repeat' failed modules will be allowed in cases where a candidate has </w:t>
      </w:r>
      <w:r>
        <w:rPr>
          <w:b/>
          <w:color w:val="231F20"/>
          <w:sz w:val="24"/>
        </w:rPr>
        <w:t xml:space="preserve">failed more than 25% but less than 50% of the modules in that level of the programme </w:t>
      </w:r>
      <w:r>
        <w:rPr>
          <w:color w:val="231F20"/>
          <w:sz w:val="24"/>
        </w:rPr>
        <w:t>but cannot proceed to the next level. In such cases, the student will be allowed to retain credits</w:t>
      </w:r>
      <w:r>
        <w:rPr>
          <w:color w:val="231F20"/>
          <w:spacing w:val="-25"/>
          <w:sz w:val="24"/>
        </w:rPr>
        <w:t xml:space="preserve"> </w:t>
      </w:r>
      <w:r>
        <w:rPr>
          <w:color w:val="231F20"/>
          <w:sz w:val="24"/>
        </w:rPr>
        <w:t>for</w:t>
      </w:r>
      <w:r>
        <w:rPr>
          <w:color w:val="231F20"/>
          <w:spacing w:val="-24"/>
          <w:sz w:val="24"/>
        </w:rPr>
        <w:t xml:space="preserve"> </w:t>
      </w:r>
      <w:r>
        <w:rPr>
          <w:color w:val="231F20"/>
          <w:sz w:val="24"/>
        </w:rPr>
        <w:t>the</w:t>
      </w:r>
      <w:r>
        <w:rPr>
          <w:color w:val="231F20"/>
          <w:spacing w:val="-25"/>
          <w:sz w:val="24"/>
        </w:rPr>
        <w:t xml:space="preserve"> </w:t>
      </w:r>
      <w:r>
        <w:rPr>
          <w:color w:val="231F20"/>
          <w:sz w:val="24"/>
        </w:rPr>
        <w:t>passed</w:t>
      </w:r>
      <w:r>
        <w:rPr>
          <w:color w:val="231F20"/>
          <w:spacing w:val="-24"/>
          <w:sz w:val="24"/>
        </w:rPr>
        <w:t xml:space="preserve"> </w:t>
      </w:r>
      <w:r>
        <w:rPr>
          <w:color w:val="231F20"/>
          <w:sz w:val="24"/>
        </w:rPr>
        <w:t>modules.</w:t>
      </w:r>
    </w:p>
    <w:p>
      <w:pPr>
        <w:pStyle w:val="8"/>
        <w:spacing w:before="1"/>
        <w:rPr>
          <w:sz w:val="30"/>
        </w:rPr>
      </w:pPr>
    </w:p>
    <w:p>
      <w:pPr>
        <w:pStyle w:val="15"/>
        <w:numPr>
          <w:ilvl w:val="2"/>
          <w:numId w:val="10"/>
        </w:numPr>
        <w:tabs>
          <w:tab w:val="left" w:pos="3009"/>
          <w:tab w:val="left" w:pos="3010"/>
        </w:tabs>
        <w:spacing w:line="278" w:lineRule="auto"/>
        <w:ind w:right="2462"/>
        <w:rPr>
          <w:sz w:val="24"/>
        </w:rPr>
      </w:pPr>
      <w:r>
        <w:rPr>
          <w:color w:val="231F20"/>
          <w:sz w:val="24"/>
        </w:rPr>
        <w:t>If</w:t>
      </w:r>
      <w:r>
        <w:rPr>
          <w:color w:val="231F20"/>
          <w:spacing w:val="-24"/>
          <w:sz w:val="24"/>
        </w:rPr>
        <w:t xml:space="preserve"> </w:t>
      </w:r>
      <w:r>
        <w:rPr>
          <w:color w:val="231F20"/>
          <w:sz w:val="24"/>
        </w:rPr>
        <w:t>a</w:t>
      </w:r>
      <w:r>
        <w:rPr>
          <w:color w:val="231F20"/>
          <w:spacing w:val="-25"/>
          <w:sz w:val="24"/>
        </w:rPr>
        <w:t xml:space="preserve"> </w:t>
      </w:r>
      <w:r>
        <w:rPr>
          <w:color w:val="231F20"/>
          <w:sz w:val="24"/>
        </w:rPr>
        <w:t>student</w:t>
      </w:r>
      <w:r>
        <w:rPr>
          <w:color w:val="231F20"/>
          <w:spacing w:val="-25"/>
          <w:sz w:val="24"/>
        </w:rPr>
        <w:t xml:space="preserve"> </w:t>
      </w:r>
      <w:r>
        <w:rPr>
          <w:color w:val="231F20"/>
          <w:sz w:val="24"/>
        </w:rPr>
        <w:t>fails</w:t>
      </w:r>
      <w:r>
        <w:rPr>
          <w:color w:val="231F20"/>
          <w:spacing w:val="-25"/>
          <w:sz w:val="24"/>
        </w:rPr>
        <w:t xml:space="preserve"> (</w:t>
      </w:r>
      <w:r>
        <w:rPr>
          <w:color w:val="231F20"/>
          <w:sz w:val="24"/>
        </w:rPr>
        <w:t>a)</w:t>
      </w:r>
      <w:r>
        <w:rPr>
          <w:color w:val="231F20"/>
          <w:spacing w:val="-25"/>
          <w:sz w:val="24"/>
        </w:rPr>
        <w:t xml:space="preserve"> </w:t>
      </w:r>
      <w:r>
        <w:rPr>
          <w:color w:val="231F20"/>
          <w:sz w:val="24"/>
        </w:rPr>
        <w:t>carried</w:t>
      </w:r>
      <w:r>
        <w:rPr>
          <w:color w:val="231F20"/>
          <w:spacing w:val="-25"/>
          <w:sz w:val="24"/>
        </w:rPr>
        <w:t xml:space="preserve"> </w:t>
      </w:r>
      <w:r>
        <w:rPr>
          <w:color w:val="231F20"/>
          <w:sz w:val="24"/>
        </w:rPr>
        <w:t>module(s),</w:t>
      </w:r>
      <w:r>
        <w:rPr>
          <w:color w:val="231F20"/>
          <w:spacing w:val="-25"/>
          <w:sz w:val="24"/>
        </w:rPr>
        <w:t xml:space="preserve"> </w:t>
      </w:r>
      <w:r>
        <w:rPr>
          <w:color w:val="231F20"/>
          <w:sz w:val="24"/>
        </w:rPr>
        <w:t>he/she</w:t>
      </w:r>
      <w:r>
        <w:rPr>
          <w:color w:val="231F20"/>
          <w:spacing w:val="-25"/>
          <w:sz w:val="24"/>
        </w:rPr>
        <w:t xml:space="preserve"> </w:t>
      </w:r>
      <w:r>
        <w:rPr>
          <w:color w:val="231F20"/>
          <w:sz w:val="24"/>
        </w:rPr>
        <w:t>automatically</w:t>
      </w:r>
      <w:r>
        <w:rPr>
          <w:color w:val="231F20"/>
          <w:spacing w:val="-25"/>
          <w:sz w:val="24"/>
        </w:rPr>
        <w:t xml:space="preserve"> </w:t>
      </w:r>
      <w:r>
        <w:rPr>
          <w:color w:val="231F20"/>
          <w:sz w:val="24"/>
        </w:rPr>
        <w:t>repeats</w:t>
      </w:r>
      <w:r>
        <w:rPr>
          <w:color w:val="231F20"/>
          <w:spacing w:val="-25"/>
          <w:sz w:val="24"/>
        </w:rPr>
        <w:t xml:space="preserve"> </w:t>
      </w:r>
      <w:r>
        <w:rPr>
          <w:color w:val="231F20"/>
          <w:sz w:val="24"/>
        </w:rPr>
        <w:t>the module(s).</w:t>
      </w:r>
    </w:p>
    <w:p>
      <w:pPr>
        <w:pStyle w:val="8"/>
        <w:spacing w:before="4"/>
        <w:rPr>
          <w:sz w:val="30"/>
        </w:rPr>
      </w:pPr>
    </w:p>
    <w:p>
      <w:pPr>
        <w:pStyle w:val="15"/>
        <w:numPr>
          <w:ilvl w:val="2"/>
          <w:numId w:val="10"/>
        </w:numPr>
        <w:tabs>
          <w:tab w:val="left" w:pos="3010"/>
        </w:tabs>
        <w:spacing w:before="1" w:line="278" w:lineRule="auto"/>
        <w:ind w:right="850"/>
        <w:jc w:val="both"/>
        <w:rPr>
          <w:sz w:val="24"/>
        </w:rPr>
      </w:pPr>
      <w:r>
        <w:rPr>
          <w:color w:val="231F20"/>
          <w:sz w:val="24"/>
        </w:rPr>
        <w:t>Repeat</w:t>
      </w:r>
      <w:r>
        <w:rPr>
          <w:color w:val="231F20"/>
          <w:spacing w:val="-23"/>
          <w:sz w:val="24"/>
        </w:rPr>
        <w:t xml:space="preserve"> </w:t>
      </w:r>
      <w:r>
        <w:rPr>
          <w:color w:val="231F20"/>
          <w:sz w:val="24"/>
        </w:rPr>
        <w:t>a</w:t>
      </w:r>
      <w:r>
        <w:rPr>
          <w:color w:val="231F20"/>
          <w:spacing w:val="-22"/>
          <w:sz w:val="24"/>
        </w:rPr>
        <w:t xml:space="preserve"> </w:t>
      </w:r>
      <w:r>
        <w:rPr>
          <w:color w:val="231F20"/>
          <w:sz w:val="24"/>
        </w:rPr>
        <w:t>level</w:t>
      </w:r>
      <w:r>
        <w:rPr>
          <w:color w:val="231F20"/>
          <w:spacing w:val="-23"/>
          <w:sz w:val="24"/>
        </w:rPr>
        <w:t xml:space="preserve"> </w:t>
      </w:r>
      <w:r>
        <w:rPr>
          <w:color w:val="231F20"/>
          <w:sz w:val="24"/>
        </w:rPr>
        <w:t>means</w:t>
      </w:r>
      <w:r>
        <w:rPr>
          <w:color w:val="231F20"/>
          <w:spacing w:val="-23"/>
          <w:sz w:val="24"/>
        </w:rPr>
        <w:t xml:space="preserve"> </w:t>
      </w:r>
      <w:r>
        <w:rPr>
          <w:color w:val="231F20"/>
          <w:sz w:val="24"/>
        </w:rPr>
        <w:t>repeating</w:t>
      </w:r>
      <w:r>
        <w:rPr>
          <w:color w:val="231F20"/>
          <w:spacing w:val="-23"/>
          <w:sz w:val="24"/>
        </w:rPr>
        <w:t xml:space="preserve"> </w:t>
      </w:r>
      <w:r>
        <w:rPr>
          <w:color w:val="231F20"/>
          <w:sz w:val="24"/>
        </w:rPr>
        <w:t>all</w:t>
      </w:r>
      <w:r>
        <w:rPr>
          <w:color w:val="231F20"/>
          <w:spacing w:val="-23"/>
          <w:sz w:val="24"/>
        </w:rPr>
        <w:t xml:space="preserve"> </w:t>
      </w:r>
      <w:r>
        <w:rPr>
          <w:color w:val="231F20"/>
          <w:sz w:val="24"/>
        </w:rPr>
        <w:t>modules</w:t>
      </w:r>
      <w:r>
        <w:rPr>
          <w:color w:val="231F20"/>
          <w:spacing w:val="-23"/>
          <w:sz w:val="24"/>
        </w:rPr>
        <w:t xml:space="preserve"> </w:t>
      </w:r>
      <w:r>
        <w:rPr>
          <w:color w:val="231F20"/>
          <w:sz w:val="24"/>
        </w:rPr>
        <w:t>of</w:t>
      </w:r>
      <w:r>
        <w:rPr>
          <w:color w:val="231F20"/>
          <w:spacing w:val="-22"/>
          <w:sz w:val="24"/>
        </w:rPr>
        <w:t xml:space="preserve"> </w:t>
      </w:r>
      <w:r>
        <w:rPr>
          <w:color w:val="231F20"/>
          <w:sz w:val="24"/>
        </w:rPr>
        <w:t>the</w:t>
      </w:r>
      <w:r>
        <w:rPr>
          <w:color w:val="231F20"/>
          <w:spacing w:val="-23"/>
          <w:sz w:val="24"/>
        </w:rPr>
        <w:t xml:space="preserve"> </w:t>
      </w:r>
      <w:r>
        <w:rPr>
          <w:color w:val="231F20"/>
          <w:sz w:val="24"/>
        </w:rPr>
        <w:t>level.</w:t>
      </w:r>
      <w:r>
        <w:rPr>
          <w:color w:val="231F20"/>
          <w:spacing w:val="-23"/>
          <w:sz w:val="24"/>
        </w:rPr>
        <w:t xml:space="preserve"> </w:t>
      </w:r>
      <w:r>
        <w:rPr>
          <w:b/>
          <w:color w:val="231F20"/>
          <w:sz w:val="24"/>
        </w:rPr>
        <w:t>This</w:t>
      </w:r>
      <w:r>
        <w:rPr>
          <w:b/>
          <w:color w:val="231F20"/>
          <w:spacing w:val="-22"/>
          <w:sz w:val="24"/>
        </w:rPr>
        <w:t xml:space="preserve"> </w:t>
      </w:r>
      <w:r>
        <w:rPr>
          <w:b/>
          <w:color w:val="231F20"/>
          <w:sz w:val="24"/>
        </w:rPr>
        <w:t>will</w:t>
      </w:r>
      <w:r>
        <w:rPr>
          <w:b/>
          <w:color w:val="231F20"/>
          <w:spacing w:val="-23"/>
          <w:sz w:val="24"/>
        </w:rPr>
        <w:t xml:space="preserve"> </w:t>
      </w:r>
      <w:r>
        <w:rPr>
          <w:b/>
          <w:color w:val="231F20"/>
          <w:sz w:val="24"/>
        </w:rPr>
        <w:t>apply</w:t>
      </w:r>
      <w:r>
        <w:rPr>
          <w:b/>
          <w:color w:val="231F20"/>
          <w:spacing w:val="-22"/>
          <w:sz w:val="24"/>
        </w:rPr>
        <w:t xml:space="preserve"> </w:t>
      </w:r>
      <w:r>
        <w:rPr>
          <w:b/>
          <w:color w:val="231F20"/>
          <w:sz w:val="24"/>
        </w:rPr>
        <w:t>to</w:t>
      </w:r>
      <w:r>
        <w:rPr>
          <w:b/>
          <w:color w:val="231F20"/>
          <w:spacing w:val="-21"/>
          <w:sz w:val="24"/>
        </w:rPr>
        <w:t xml:space="preserve"> </w:t>
      </w:r>
      <w:r>
        <w:rPr>
          <w:b/>
          <w:color w:val="231F20"/>
          <w:sz w:val="24"/>
        </w:rPr>
        <w:t xml:space="preserve">candidates who will have failed more than 50% but less than 75% of the modules taken </w:t>
      </w:r>
      <w:r>
        <w:rPr>
          <w:b/>
          <w:color w:val="231F20"/>
          <w:spacing w:val="-8"/>
          <w:sz w:val="24"/>
        </w:rPr>
        <w:t xml:space="preserve">in </w:t>
      </w:r>
      <w:r>
        <w:rPr>
          <w:b/>
          <w:color w:val="231F20"/>
          <w:sz w:val="24"/>
        </w:rPr>
        <w:t xml:space="preserve">that level. </w:t>
      </w:r>
      <w:r>
        <w:rPr>
          <w:color w:val="231F20"/>
          <w:sz w:val="24"/>
        </w:rPr>
        <w:t>In this case, candidates will be required to repeat all passed and failed modules</w:t>
      </w:r>
      <w:r>
        <w:rPr>
          <w:color w:val="231F20"/>
          <w:spacing w:val="-25"/>
          <w:sz w:val="24"/>
        </w:rPr>
        <w:t xml:space="preserve"> </w:t>
      </w:r>
      <w:r>
        <w:rPr>
          <w:color w:val="231F20"/>
          <w:sz w:val="24"/>
        </w:rPr>
        <w:t>in</w:t>
      </w:r>
      <w:r>
        <w:rPr>
          <w:color w:val="231F20"/>
          <w:spacing w:val="-25"/>
          <w:sz w:val="24"/>
        </w:rPr>
        <w:t xml:space="preserve"> </w:t>
      </w:r>
      <w:r>
        <w:rPr>
          <w:color w:val="231F20"/>
          <w:sz w:val="24"/>
        </w:rPr>
        <w:t>that</w:t>
      </w:r>
      <w:r>
        <w:rPr>
          <w:color w:val="231F20"/>
          <w:spacing w:val="-25"/>
          <w:sz w:val="24"/>
        </w:rPr>
        <w:t xml:space="preserve"> </w:t>
      </w:r>
      <w:r>
        <w:rPr>
          <w:color w:val="231F20"/>
          <w:sz w:val="24"/>
        </w:rPr>
        <w:t>level.</w:t>
      </w:r>
    </w:p>
    <w:p>
      <w:pPr>
        <w:pStyle w:val="8"/>
        <w:spacing w:before="1"/>
        <w:rPr>
          <w:sz w:val="30"/>
        </w:rPr>
      </w:pPr>
    </w:p>
    <w:p>
      <w:pPr>
        <w:pStyle w:val="3"/>
        <w:numPr>
          <w:ilvl w:val="1"/>
          <w:numId w:val="10"/>
        </w:numPr>
        <w:tabs>
          <w:tab w:val="left" w:pos="2289"/>
          <w:tab w:val="left" w:pos="2290"/>
        </w:tabs>
        <w:ind w:left="2289" w:hanging="721"/>
        <w:rPr>
          <w:color w:val="231F20"/>
        </w:rPr>
      </w:pPr>
      <w:r>
        <w:rPr>
          <w:color w:val="231F20"/>
        </w:rPr>
        <w:t>Discontinue</w:t>
      </w:r>
    </w:p>
    <w:p>
      <w:pPr>
        <w:pStyle w:val="8"/>
        <w:spacing w:before="4"/>
        <w:rPr>
          <w:b/>
          <w:sz w:val="34"/>
        </w:rPr>
      </w:pPr>
    </w:p>
    <w:p>
      <w:pPr>
        <w:pStyle w:val="15"/>
        <w:numPr>
          <w:ilvl w:val="2"/>
          <w:numId w:val="10"/>
        </w:numPr>
        <w:tabs>
          <w:tab w:val="left" w:pos="3009"/>
          <w:tab w:val="left" w:pos="3010"/>
        </w:tabs>
        <w:spacing w:line="278" w:lineRule="auto"/>
        <w:ind w:right="849"/>
        <w:rPr>
          <w:b/>
          <w:sz w:val="24"/>
        </w:rPr>
      </w:pPr>
      <w:r>
        <w:rPr>
          <w:color w:val="231F20"/>
          <w:sz w:val="24"/>
        </w:rPr>
        <w:t>A</w:t>
      </w:r>
      <w:r>
        <w:rPr>
          <w:color w:val="231F20"/>
          <w:spacing w:val="-37"/>
          <w:sz w:val="24"/>
        </w:rPr>
        <w:t xml:space="preserve"> </w:t>
      </w:r>
      <w:r>
        <w:rPr>
          <w:color w:val="231F20"/>
          <w:sz w:val="24"/>
        </w:rPr>
        <w:t>candidate</w:t>
      </w:r>
      <w:r>
        <w:rPr>
          <w:color w:val="231F20"/>
          <w:spacing w:val="-23"/>
          <w:sz w:val="24"/>
        </w:rPr>
        <w:t xml:space="preserve"> </w:t>
      </w:r>
      <w:r>
        <w:rPr>
          <w:color w:val="231F20"/>
          <w:sz w:val="24"/>
        </w:rPr>
        <w:t>who</w:t>
      </w:r>
      <w:r>
        <w:rPr>
          <w:color w:val="231F20"/>
          <w:spacing w:val="-22"/>
          <w:sz w:val="24"/>
        </w:rPr>
        <w:t xml:space="preserve"> </w:t>
      </w:r>
      <w:r>
        <w:rPr>
          <w:b/>
          <w:color w:val="231F20"/>
          <w:sz w:val="24"/>
        </w:rPr>
        <w:t>fails</w:t>
      </w:r>
      <w:r>
        <w:rPr>
          <w:b/>
          <w:color w:val="231F20"/>
          <w:spacing w:val="-22"/>
          <w:sz w:val="24"/>
        </w:rPr>
        <w:t xml:space="preserve"> </w:t>
      </w:r>
      <w:r>
        <w:rPr>
          <w:b/>
          <w:color w:val="231F20"/>
          <w:sz w:val="24"/>
        </w:rPr>
        <w:t>more</w:t>
      </w:r>
      <w:r>
        <w:rPr>
          <w:b/>
          <w:color w:val="231F20"/>
          <w:spacing w:val="-22"/>
          <w:sz w:val="24"/>
        </w:rPr>
        <w:t xml:space="preserve"> </w:t>
      </w:r>
      <w:r>
        <w:rPr>
          <w:b/>
          <w:color w:val="231F20"/>
          <w:sz w:val="24"/>
        </w:rPr>
        <w:t>than</w:t>
      </w:r>
      <w:r>
        <w:rPr>
          <w:b/>
          <w:color w:val="231F20"/>
          <w:spacing w:val="-22"/>
          <w:sz w:val="24"/>
        </w:rPr>
        <w:t xml:space="preserve"> </w:t>
      </w:r>
      <w:r>
        <w:rPr>
          <w:b/>
          <w:color w:val="231F20"/>
          <w:sz w:val="24"/>
        </w:rPr>
        <w:t>75%</w:t>
      </w:r>
      <w:r>
        <w:rPr>
          <w:b/>
          <w:color w:val="231F20"/>
          <w:spacing w:val="-22"/>
          <w:sz w:val="24"/>
        </w:rPr>
        <w:t xml:space="preserve"> </w:t>
      </w:r>
      <w:r>
        <w:rPr>
          <w:color w:val="231F20"/>
          <w:sz w:val="24"/>
        </w:rPr>
        <w:t>of</w:t>
      </w:r>
      <w:r>
        <w:rPr>
          <w:color w:val="231F20"/>
          <w:spacing w:val="-22"/>
          <w:sz w:val="24"/>
        </w:rPr>
        <w:t xml:space="preserve"> </w:t>
      </w:r>
      <w:r>
        <w:rPr>
          <w:color w:val="231F20"/>
          <w:sz w:val="24"/>
        </w:rPr>
        <w:t>the</w:t>
      </w:r>
      <w:r>
        <w:rPr>
          <w:color w:val="231F20"/>
          <w:spacing w:val="-22"/>
          <w:sz w:val="24"/>
        </w:rPr>
        <w:t xml:space="preserve"> </w:t>
      </w:r>
      <w:r>
        <w:rPr>
          <w:color w:val="231F20"/>
          <w:sz w:val="24"/>
        </w:rPr>
        <w:t>modules</w:t>
      </w:r>
      <w:r>
        <w:rPr>
          <w:color w:val="231F20"/>
          <w:spacing w:val="-22"/>
          <w:sz w:val="24"/>
        </w:rPr>
        <w:t xml:space="preserve"> </w:t>
      </w:r>
      <w:r>
        <w:rPr>
          <w:color w:val="231F20"/>
          <w:sz w:val="24"/>
        </w:rPr>
        <w:t>in</w:t>
      </w:r>
      <w:r>
        <w:rPr>
          <w:color w:val="231F20"/>
          <w:spacing w:val="-22"/>
          <w:sz w:val="24"/>
        </w:rPr>
        <w:t xml:space="preserve"> </w:t>
      </w:r>
      <w:r>
        <w:rPr>
          <w:color w:val="231F20"/>
          <w:sz w:val="24"/>
        </w:rPr>
        <w:t>the</w:t>
      </w:r>
      <w:r>
        <w:rPr>
          <w:color w:val="231F20"/>
          <w:spacing w:val="-22"/>
          <w:sz w:val="24"/>
        </w:rPr>
        <w:t xml:space="preserve"> </w:t>
      </w:r>
      <w:r>
        <w:rPr>
          <w:color w:val="231F20"/>
          <w:sz w:val="24"/>
        </w:rPr>
        <w:t>level</w:t>
      </w:r>
      <w:r>
        <w:rPr>
          <w:color w:val="231F20"/>
          <w:spacing w:val="-22"/>
          <w:sz w:val="24"/>
        </w:rPr>
        <w:t xml:space="preserve"> </w:t>
      </w:r>
      <w:r>
        <w:rPr>
          <w:color w:val="231F20"/>
          <w:sz w:val="24"/>
        </w:rPr>
        <w:t>of</w:t>
      </w:r>
      <w:r>
        <w:rPr>
          <w:color w:val="231F20"/>
          <w:spacing w:val="-22"/>
          <w:sz w:val="24"/>
        </w:rPr>
        <w:t xml:space="preserve"> </w:t>
      </w:r>
      <w:r>
        <w:rPr>
          <w:color w:val="231F20"/>
          <w:sz w:val="24"/>
        </w:rPr>
        <w:t>a</w:t>
      </w:r>
      <w:r>
        <w:rPr>
          <w:color w:val="231F20"/>
          <w:spacing w:val="-22"/>
          <w:sz w:val="24"/>
        </w:rPr>
        <w:t xml:space="preserve"> </w:t>
      </w:r>
      <w:r>
        <w:rPr>
          <w:color w:val="231F20"/>
          <w:sz w:val="24"/>
        </w:rPr>
        <w:t>programme</w:t>
      </w:r>
      <w:r>
        <w:rPr>
          <w:color w:val="231F20"/>
          <w:spacing w:val="-22"/>
          <w:sz w:val="24"/>
        </w:rPr>
        <w:t xml:space="preserve"> </w:t>
      </w:r>
      <w:r>
        <w:rPr>
          <w:color w:val="231F20"/>
          <w:spacing w:val="-4"/>
          <w:sz w:val="24"/>
        </w:rPr>
        <w:t xml:space="preserve">will </w:t>
      </w:r>
      <w:r>
        <w:rPr>
          <w:color w:val="231F20"/>
          <w:sz w:val="24"/>
        </w:rPr>
        <w:t>be</w:t>
      </w:r>
      <w:r>
        <w:rPr>
          <w:color w:val="231F20"/>
          <w:spacing w:val="-26"/>
          <w:sz w:val="24"/>
        </w:rPr>
        <w:t xml:space="preserve"> </w:t>
      </w:r>
      <w:r>
        <w:rPr>
          <w:color w:val="231F20"/>
          <w:sz w:val="24"/>
        </w:rPr>
        <w:t>required</w:t>
      </w:r>
      <w:r>
        <w:rPr>
          <w:color w:val="231F20"/>
          <w:spacing w:val="-25"/>
          <w:sz w:val="24"/>
        </w:rPr>
        <w:t xml:space="preserve"> </w:t>
      </w:r>
      <w:r>
        <w:rPr>
          <w:color w:val="231F20"/>
          <w:sz w:val="24"/>
        </w:rPr>
        <w:t>to</w:t>
      </w:r>
      <w:r>
        <w:rPr>
          <w:color w:val="231F20"/>
          <w:spacing w:val="-25"/>
          <w:sz w:val="24"/>
        </w:rPr>
        <w:t xml:space="preserve"> </w:t>
      </w:r>
      <w:r>
        <w:rPr>
          <w:color w:val="231F20"/>
          <w:sz w:val="24"/>
        </w:rPr>
        <w:t>discontinue</w:t>
      </w:r>
      <w:r>
        <w:rPr>
          <w:color w:val="231F20"/>
          <w:spacing w:val="-25"/>
          <w:sz w:val="24"/>
        </w:rPr>
        <w:t xml:space="preserve"> </w:t>
      </w:r>
      <w:r>
        <w:rPr>
          <w:b/>
          <w:color w:val="231F20"/>
          <w:sz w:val="24"/>
        </w:rPr>
        <w:t>the</w:t>
      </w:r>
      <w:r>
        <w:rPr>
          <w:b/>
          <w:color w:val="231F20"/>
          <w:spacing w:val="-24"/>
          <w:sz w:val="24"/>
        </w:rPr>
        <w:t xml:space="preserve"> </w:t>
      </w:r>
      <w:r>
        <w:rPr>
          <w:b/>
          <w:color w:val="231F20"/>
          <w:sz w:val="24"/>
        </w:rPr>
        <w:t>programme</w:t>
      </w:r>
      <w:r>
        <w:rPr>
          <w:color w:val="231F20"/>
          <w:sz w:val="24"/>
        </w:rPr>
        <w:t>.</w:t>
      </w:r>
    </w:p>
    <w:p>
      <w:pPr>
        <w:pStyle w:val="8"/>
        <w:spacing w:before="4"/>
        <w:rPr>
          <w:b/>
          <w:sz w:val="30"/>
        </w:rPr>
      </w:pPr>
    </w:p>
    <w:p>
      <w:pPr>
        <w:pStyle w:val="15"/>
        <w:numPr>
          <w:ilvl w:val="2"/>
          <w:numId w:val="10"/>
        </w:numPr>
        <w:tabs>
          <w:tab w:val="left" w:pos="3010"/>
        </w:tabs>
        <w:spacing w:line="278" w:lineRule="auto"/>
        <w:ind w:right="849"/>
        <w:jc w:val="both"/>
        <w:rPr>
          <w:sz w:val="24"/>
        </w:rPr>
      </w:pPr>
      <w:r>
        <w:rPr>
          <w:color w:val="231F20"/>
          <w:sz w:val="24"/>
        </w:rPr>
        <w:t>Such</w:t>
      </w:r>
      <w:r>
        <w:rPr>
          <w:color w:val="231F20"/>
          <w:spacing w:val="-17"/>
          <w:sz w:val="24"/>
        </w:rPr>
        <w:t xml:space="preserve"> </w:t>
      </w:r>
      <w:r>
        <w:rPr>
          <w:color w:val="231F20"/>
          <w:sz w:val="24"/>
        </w:rPr>
        <w:t>students</w:t>
      </w:r>
      <w:r>
        <w:rPr>
          <w:color w:val="231F20"/>
          <w:spacing w:val="-16"/>
          <w:sz w:val="24"/>
        </w:rPr>
        <w:t xml:space="preserve"> </w:t>
      </w:r>
      <w:r>
        <w:rPr>
          <w:color w:val="231F20"/>
          <w:sz w:val="24"/>
        </w:rPr>
        <w:t>need</w:t>
      </w:r>
      <w:r>
        <w:rPr>
          <w:color w:val="231F20"/>
          <w:spacing w:val="-16"/>
          <w:sz w:val="24"/>
        </w:rPr>
        <w:t xml:space="preserve"> </w:t>
      </w:r>
      <w:r>
        <w:rPr>
          <w:color w:val="231F20"/>
          <w:sz w:val="24"/>
        </w:rPr>
        <w:t>not</w:t>
      </w:r>
      <w:r>
        <w:rPr>
          <w:color w:val="231F20"/>
          <w:spacing w:val="-16"/>
          <w:sz w:val="24"/>
        </w:rPr>
        <w:t xml:space="preserve"> </w:t>
      </w:r>
      <w:r>
        <w:rPr>
          <w:color w:val="231F20"/>
          <w:sz w:val="24"/>
        </w:rPr>
        <w:t>necessarily</w:t>
      </w:r>
      <w:r>
        <w:rPr>
          <w:color w:val="231F20"/>
          <w:spacing w:val="-16"/>
          <w:sz w:val="24"/>
        </w:rPr>
        <w:t xml:space="preserve"> </w:t>
      </w:r>
      <w:r>
        <w:rPr>
          <w:color w:val="231F20"/>
          <w:sz w:val="24"/>
        </w:rPr>
        <w:t>withdraw</w:t>
      </w:r>
      <w:r>
        <w:rPr>
          <w:color w:val="231F20"/>
          <w:spacing w:val="-16"/>
          <w:sz w:val="24"/>
        </w:rPr>
        <w:t xml:space="preserve"> </w:t>
      </w:r>
      <w:r>
        <w:rPr>
          <w:color w:val="231F20"/>
          <w:sz w:val="24"/>
        </w:rPr>
        <w:t>from</w:t>
      </w:r>
      <w:r>
        <w:rPr>
          <w:color w:val="231F20"/>
          <w:spacing w:val="-17"/>
          <w:sz w:val="24"/>
        </w:rPr>
        <w:t xml:space="preserve"> </w:t>
      </w:r>
      <w:r>
        <w:rPr>
          <w:color w:val="231F20"/>
          <w:sz w:val="24"/>
        </w:rPr>
        <w:t>the</w:t>
      </w:r>
      <w:r>
        <w:rPr>
          <w:color w:val="231F20"/>
          <w:spacing w:val="-16"/>
          <w:sz w:val="24"/>
        </w:rPr>
        <w:t xml:space="preserve"> </w:t>
      </w:r>
      <w:r>
        <w:rPr>
          <w:color w:val="231F20"/>
          <w:sz w:val="24"/>
        </w:rPr>
        <w:t>University,</w:t>
      </w:r>
      <w:r>
        <w:rPr>
          <w:color w:val="231F20"/>
          <w:spacing w:val="-16"/>
          <w:sz w:val="24"/>
        </w:rPr>
        <w:t xml:space="preserve"> </w:t>
      </w:r>
      <w:r>
        <w:rPr>
          <w:color w:val="231F20"/>
          <w:sz w:val="24"/>
        </w:rPr>
        <w:t>but,</w:t>
      </w:r>
      <w:r>
        <w:rPr>
          <w:color w:val="231F20"/>
          <w:spacing w:val="-16"/>
          <w:sz w:val="24"/>
        </w:rPr>
        <w:t xml:space="preserve"> </w:t>
      </w:r>
      <w:r>
        <w:rPr>
          <w:color w:val="231F20"/>
          <w:sz w:val="24"/>
        </w:rPr>
        <w:t>they</w:t>
      </w:r>
      <w:r>
        <w:rPr>
          <w:color w:val="231F20"/>
          <w:spacing w:val="-16"/>
          <w:sz w:val="24"/>
        </w:rPr>
        <w:t xml:space="preserve"> </w:t>
      </w:r>
      <w:r>
        <w:rPr>
          <w:color w:val="231F20"/>
          <w:sz w:val="24"/>
        </w:rPr>
        <w:t>are</w:t>
      </w:r>
      <w:r>
        <w:rPr>
          <w:color w:val="231F20"/>
          <w:spacing w:val="-16"/>
          <w:sz w:val="24"/>
        </w:rPr>
        <w:t xml:space="preserve"> </w:t>
      </w:r>
      <w:r>
        <w:rPr>
          <w:color w:val="231F20"/>
          <w:sz w:val="24"/>
        </w:rPr>
        <w:t>free</w:t>
      </w:r>
      <w:r>
        <w:rPr>
          <w:color w:val="231F20"/>
          <w:spacing w:val="-16"/>
          <w:sz w:val="24"/>
        </w:rPr>
        <w:t xml:space="preserve"> </w:t>
      </w:r>
      <w:r>
        <w:rPr>
          <w:color w:val="231F20"/>
          <w:sz w:val="24"/>
        </w:rPr>
        <w:t xml:space="preserve">to apply for admission into a different programme and their applications will </w:t>
      </w:r>
      <w:r>
        <w:rPr>
          <w:color w:val="231F20"/>
          <w:spacing w:val="-6"/>
          <w:sz w:val="24"/>
        </w:rPr>
        <w:t xml:space="preserve">be </w:t>
      </w:r>
      <w:r>
        <w:rPr>
          <w:color w:val="231F20"/>
          <w:sz w:val="24"/>
        </w:rPr>
        <w:t>considered</w:t>
      </w:r>
      <w:r>
        <w:rPr>
          <w:color w:val="231F20"/>
          <w:spacing w:val="-25"/>
          <w:sz w:val="24"/>
        </w:rPr>
        <w:t xml:space="preserve"> </w:t>
      </w:r>
      <w:r>
        <w:rPr>
          <w:color w:val="231F20"/>
          <w:sz w:val="24"/>
        </w:rPr>
        <w:t>through</w:t>
      </w:r>
      <w:r>
        <w:rPr>
          <w:color w:val="231F20"/>
          <w:spacing w:val="-25"/>
          <w:sz w:val="24"/>
        </w:rPr>
        <w:t xml:space="preserve"> </w:t>
      </w:r>
      <w:r>
        <w:rPr>
          <w:color w:val="231F20"/>
          <w:sz w:val="24"/>
        </w:rPr>
        <w:t>the</w:t>
      </w:r>
      <w:r>
        <w:rPr>
          <w:color w:val="231F20"/>
          <w:spacing w:val="-25"/>
          <w:sz w:val="24"/>
        </w:rPr>
        <w:t xml:space="preserve"> </w:t>
      </w:r>
      <w:r>
        <w:rPr>
          <w:color w:val="231F20"/>
          <w:sz w:val="24"/>
        </w:rPr>
        <w:t>normal</w:t>
      </w:r>
      <w:r>
        <w:rPr>
          <w:color w:val="231F20"/>
          <w:spacing w:val="-25"/>
          <w:sz w:val="24"/>
        </w:rPr>
        <w:t xml:space="preserve"> </w:t>
      </w:r>
      <w:r>
        <w:rPr>
          <w:color w:val="231F20"/>
          <w:sz w:val="24"/>
        </w:rPr>
        <w:t>admission</w:t>
      </w:r>
      <w:r>
        <w:rPr>
          <w:color w:val="231F20"/>
          <w:spacing w:val="-25"/>
          <w:sz w:val="24"/>
        </w:rPr>
        <w:t xml:space="preserve"> </w:t>
      </w:r>
      <w:r>
        <w:rPr>
          <w:color w:val="231F20"/>
          <w:sz w:val="24"/>
        </w:rPr>
        <w:t>procedures.</w:t>
      </w:r>
    </w:p>
    <w:p>
      <w:pPr>
        <w:pStyle w:val="8"/>
        <w:spacing w:before="7"/>
        <w:rPr>
          <w:sz w:val="21"/>
        </w:rPr>
      </w:pPr>
    </w:p>
    <w:p>
      <w:pPr>
        <w:pStyle w:val="3"/>
        <w:numPr>
          <w:ilvl w:val="1"/>
          <w:numId w:val="10"/>
        </w:numPr>
        <w:tabs>
          <w:tab w:val="left" w:pos="2290"/>
          <w:tab w:val="left" w:pos="2291"/>
        </w:tabs>
        <w:spacing w:before="122"/>
        <w:ind w:hanging="721"/>
        <w:rPr>
          <w:color w:val="231F20"/>
        </w:rPr>
      </w:pPr>
      <w:bookmarkStart w:id="20" w:name="Page_92"/>
      <w:bookmarkEnd w:id="20"/>
      <w:r>
        <w:rPr>
          <w:color w:val="231F20"/>
        </w:rPr>
        <w:t>Withdraw</w:t>
      </w:r>
    </w:p>
    <w:p>
      <w:pPr>
        <w:pStyle w:val="8"/>
        <w:spacing w:before="4"/>
        <w:rPr>
          <w:b/>
          <w:sz w:val="34"/>
        </w:rPr>
      </w:pPr>
    </w:p>
    <w:p>
      <w:pPr>
        <w:pStyle w:val="15"/>
        <w:numPr>
          <w:ilvl w:val="2"/>
          <w:numId w:val="10"/>
        </w:numPr>
        <w:tabs>
          <w:tab w:val="left" w:pos="3011"/>
        </w:tabs>
        <w:ind w:left="3010" w:hanging="721"/>
        <w:jc w:val="both"/>
        <w:rPr>
          <w:sz w:val="24"/>
        </w:rPr>
      </w:pPr>
      <w:r>
        <w:rPr>
          <w:color w:val="231F20"/>
          <w:sz w:val="24"/>
        </w:rPr>
        <w:t>A</w:t>
      </w:r>
      <w:r>
        <w:rPr>
          <w:color w:val="231F20"/>
          <w:spacing w:val="-38"/>
          <w:sz w:val="24"/>
        </w:rPr>
        <w:t xml:space="preserve"> </w:t>
      </w:r>
      <w:r>
        <w:rPr>
          <w:color w:val="231F20"/>
          <w:sz w:val="24"/>
        </w:rPr>
        <w:t>candidate</w:t>
      </w:r>
      <w:r>
        <w:rPr>
          <w:color w:val="231F20"/>
          <w:spacing w:val="-25"/>
          <w:sz w:val="24"/>
        </w:rPr>
        <w:t xml:space="preserve"> </w:t>
      </w:r>
      <w:r>
        <w:rPr>
          <w:color w:val="231F20"/>
          <w:sz w:val="24"/>
        </w:rPr>
        <w:t>will</w:t>
      </w:r>
      <w:r>
        <w:rPr>
          <w:color w:val="231F20"/>
          <w:spacing w:val="-25"/>
          <w:sz w:val="24"/>
        </w:rPr>
        <w:t xml:space="preserve"> </w:t>
      </w:r>
      <w:r>
        <w:rPr>
          <w:color w:val="231F20"/>
          <w:sz w:val="24"/>
        </w:rPr>
        <w:t>be</w:t>
      </w:r>
      <w:r>
        <w:rPr>
          <w:color w:val="231F20"/>
          <w:spacing w:val="-25"/>
          <w:sz w:val="24"/>
        </w:rPr>
        <w:t xml:space="preserve"> </w:t>
      </w:r>
      <w:r>
        <w:rPr>
          <w:color w:val="231F20"/>
          <w:sz w:val="24"/>
        </w:rPr>
        <w:t>required</w:t>
      </w:r>
      <w:r>
        <w:rPr>
          <w:color w:val="231F20"/>
          <w:spacing w:val="-25"/>
          <w:sz w:val="24"/>
        </w:rPr>
        <w:t xml:space="preserve"> </w:t>
      </w:r>
      <w:r>
        <w:rPr>
          <w:color w:val="231F20"/>
          <w:sz w:val="24"/>
        </w:rPr>
        <w:t>to</w:t>
      </w:r>
      <w:r>
        <w:rPr>
          <w:color w:val="231F20"/>
          <w:spacing w:val="-25"/>
          <w:sz w:val="24"/>
        </w:rPr>
        <w:t xml:space="preserve"> </w:t>
      </w:r>
      <w:r>
        <w:rPr>
          <w:color w:val="231F20"/>
          <w:sz w:val="24"/>
        </w:rPr>
        <w:t>withdraw</w:t>
      </w:r>
      <w:r>
        <w:rPr>
          <w:color w:val="231F20"/>
          <w:spacing w:val="-25"/>
          <w:sz w:val="24"/>
        </w:rPr>
        <w:t xml:space="preserve"> </w:t>
      </w:r>
      <w:r>
        <w:rPr>
          <w:color w:val="231F20"/>
          <w:sz w:val="24"/>
        </w:rPr>
        <w:t>from</w:t>
      </w:r>
      <w:r>
        <w:rPr>
          <w:color w:val="231F20"/>
          <w:spacing w:val="-25"/>
          <w:sz w:val="24"/>
        </w:rPr>
        <w:t xml:space="preserve"> </w:t>
      </w:r>
      <w:r>
        <w:rPr>
          <w:color w:val="231F20"/>
          <w:sz w:val="24"/>
        </w:rPr>
        <w:t>the</w:t>
      </w:r>
      <w:r>
        <w:rPr>
          <w:color w:val="231F20"/>
          <w:spacing w:val="-25"/>
          <w:sz w:val="24"/>
        </w:rPr>
        <w:t xml:space="preserve"> </w:t>
      </w:r>
      <w:r>
        <w:rPr>
          <w:color w:val="231F20"/>
          <w:sz w:val="24"/>
        </w:rPr>
        <w:t>University</w:t>
      </w:r>
      <w:r>
        <w:rPr>
          <w:color w:val="231F20"/>
          <w:spacing w:val="-25"/>
          <w:sz w:val="24"/>
        </w:rPr>
        <w:t xml:space="preserve"> </w:t>
      </w:r>
      <w:r>
        <w:rPr>
          <w:color w:val="231F20"/>
          <w:sz w:val="24"/>
        </w:rPr>
        <w:t>if</w:t>
      </w:r>
      <w:r>
        <w:rPr>
          <w:color w:val="231F20"/>
          <w:spacing w:val="-25"/>
          <w:sz w:val="24"/>
        </w:rPr>
        <w:t xml:space="preserve"> </w:t>
      </w:r>
      <w:r>
        <w:rPr>
          <w:color w:val="231F20"/>
          <w:sz w:val="24"/>
        </w:rPr>
        <w:t>he/she:</w:t>
      </w:r>
    </w:p>
    <w:p>
      <w:pPr>
        <w:pStyle w:val="8"/>
        <w:spacing w:before="3"/>
        <w:rPr>
          <w:sz w:val="34"/>
        </w:rPr>
      </w:pPr>
    </w:p>
    <w:p>
      <w:pPr>
        <w:pStyle w:val="15"/>
        <w:numPr>
          <w:ilvl w:val="0"/>
          <w:numId w:val="14"/>
        </w:numPr>
        <w:tabs>
          <w:tab w:val="left" w:pos="3313"/>
        </w:tabs>
        <w:spacing w:before="1"/>
        <w:rPr>
          <w:sz w:val="24"/>
        </w:rPr>
      </w:pPr>
      <w:r>
        <w:rPr>
          <w:color w:val="231F20"/>
          <w:sz w:val="24"/>
        </w:rPr>
        <w:t>Has</w:t>
      </w:r>
      <w:r>
        <w:rPr>
          <w:color w:val="231F20"/>
          <w:spacing w:val="-24"/>
          <w:sz w:val="24"/>
        </w:rPr>
        <w:t xml:space="preserve"> </w:t>
      </w:r>
      <w:r>
        <w:rPr>
          <w:color w:val="231F20"/>
          <w:sz w:val="24"/>
        </w:rPr>
        <w:t>failed</w:t>
      </w:r>
      <w:r>
        <w:rPr>
          <w:color w:val="231F20"/>
          <w:spacing w:val="-25"/>
          <w:sz w:val="24"/>
        </w:rPr>
        <w:t xml:space="preserve"> </w:t>
      </w:r>
      <w:r>
        <w:rPr>
          <w:color w:val="231F20"/>
          <w:sz w:val="24"/>
        </w:rPr>
        <w:t>the</w:t>
      </w:r>
      <w:r>
        <w:rPr>
          <w:color w:val="231F20"/>
          <w:spacing w:val="-25"/>
          <w:sz w:val="24"/>
        </w:rPr>
        <w:t xml:space="preserve"> </w:t>
      </w:r>
      <w:r>
        <w:rPr>
          <w:color w:val="231F20"/>
          <w:sz w:val="24"/>
        </w:rPr>
        <w:t>same</w:t>
      </w:r>
      <w:r>
        <w:rPr>
          <w:color w:val="231F20"/>
          <w:spacing w:val="-25"/>
          <w:sz w:val="24"/>
        </w:rPr>
        <w:t xml:space="preserve"> </w:t>
      </w:r>
      <w:r>
        <w:rPr>
          <w:color w:val="231F20"/>
          <w:sz w:val="24"/>
        </w:rPr>
        <w:t>level</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programme</w:t>
      </w:r>
      <w:r>
        <w:rPr>
          <w:color w:val="231F20"/>
          <w:spacing w:val="-25"/>
          <w:sz w:val="24"/>
        </w:rPr>
        <w:t xml:space="preserve"> </w:t>
      </w:r>
      <w:r>
        <w:rPr>
          <w:color w:val="231F20"/>
          <w:sz w:val="24"/>
        </w:rPr>
        <w:t>twice,</w:t>
      </w:r>
      <w:r>
        <w:rPr>
          <w:color w:val="231F20"/>
          <w:spacing w:val="-25"/>
          <w:sz w:val="24"/>
        </w:rPr>
        <w:t xml:space="preserve"> </w:t>
      </w:r>
      <w:r>
        <w:rPr>
          <w:color w:val="231F20"/>
          <w:sz w:val="24"/>
        </w:rPr>
        <w:t>or,</w:t>
      </w:r>
    </w:p>
    <w:p>
      <w:pPr>
        <w:pStyle w:val="15"/>
        <w:numPr>
          <w:ilvl w:val="0"/>
          <w:numId w:val="14"/>
        </w:numPr>
        <w:tabs>
          <w:tab w:val="left" w:pos="3327"/>
        </w:tabs>
        <w:spacing w:before="43"/>
        <w:ind w:left="3326" w:hanging="317"/>
        <w:rPr>
          <w:sz w:val="24"/>
        </w:rPr>
      </w:pPr>
      <w:r>
        <w:rPr>
          <w:color w:val="231F20"/>
          <w:sz w:val="24"/>
        </w:rPr>
        <w:t>Has</w:t>
      </w:r>
      <w:r>
        <w:rPr>
          <w:color w:val="231F20"/>
          <w:spacing w:val="-25"/>
          <w:sz w:val="24"/>
        </w:rPr>
        <w:t xml:space="preserve"> </w:t>
      </w:r>
      <w:r>
        <w:rPr>
          <w:color w:val="231F20"/>
          <w:sz w:val="24"/>
        </w:rPr>
        <w:t>failed</w:t>
      </w:r>
      <w:r>
        <w:rPr>
          <w:color w:val="231F20"/>
          <w:spacing w:val="-25"/>
          <w:sz w:val="24"/>
        </w:rPr>
        <w:t xml:space="preserve"> </w:t>
      </w:r>
      <w:r>
        <w:rPr>
          <w:color w:val="231F20"/>
          <w:sz w:val="24"/>
        </w:rPr>
        <w:t>two</w:t>
      </w:r>
      <w:r>
        <w:rPr>
          <w:color w:val="231F20"/>
          <w:spacing w:val="-24"/>
          <w:sz w:val="24"/>
        </w:rPr>
        <w:t xml:space="preserve"> </w:t>
      </w:r>
      <w:r>
        <w:rPr>
          <w:color w:val="231F20"/>
          <w:sz w:val="24"/>
        </w:rPr>
        <w:t>different</w:t>
      </w:r>
      <w:r>
        <w:rPr>
          <w:color w:val="231F20"/>
          <w:spacing w:val="-25"/>
          <w:sz w:val="24"/>
        </w:rPr>
        <w:t xml:space="preserve"> </w:t>
      </w:r>
      <w:r>
        <w:rPr>
          <w:color w:val="231F20"/>
          <w:sz w:val="24"/>
        </w:rPr>
        <w:t>programmes.</w:t>
      </w:r>
    </w:p>
    <w:p>
      <w:pPr>
        <w:pStyle w:val="8"/>
        <w:spacing w:before="8"/>
        <w:rPr>
          <w:sz w:val="31"/>
        </w:rPr>
      </w:pPr>
    </w:p>
    <w:p>
      <w:pPr>
        <w:pStyle w:val="15"/>
        <w:numPr>
          <w:ilvl w:val="2"/>
          <w:numId w:val="10"/>
        </w:numPr>
        <w:tabs>
          <w:tab w:val="left" w:pos="3010"/>
          <w:tab w:val="left" w:pos="3011"/>
        </w:tabs>
        <w:spacing w:line="278" w:lineRule="auto"/>
        <w:ind w:left="3010" w:right="848"/>
        <w:rPr>
          <w:sz w:val="24"/>
        </w:rPr>
      </w:pPr>
      <w:r>
        <w:rPr>
          <w:color w:val="231F20"/>
          <w:sz w:val="24"/>
        </w:rPr>
        <w:t>Once</w:t>
      </w:r>
      <w:r>
        <w:rPr>
          <w:color w:val="231F20"/>
          <w:spacing w:val="-23"/>
          <w:sz w:val="24"/>
        </w:rPr>
        <w:t xml:space="preserve"> </w:t>
      </w:r>
      <w:r>
        <w:rPr>
          <w:color w:val="231F20"/>
          <w:sz w:val="24"/>
        </w:rPr>
        <w:t>'withdrawn',</w:t>
      </w:r>
      <w:r>
        <w:rPr>
          <w:color w:val="231F20"/>
          <w:spacing w:val="-23"/>
          <w:sz w:val="24"/>
        </w:rPr>
        <w:t xml:space="preserve"> </w:t>
      </w:r>
      <w:r>
        <w:rPr>
          <w:color w:val="231F20"/>
          <w:sz w:val="24"/>
        </w:rPr>
        <w:t>the</w:t>
      </w:r>
      <w:r>
        <w:rPr>
          <w:color w:val="231F20"/>
          <w:spacing w:val="-23"/>
          <w:sz w:val="24"/>
        </w:rPr>
        <w:t xml:space="preserve"> </w:t>
      </w:r>
      <w:r>
        <w:rPr>
          <w:color w:val="231F20"/>
          <w:sz w:val="24"/>
        </w:rPr>
        <w:t>student</w:t>
      </w:r>
      <w:r>
        <w:rPr>
          <w:color w:val="231F20"/>
          <w:spacing w:val="-23"/>
          <w:sz w:val="24"/>
        </w:rPr>
        <w:t xml:space="preserve"> </w:t>
      </w:r>
      <w:r>
        <w:rPr>
          <w:color w:val="231F20"/>
          <w:sz w:val="24"/>
        </w:rPr>
        <w:t>may</w:t>
      </w:r>
      <w:r>
        <w:rPr>
          <w:color w:val="231F20"/>
          <w:spacing w:val="-23"/>
          <w:sz w:val="24"/>
        </w:rPr>
        <w:t xml:space="preserve"> </w:t>
      </w:r>
      <w:r>
        <w:rPr>
          <w:color w:val="231F20"/>
          <w:sz w:val="24"/>
        </w:rPr>
        <w:t>not</w:t>
      </w:r>
      <w:r>
        <w:rPr>
          <w:color w:val="231F20"/>
          <w:spacing w:val="-23"/>
          <w:sz w:val="24"/>
        </w:rPr>
        <w:t xml:space="preserve"> </w:t>
      </w:r>
      <w:r>
        <w:rPr>
          <w:color w:val="231F20"/>
          <w:sz w:val="24"/>
        </w:rPr>
        <w:t>apply</w:t>
      </w:r>
      <w:r>
        <w:rPr>
          <w:color w:val="231F20"/>
          <w:spacing w:val="-23"/>
          <w:sz w:val="24"/>
        </w:rPr>
        <w:t xml:space="preserve"> </w:t>
      </w:r>
      <w:r>
        <w:rPr>
          <w:color w:val="231F20"/>
          <w:sz w:val="24"/>
        </w:rPr>
        <w:t>for</w:t>
      </w:r>
      <w:r>
        <w:rPr>
          <w:color w:val="231F20"/>
          <w:spacing w:val="-23"/>
          <w:sz w:val="24"/>
        </w:rPr>
        <w:t xml:space="preserve"> </w:t>
      </w:r>
      <w:r>
        <w:rPr>
          <w:color w:val="231F20"/>
          <w:sz w:val="24"/>
        </w:rPr>
        <w:t>readmission</w:t>
      </w:r>
      <w:r>
        <w:rPr>
          <w:color w:val="231F20"/>
          <w:spacing w:val="-23"/>
          <w:sz w:val="24"/>
        </w:rPr>
        <w:t xml:space="preserve"> </w:t>
      </w:r>
      <w:r>
        <w:rPr>
          <w:color w:val="231F20"/>
          <w:sz w:val="24"/>
        </w:rPr>
        <w:t>until</w:t>
      </w:r>
      <w:r>
        <w:rPr>
          <w:color w:val="231F20"/>
          <w:spacing w:val="-23"/>
          <w:sz w:val="24"/>
        </w:rPr>
        <w:t xml:space="preserve"> </w:t>
      </w:r>
      <w:r>
        <w:rPr>
          <w:color w:val="231F20"/>
          <w:sz w:val="24"/>
        </w:rPr>
        <w:t>after</w:t>
      </w:r>
      <w:r>
        <w:rPr>
          <w:color w:val="231F20"/>
          <w:spacing w:val="-23"/>
          <w:sz w:val="24"/>
        </w:rPr>
        <w:t xml:space="preserve"> </w:t>
      </w:r>
      <w:r>
        <w:rPr>
          <w:color w:val="231F20"/>
          <w:sz w:val="24"/>
        </w:rPr>
        <w:t>a</w:t>
      </w:r>
      <w:r>
        <w:rPr>
          <w:color w:val="231F20"/>
          <w:spacing w:val="-23"/>
          <w:sz w:val="24"/>
        </w:rPr>
        <w:t xml:space="preserve"> </w:t>
      </w:r>
      <w:r>
        <w:rPr>
          <w:color w:val="231F20"/>
          <w:sz w:val="24"/>
        </w:rPr>
        <w:t>period</w:t>
      </w:r>
      <w:r>
        <w:rPr>
          <w:color w:val="231F20"/>
          <w:spacing w:val="-23"/>
          <w:sz w:val="24"/>
        </w:rPr>
        <w:t xml:space="preserve"> </w:t>
      </w:r>
      <w:r>
        <w:rPr>
          <w:color w:val="231F20"/>
          <w:sz w:val="24"/>
        </w:rPr>
        <w:t>of</w:t>
      </w:r>
      <w:r>
        <w:rPr>
          <w:color w:val="231F20"/>
          <w:spacing w:val="-23"/>
          <w:sz w:val="24"/>
        </w:rPr>
        <w:t xml:space="preserve"> </w:t>
      </w:r>
      <w:r>
        <w:rPr>
          <w:color w:val="231F20"/>
          <w:sz w:val="24"/>
        </w:rPr>
        <w:t>two semesters has</w:t>
      </w:r>
      <w:r>
        <w:rPr>
          <w:color w:val="231F20"/>
          <w:spacing w:val="-49"/>
          <w:sz w:val="24"/>
        </w:rPr>
        <w:t xml:space="preserve"> elapsed</w:t>
      </w:r>
      <w:r>
        <w:rPr>
          <w:color w:val="231F20"/>
          <w:sz w:val="24"/>
        </w:rPr>
        <w:t>.</w:t>
      </w:r>
    </w:p>
    <w:p>
      <w:pPr>
        <w:pStyle w:val="8"/>
        <w:spacing w:before="4"/>
        <w:rPr>
          <w:sz w:val="30"/>
        </w:rPr>
      </w:pPr>
    </w:p>
    <w:p>
      <w:pPr>
        <w:pStyle w:val="3"/>
        <w:numPr>
          <w:ilvl w:val="0"/>
          <w:numId w:val="10"/>
        </w:numPr>
        <w:tabs>
          <w:tab w:val="left" w:pos="1182"/>
        </w:tabs>
        <w:ind w:left="1181" w:hanging="332"/>
      </w:pPr>
      <w:r>
        <w:rPr>
          <w:color w:val="231F20"/>
        </w:rPr>
        <w:t>WORK-</w:t>
      </w:r>
      <w:r>
        <w:rPr>
          <w:color w:val="231F20"/>
          <w:spacing w:val="-3"/>
        </w:rPr>
        <w:t xml:space="preserve">RELATED </w:t>
      </w:r>
      <w:r>
        <w:rPr>
          <w:color w:val="231F20"/>
          <w:spacing w:val="-49"/>
        </w:rPr>
        <w:t xml:space="preserve">  </w:t>
      </w:r>
      <w:r>
        <w:rPr>
          <w:color w:val="231F20"/>
        </w:rPr>
        <w:t>LEARNING</w:t>
      </w:r>
    </w:p>
    <w:p>
      <w:pPr>
        <w:pStyle w:val="8"/>
        <w:spacing w:before="5"/>
        <w:rPr>
          <w:b/>
          <w:sz w:val="31"/>
        </w:rPr>
      </w:pPr>
    </w:p>
    <w:p>
      <w:pPr>
        <w:pStyle w:val="15"/>
        <w:numPr>
          <w:ilvl w:val="1"/>
          <w:numId w:val="10"/>
        </w:numPr>
        <w:tabs>
          <w:tab w:val="left" w:pos="2291"/>
        </w:tabs>
        <w:spacing w:before="1" w:line="278" w:lineRule="auto"/>
        <w:ind w:right="848"/>
        <w:jc w:val="both"/>
        <w:rPr>
          <w:color w:val="231F20"/>
          <w:sz w:val="24"/>
        </w:rPr>
      </w:pPr>
      <w:r>
        <w:rPr>
          <w:color w:val="231F20"/>
          <w:sz w:val="24"/>
        </w:rPr>
        <w:t>Programmes</w:t>
      </w:r>
      <w:r>
        <w:rPr>
          <w:color w:val="231F20"/>
          <w:spacing w:val="-8"/>
          <w:sz w:val="24"/>
        </w:rPr>
        <w:t xml:space="preserve"> </w:t>
      </w:r>
      <w:r>
        <w:rPr>
          <w:color w:val="231F20"/>
          <w:sz w:val="24"/>
        </w:rPr>
        <w:t>at</w:t>
      </w:r>
      <w:r>
        <w:rPr>
          <w:color w:val="231F20"/>
          <w:spacing w:val="-8"/>
          <w:sz w:val="24"/>
        </w:rPr>
        <w:t xml:space="preserve"> </w:t>
      </w:r>
      <w:r>
        <w:rPr>
          <w:color w:val="231F20"/>
          <w:sz w:val="24"/>
        </w:rPr>
        <w:t>the</w:t>
      </w:r>
      <w:r>
        <w:rPr>
          <w:color w:val="231F20"/>
          <w:spacing w:val="-8"/>
          <w:sz w:val="24"/>
        </w:rPr>
        <w:t xml:space="preserve"> </w:t>
      </w:r>
      <w:r>
        <w:rPr>
          <w:color w:val="231F20"/>
          <w:sz w:val="24"/>
        </w:rPr>
        <w:t>University</w:t>
      </w:r>
      <w:r>
        <w:rPr>
          <w:color w:val="231F20"/>
          <w:spacing w:val="-8"/>
          <w:sz w:val="24"/>
        </w:rPr>
        <w:t xml:space="preserve"> </w:t>
      </w:r>
      <w:r>
        <w:rPr>
          <w:color w:val="231F20"/>
          <w:sz w:val="24"/>
        </w:rPr>
        <w:t>shall</w:t>
      </w:r>
      <w:r>
        <w:rPr>
          <w:color w:val="231F20"/>
          <w:spacing w:val="-8"/>
          <w:sz w:val="24"/>
        </w:rPr>
        <w:t xml:space="preserve"> </w:t>
      </w:r>
      <w:r>
        <w:rPr>
          <w:color w:val="231F20"/>
          <w:sz w:val="24"/>
        </w:rPr>
        <w:t>normally</w:t>
      </w:r>
      <w:r>
        <w:rPr>
          <w:color w:val="231F20"/>
          <w:spacing w:val="-8"/>
          <w:sz w:val="24"/>
        </w:rPr>
        <w:t xml:space="preserve"> </w:t>
      </w:r>
      <w:r>
        <w:rPr>
          <w:color w:val="231F20"/>
          <w:sz w:val="24"/>
        </w:rPr>
        <w:t>include</w:t>
      </w:r>
      <w:r>
        <w:rPr>
          <w:color w:val="231F20"/>
          <w:spacing w:val="-8"/>
          <w:sz w:val="24"/>
        </w:rPr>
        <w:t xml:space="preserve"> </w:t>
      </w:r>
      <w:r>
        <w:rPr>
          <w:color w:val="231F20"/>
          <w:sz w:val="24"/>
        </w:rPr>
        <w:t>at</w:t>
      </w:r>
      <w:r>
        <w:rPr>
          <w:color w:val="231F20"/>
          <w:spacing w:val="-8"/>
          <w:sz w:val="24"/>
        </w:rPr>
        <w:t xml:space="preserve"> </w:t>
      </w:r>
      <w:r>
        <w:rPr>
          <w:color w:val="231F20"/>
          <w:sz w:val="24"/>
        </w:rPr>
        <w:t>least</w:t>
      </w:r>
      <w:r>
        <w:rPr>
          <w:color w:val="231F20"/>
          <w:spacing w:val="-8"/>
          <w:sz w:val="24"/>
        </w:rPr>
        <w:t xml:space="preserve"> </w:t>
      </w:r>
      <w:r>
        <w:rPr>
          <w:color w:val="231F20"/>
          <w:sz w:val="24"/>
        </w:rPr>
        <w:t>ten</w:t>
      </w:r>
      <w:r>
        <w:rPr>
          <w:color w:val="231F20"/>
          <w:spacing w:val="-8"/>
          <w:sz w:val="24"/>
        </w:rPr>
        <w:t xml:space="preserve"> </w:t>
      </w:r>
      <w:r>
        <w:rPr>
          <w:color w:val="231F20"/>
          <w:sz w:val="24"/>
        </w:rPr>
        <w:t>months</w:t>
      </w:r>
      <w:r>
        <w:rPr>
          <w:color w:val="231F20"/>
          <w:spacing w:val="-8"/>
          <w:sz w:val="24"/>
        </w:rPr>
        <w:t xml:space="preserve"> </w:t>
      </w:r>
      <w:r>
        <w:rPr>
          <w:color w:val="231F20"/>
          <w:sz w:val="24"/>
        </w:rPr>
        <w:t>of</w:t>
      </w:r>
      <w:r>
        <w:rPr>
          <w:color w:val="231F20"/>
          <w:spacing w:val="-8"/>
          <w:sz w:val="24"/>
        </w:rPr>
        <w:t xml:space="preserve"> </w:t>
      </w:r>
      <w:r>
        <w:rPr>
          <w:color w:val="231F20"/>
          <w:sz w:val="24"/>
        </w:rPr>
        <w:t>supervised</w:t>
      </w:r>
      <w:r>
        <w:rPr>
          <w:color w:val="231F20"/>
          <w:spacing w:val="-12"/>
          <w:sz w:val="24"/>
        </w:rPr>
        <w:t xml:space="preserve"> </w:t>
      </w:r>
      <w:r>
        <w:rPr>
          <w:color w:val="231F20"/>
          <w:spacing w:val="-5"/>
          <w:sz w:val="24"/>
        </w:rPr>
        <w:t xml:space="preserve">Work- </w:t>
      </w:r>
      <w:r>
        <w:rPr>
          <w:color w:val="231F20"/>
          <w:sz w:val="24"/>
        </w:rPr>
        <w:t xml:space="preserve">Related Learning during the Third Level. In exceptional cases, periods of </w:t>
      </w:r>
      <w:r>
        <w:rPr>
          <w:color w:val="231F20"/>
          <w:spacing w:val="-5"/>
          <w:sz w:val="24"/>
        </w:rPr>
        <w:t>Work-</w:t>
      </w:r>
      <w:r>
        <w:rPr>
          <w:color w:val="231F20"/>
          <w:sz w:val="24"/>
        </w:rPr>
        <w:t>Related Learning</w:t>
      </w:r>
      <w:r>
        <w:rPr>
          <w:color w:val="231F20"/>
          <w:spacing w:val="-25"/>
          <w:sz w:val="24"/>
        </w:rPr>
        <w:t xml:space="preserve"> </w:t>
      </w:r>
      <w:r>
        <w:rPr>
          <w:color w:val="231F20"/>
          <w:sz w:val="24"/>
        </w:rPr>
        <w:t>may</w:t>
      </w:r>
      <w:r>
        <w:rPr>
          <w:color w:val="231F20"/>
          <w:spacing w:val="-25"/>
          <w:sz w:val="24"/>
        </w:rPr>
        <w:t xml:space="preserve"> </w:t>
      </w:r>
      <w:r>
        <w:rPr>
          <w:color w:val="231F20"/>
          <w:sz w:val="24"/>
        </w:rPr>
        <w:t>be</w:t>
      </w:r>
      <w:r>
        <w:rPr>
          <w:color w:val="231F20"/>
          <w:spacing w:val="-25"/>
          <w:sz w:val="24"/>
        </w:rPr>
        <w:t xml:space="preserve"> </w:t>
      </w:r>
      <w:r>
        <w:rPr>
          <w:color w:val="231F20"/>
          <w:sz w:val="24"/>
        </w:rPr>
        <w:t>prescribed</w:t>
      </w:r>
      <w:r>
        <w:rPr>
          <w:color w:val="231F20"/>
          <w:spacing w:val="-25"/>
          <w:sz w:val="24"/>
        </w:rPr>
        <w:t xml:space="preserve"> </w:t>
      </w:r>
      <w:r>
        <w:rPr>
          <w:color w:val="231F20"/>
          <w:sz w:val="24"/>
        </w:rPr>
        <w:t>by</w:t>
      </w:r>
      <w:r>
        <w:rPr>
          <w:color w:val="231F20"/>
          <w:spacing w:val="-24"/>
          <w:sz w:val="24"/>
        </w:rPr>
        <w:t xml:space="preserve"> </w:t>
      </w:r>
      <w:r>
        <w:rPr>
          <w:color w:val="231F20"/>
          <w:sz w:val="24"/>
        </w:rPr>
        <w:t>the</w:t>
      </w:r>
      <w:r>
        <w:rPr>
          <w:color w:val="231F20"/>
          <w:spacing w:val="-25"/>
          <w:sz w:val="24"/>
        </w:rPr>
        <w:t xml:space="preserve"> </w:t>
      </w:r>
      <w:r>
        <w:rPr>
          <w:color w:val="231F20"/>
          <w:sz w:val="24"/>
        </w:rPr>
        <w:t>School</w:t>
      </w:r>
      <w:r>
        <w:rPr>
          <w:color w:val="231F20"/>
          <w:spacing w:val="-25"/>
          <w:sz w:val="24"/>
        </w:rPr>
        <w:t xml:space="preserve"> </w:t>
      </w:r>
      <w:r>
        <w:rPr>
          <w:color w:val="231F20"/>
          <w:sz w:val="24"/>
        </w:rPr>
        <w:t>Regulations.</w:t>
      </w:r>
    </w:p>
    <w:p>
      <w:pPr>
        <w:pStyle w:val="8"/>
        <w:spacing w:before="4"/>
        <w:rPr>
          <w:sz w:val="27"/>
        </w:rPr>
      </w:pPr>
    </w:p>
    <w:p>
      <w:pPr>
        <w:pStyle w:val="15"/>
        <w:numPr>
          <w:ilvl w:val="1"/>
          <w:numId w:val="10"/>
        </w:numPr>
        <w:tabs>
          <w:tab w:val="left" w:pos="2291"/>
        </w:tabs>
        <w:spacing w:line="278" w:lineRule="auto"/>
        <w:ind w:right="848"/>
        <w:jc w:val="both"/>
        <w:rPr>
          <w:color w:val="231F20"/>
          <w:sz w:val="24"/>
        </w:rPr>
      </w:pPr>
      <w:r>
        <w:rPr>
          <w:color w:val="231F20"/>
          <w:sz w:val="24"/>
        </w:rPr>
        <w:t>Assessment</w:t>
      </w:r>
      <w:r>
        <w:rPr>
          <w:color w:val="231F20"/>
          <w:spacing w:val="-24"/>
          <w:sz w:val="24"/>
        </w:rPr>
        <w:t xml:space="preserve"> </w:t>
      </w:r>
      <w:r>
        <w:rPr>
          <w:color w:val="231F20"/>
          <w:sz w:val="24"/>
        </w:rPr>
        <w:t>of</w:t>
      </w:r>
      <w:r>
        <w:rPr>
          <w:color w:val="231F20"/>
          <w:spacing w:val="-24"/>
          <w:sz w:val="24"/>
        </w:rPr>
        <w:t xml:space="preserve"> </w:t>
      </w:r>
      <w:r>
        <w:rPr>
          <w:color w:val="231F20"/>
          <w:sz w:val="24"/>
        </w:rPr>
        <w:t>the</w:t>
      </w:r>
      <w:r>
        <w:rPr>
          <w:color w:val="231F20"/>
          <w:spacing w:val="-27"/>
          <w:sz w:val="24"/>
        </w:rPr>
        <w:t xml:space="preserve"> </w:t>
      </w:r>
      <w:r>
        <w:rPr>
          <w:color w:val="231F20"/>
          <w:spacing w:val="-5"/>
          <w:sz w:val="24"/>
        </w:rPr>
        <w:t>Work</w:t>
      </w:r>
      <w:r>
        <w:rPr>
          <w:color w:val="231F20"/>
          <w:spacing w:val="-24"/>
          <w:sz w:val="24"/>
        </w:rPr>
        <w:t>-</w:t>
      </w:r>
      <w:r>
        <w:rPr>
          <w:color w:val="231F20"/>
          <w:sz w:val="24"/>
        </w:rPr>
        <w:t>Related</w:t>
      </w:r>
      <w:r>
        <w:rPr>
          <w:color w:val="231F20"/>
          <w:spacing w:val="-24"/>
          <w:sz w:val="24"/>
        </w:rPr>
        <w:t xml:space="preserve"> </w:t>
      </w:r>
      <w:r>
        <w:rPr>
          <w:color w:val="231F20"/>
          <w:sz w:val="24"/>
        </w:rPr>
        <w:t>Learning</w:t>
      </w:r>
      <w:r>
        <w:rPr>
          <w:color w:val="231F20"/>
          <w:spacing w:val="-23"/>
          <w:sz w:val="24"/>
        </w:rPr>
        <w:t xml:space="preserve"> </w:t>
      </w:r>
      <w:r>
        <w:rPr>
          <w:color w:val="231F20"/>
          <w:sz w:val="24"/>
        </w:rPr>
        <w:t>will</w:t>
      </w:r>
      <w:r>
        <w:rPr>
          <w:color w:val="231F20"/>
          <w:spacing w:val="-24"/>
          <w:sz w:val="24"/>
        </w:rPr>
        <w:t xml:space="preserve"> </w:t>
      </w:r>
      <w:r>
        <w:rPr>
          <w:color w:val="231F20"/>
          <w:sz w:val="24"/>
        </w:rPr>
        <w:t>be</w:t>
      </w:r>
      <w:r>
        <w:rPr>
          <w:color w:val="231F20"/>
          <w:spacing w:val="-23"/>
          <w:sz w:val="24"/>
        </w:rPr>
        <w:t xml:space="preserve"> </w:t>
      </w:r>
      <w:r>
        <w:rPr>
          <w:color w:val="231F20"/>
          <w:sz w:val="24"/>
        </w:rPr>
        <w:t>carried</w:t>
      </w:r>
      <w:r>
        <w:rPr>
          <w:color w:val="231F20"/>
          <w:spacing w:val="-24"/>
          <w:sz w:val="24"/>
        </w:rPr>
        <w:t xml:space="preserve"> </w:t>
      </w:r>
      <w:r>
        <w:rPr>
          <w:color w:val="231F20"/>
          <w:sz w:val="24"/>
        </w:rPr>
        <w:t>out</w:t>
      </w:r>
      <w:r>
        <w:rPr>
          <w:color w:val="231F20"/>
          <w:spacing w:val="-24"/>
          <w:sz w:val="24"/>
        </w:rPr>
        <w:t xml:space="preserve"> </w:t>
      </w:r>
      <w:r>
        <w:rPr>
          <w:color w:val="231F20"/>
          <w:sz w:val="24"/>
        </w:rPr>
        <w:t>in</w:t>
      </w:r>
      <w:r>
        <w:rPr>
          <w:color w:val="231F20"/>
          <w:spacing w:val="-23"/>
          <w:sz w:val="24"/>
        </w:rPr>
        <w:t xml:space="preserve"> </w:t>
      </w:r>
      <w:r>
        <w:rPr>
          <w:color w:val="231F20"/>
          <w:sz w:val="24"/>
        </w:rPr>
        <w:t>accordance</w:t>
      </w:r>
      <w:r>
        <w:rPr>
          <w:color w:val="231F20"/>
          <w:spacing w:val="-24"/>
          <w:sz w:val="24"/>
        </w:rPr>
        <w:t xml:space="preserve"> </w:t>
      </w:r>
      <w:r>
        <w:rPr>
          <w:color w:val="231F20"/>
          <w:sz w:val="24"/>
        </w:rPr>
        <w:t>with</w:t>
      </w:r>
      <w:r>
        <w:rPr>
          <w:color w:val="231F20"/>
          <w:spacing w:val="-24"/>
          <w:sz w:val="24"/>
        </w:rPr>
        <w:t xml:space="preserve"> </w:t>
      </w:r>
      <w:r>
        <w:rPr>
          <w:color w:val="231F20"/>
          <w:sz w:val="24"/>
        </w:rPr>
        <w:t>the</w:t>
      </w:r>
      <w:r>
        <w:rPr>
          <w:color w:val="231F20"/>
          <w:spacing w:val="-23"/>
          <w:sz w:val="24"/>
        </w:rPr>
        <w:t xml:space="preserve"> </w:t>
      </w:r>
      <w:r>
        <w:rPr>
          <w:color w:val="231F20"/>
          <w:sz w:val="24"/>
        </w:rPr>
        <w:t>following provisions:</w:t>
      </w:r>
    </w:p>
    <w:p>
      <w:pPr>
        <w:pStyle w:val="8"/>
        <w:spacing w:before="4"/>
        <w:rPr>
          <w:sz w:val="30"/>
        </w:rPr>
      </w:pPr>
    </w:p>
    <w:p>
      <w:pPr>
        <w:pStyle w:val="15"/>
        <w:numPr>
          <w:ilvl w:val="2"/>
          <w:numId w:val="10"/>
        </w:numPr>
        <w:tabs>
          <w:tab w:val="left" w:pos="3011"/>
        </w:tabs>
        <w:spacing w:before="1" w:line="278" w:lineRule="auto"/>
        <w:ind w:right="848"/>
        <w:jc w:val="both"/>
        <w:rPr>
          <w:sz w:val="24"/>
        </w:rPr>
      </w:pPr>
      <w:r>
        <w:rPr>
          <w:color w:val="231F20"/>
          <w:spacing w:val="-9"/>
          <w:sz w:val="24"/>
        </w:rPr>
        <w:t xml:space="preserve">To </w:t>
      </w:r>
      <w:r>
        <w:rPr>
          <w:color w:val="231F20"/>
          <w:sz w:val="24"/>
        </w:rPr>
        <w:t xml:space="preserve">obtain overall pass, a student must pass the Academic Supervisor's Assessment Report, the Employer's Assessment Report and the </w:t>
      </w:r>
      <w:r>
        <w:rPr>
          <w:color w:val="231F20"/>
          <w:spacing w:val="-5"/>
          <w:sz w:val="24"/>
        </w:rPr>
        <w:t>Work-</w:t>
      </w:r>
      <w:r>
        <w:rPr>
          <w:color w:val="231F20"/>
          <w:sz w:val="24"/>
        </w:rPr>
        <w:t>Related Learning</w:t>
      </w:r>
      <w:r>
        <w:rPr>
          <w:b/>
          <w:color w:val="231F20"/>
          <w:sz w:val="24"/>
        </w:rPr>
        <w:t xml:space="preserve"> </w:t>
      </w:r>
      <w:r>
        <w:rPr>
          <w:color w:val="231F20"/>
          <w:sz w:val="24"/>
        </w:rPr>
        <w:t>Report</w:t>
      </w:r>
      <w:r>
        <w:rPr>
          <w:color w:val="231F20"/>
          <w:spacing w:val="-25"/>
          <w:sz w:val="24"/>
        </w:rPr>
        <w:t xml:space="preserve"> </w:t>
      </w:r>
      <w:r>
        <w:rPr>
          <w:color w:val="231F20"/>
          <w:sz w:val="24"/>
        </w:rPr>
        <w:t>(where</w:t>
      </w:r>
      <w:r>
        <w:rPr>
          <w:color w:val="231F20"/>
          <w:spacing w:val="-25"/>
          <w:sz w:val="24"/>
        </w:rPr>
        <w:t xml:space="preserve"> </w:t>
      </w:r>
      <w:r>
        <w:rPr>
          <w:color w:val="231F20"/>
          <w:sz w:val="24"/>
        </w:rPr>
        <w:t>applicable).</w:t>
      </w:r>
    </w:p>
    <w:p>
      <w:pPr>
        <w:pStyle w:val="8"/>
        <w:spacing w:before="4"/>
        <w:rPr>
          <w:sz w:val="27"/>
        </w:rPr>
      </w:pPr>
    </w:p>
    <w:p>
      <w:pPr>
        <w:pStyle w:val="15"/>
        <w:numPr>
          <w:ilvl w:val="2"/>
          <w:numId w:val="10"/>
        </w:numPr>
        <w:tabs>
          <w:tab w:val="left" w:pos="3010"/>
        </w:tabs>
        <w:spacing w:before="1" w:line="278" w:lineRule="auto"/>
        <w:ind w:right="848"/>
        <w:jc w:val="both"/>
        <w:rPr>
          <w:sz w:val="24"/>
        </w:rPr>
      </w:pPr>
      <w:r>
        <w:rPr>
          <w:color w:val="231F20"/>
          <w:sz w:val="24"/>
        </w:rPr>
        <w:t xml:space="preserve">The Academic Supervisor's Assessment Report and the Employer's Assessment Report shall constitute the Continuous Assessment component of </w:t>
      </w:r>
      <w:r>
        <w:rPr>
          <w:color w:val="231F20"/>
          <w:spacing w:val="-5"/>
          <w:sz w:val="24"/>
        </w:rPr>
        <w:t xml:space="preserve">Work- </w:t>
      </w:r>
      <w:r>
        <w:rPr>
          <w:color w:val="231F20"/>
          <w:sz w:val="24"/>
        </w:rPr>
        <w:t>Related</w:t>
      </w:r>
      <w:r>
        <w:rPr>
          <w:color w:val="231F20"/>
          <w:spacing w:val="-25"/>
          <w:sz w:val="24"/>
        </w:rPr>
        <w:t xml:space="preserve"> </w:t>
      </w:r>
      <w:r>
        <w:rPr>
          <w:color w:val="231F20"/>
          <w:sz w:val="24"/>
        </w:rPr>
        <w:t>Learning.</w:t>
      </w:r>
    </w:p>
    <w:p>
      <w:pPr>
        <w:pStyle w:val="8"/>
        <w:spacing w:before="4"/>
        <w:rPr>
          <w:sz w:val="27"/>
        </w:rPr>
      </w:pPr>
    </w:p>
    <w:p>
      <w:pPr>
        <w:pStyle w:val="15"/>
        <w:numPr>
          <w:ilvl w:val="2"/>
          <w:numId w:val="10"/>
        </w:numPr>
        <w:tabs>
          <w:tab w:val="left" w:pos="3010"/>
        </w:tabs>
        <w:spacing w:before="1" w:line="278" w:lineRule="auto"/>
        <w:ind w:right="848"/>
        <w:jc w:val="both"/>
        <w:rPr>
          <w:sz w:val="24"/>
        </w:rPr>
      </w:pPr>
      <w:r>
        <w:rPr>
          <w:color w:val="231F20"/>
          <w:sz w:val="24"/>
        </w:rPr>
        <w:t>A</w:t>
      </w:r>
      <w:r>
        <w:rPr>
          <w:color w:val="231F20"/>
          <w:spacing w:val="-23"/>
          <w:sz w:val="24"/>
        </w:rPr>
        <w:t xml:space="preserve"> </w:t>
      </w:r>
      <w:r>
        <w:rPr>
          <w:color w:val="231F20"/>
          <w:sz w:val="24"/>
        </w:rPr>
        <w:t>student</w:t>
      </w:r>
      <w:r>
        <w:rPr>
          <w:color w:val="231F20"/>
          <w:spacing w:val="-10"/>
          <w:sz w:val="24"/>
        </w:rPr>
        <w:t xml:space="preserve"> </w:t>
      </w:r>
      <w:r>
        <w:rPr>
          <w:color w:val="231F20"/>
          <w:sz w:val="24"/>
        </w:rPr>
        <w:t>who</w:t>
      </w:r>
      <w:r>
        <w:rPr>
          <w:color w:val="231F20"/>
          <w:spacing w:val="-10"/>
          <w:sz w:val="24"/>
        </w:rPr>
        <w:t xml:space="preserve"> </w:t>
      </w:r>
      <w:r>
        <w:rPr>
          <w:color w:val="231F20"/>
          <w:sz w:val="24"/>
        </w:rPr>
        <w:t>fails</w:t>
      </w:r>
      <w:r>
        <w:rPr>
          <w:color w:val="231F20"/>
          <w:spacing w:val="-10"/>
          <w:sz w:val="24"/>
        </w:rPr>
        <w:t xml:space="preserve"> </w:t>
      </w:r>
      <w:r>
        <w:rPr>
          <w:color w:val="231F20"/>
          <w:sz w:val="24"/>
        </w:rPr>
        <w:t>the</w:t>
      </w:r>
      <w:r>
        <w:rPr>
          <w:color w:val="231F20"/>
          <w:spacing w:val="-10"/>
          <w:sz w:val="24"/>
        </w:rPr>
        <w:t xml:space="preserve"> </w:t>
      </w:r>
      <w:r>
        <w:rPr>
          <w:color w:val="231F20"/>
          <w:sz w:val="24"/>
        </w:rPr>
        <w:t>continuous</w:t>
      </w:r>
      <w:r>
        <w:rPr>
          <w:color w:val="231F20"/>
          <w:spacing w:val="-11"/>
          <w:sz w:val="24"/>
        </w:rPr>
        <w:t xml:space="preserve"> </w:t>
      </w:r>
      <w:r>
        <w:rPr>
          <w:color w:val="231F20"/>
          <w:sz w:val="24"/>
        </w:rPr>
        <w:t>assessment</w:t>
      </w:r>
      <w:r>
        <w:rPr>
          <w:color w:val="231F20"/>
          <w:spacing w:val="-10"/>
          <w:sz w:val="24"/>
        </w:rPr>
        <w:t xml:space="preserve"> </w:t>
      </w:r>
      <w:r>
        <w:rPr>
          <w:color w:val="231F20"/>
          <w:sz w:val="24"/>
        </w:rPr>
        <w:t>component</w:t>
      </w:r>
      <w:r>
        <w:rPr>
          <w:color w:val="231F20"/>
          <w:spacing w:val="-10"/>
          <w:sz w:val="24"/>
        </w:rPr>
        <w:t xml:space="preserve"> </w:t>
      </w:r>
      <w:r>
        <w:rPr>
          <w:color w:val="231F20"/>
          <w:sz w:val="24"/>
        </w:rPr>
        <w:t>of</w:t>
      </w:r>
      <w:r>
        <w:rPr>
          <w:color w:val="231F20"/>
          <w:spacing w:val="-15"/>
          <w:sz w:val="24"/>
        </w:rPr>
        <w:t xml:space="preserve"> </w:t>
      </w:r>
      <w:r>
        <w:rPr>
          <w:color w:val="231F20"/>
          <w:spacing w:val="-5"/>
          <w:sz w:val="24"/>
        </w:rPr>
        <w:t>Work</w:t>
      </w:r>
      <w:r>
        <w:rPr>
          <w:color w:val="231F20"/>
          <w:spacing w:val="-10"/>
          <w:sz w:val="24"/>
        </w:rPr>
        <w:t>-</w:t>
      </w:r>
      <w:r>
        <w:rPr>
          <w:color w:val="231F20"/>
          <w:sz w:val="24"/>
        </w:rPr>
        <w:t>Related</w:t>
      </w:r>
      <w:r>
        <w:rPr>
          <w:color w:val="231F20"/>
          <w:spacing w:val="-10"/>
          <w:sz w:val="24"/>
        </w:rPr>
        <w:t xml:space="preserve"> </w:t>
      </w:r>
      <w:r>
        <w:rPr>
          <w:color w:val="231F20"/>
          <w:sz w:val="24"/>
        </w:rPr>
        <w:t>Learning will</w:t>
      </w:r>
      <w:r>
        <w:rPr>
          <w:color w:val="231F20"/>
          <w:spacing w:val="-25"/>
          <w:sz w:val="24"/>
        </w:rPr>
        <w:t xml:space="preserve"> </w:t>
      </w:r>
      <w:r>
        <w:rPr>
          <w:color w:val="231F20"/>
          <w:sz w:val="24"/>
        </w:rPr>
        <w:t>be</w:t>
      </w:r>
      <w:r>
        <w:rPr>
          <w:color w:val="231F20"/>
          <w:spacing w:val="-25"/>
          <w:sz w:val="24"/>
        </w:rPr>
        <w:t xml:space="preserve"> </w:t>
      </w:r>
      <w:r>
        <w:rPr>
          <w:color w:val="231F20"/>
          <w:sz w:val="24"/>
        </w:rPr>
        <w:t>required</w:t>
      </w:r>
      <w:r>
        <w:rPr>
          <w:color w:val="231F20"/>
          <w:spacing w:val="-25"/>
          <w:sz w:val="24"/>
        </w:rPr>
        <w:t xml:space="preserve"> </w:t>
      </w:r>
      <w:r>
        <w:rPr>
          <w:color w:val="231F20"/>
          <w:sz w:val="24"/>
        </w:rPr>
        <w:t>to</w:t>
      </w:r>
      <w:r>
        <w:rPr>
          <w:color w:val="231F20"/>
          <w:spacing w:val="-25"/>
          <w:sz w:val="24"/>
        </w:rPr>
        <w:t xml:space="preserve"> </w:t>
      </w:r>
      <w:r>
        <w:rPr>
          <w:color w:val="231F20"/>
          <w:sz w:val="24"/>
        </w:rPr>
        <w:t>repeat</w:t>
      </w:r>
      <w:r>
        <w:rPr>
          <w:color w:val="231F20"/>
          <w:spacing w:val="-25"/>
          <w:sz w:val="24"/>
        </w:rPr>
        <w:t xml:space="preserve"> </w:t>
      </w:r>
      <w:r>
        <w:rPr>
          <w:color w:val="231F20"/>
          <w:sz w:val="24"/>
        </w:rPr>
        <w:t>the</w:t>
      </w:r>
      <w:r>
        <w:rPr>
          <w:color w:val="231F20"/>
          <w:spacing w:val="-25"/>
          <w:sz w:val="24"/>
        </w:rPr>
        <w:t xml:space="preserve"> </w:t>
      </w:r>
      <w:r>
        <w:rPr>
          <w:color w:val="231F20"/>
          <w:sz w:val="24"/>
        </w:rPr>
        <w:t>level.</w:t>
      </w:r>
    </w:p>
    <w:p>
      <w:pPr>
        <w:pStyle w:val="8"/>
        <w:spacing w:before="4"/>
        <w:rPr>
          <w:sz w:val="30"/>
        </w:rPr>
      </w:pPr>
    </w:p>
    <w:p>
      <w:pPr>
        <w:pStyle w:val="15"/>
        <w:numPr>
          <w:ilvl w:val="2"/>
          <w:numId w:val="10"/>
        </w:numPr>
        <w:jc w:val="both"/>
        <w:rPr>
          <w:sz w:val="24"/>
        </w:rPr>
      </w:pPr>
      <w:r>
        <w:rPr>
          <w:color w:val="231F20"/>
          <w:sz w:val="24"/>
        </w:rPr>
        <w:t>A</w:t>
      </w:r>
      <w:r>
        <w:rPr>
          <w:color w:val="231F20"/>
          <w:spacing w:val="-38"/>
          <w:sz w:val="24"/>
        </w:rPr>
        <w:t xml:space="preserve"> </w:t>
      </w:r>
      <w:r>
        <w:rPr>
          <w:color w:val="231F20"/>
          <w:sz w:val="24"/>
        </w:rPr>
        <w:t>student</w:t>
      </w:r>
      <w:r>
        <w:rPr>
          <w:color w:val="231F20"/>
          <w:spacing w:val="-25"/>
          <w:sz w:val="24"/>
        </w:rPr>
        <w:t xml:space="preserve"> </w:t>
      </w:r>
      <w:r>
        <w:rPr>
          <w:color w:val="231F20"/>
          <w:sz w:val="24"/>
        </w:rPr>
        <w:t>who</w:t>
      </w:r>
      <w:r>
        <w:rPr>
          <w:color w:val="231F20"/>
          <w:spacing w:val="-24"/>
          <w:sz w:val="24"/>
        </w:rPr>
        <w:t xml:space="preserve"> </w:t>
      </w:r>
      <w:r>
        <w:rPr>
          <w:color w:val="231F20"/>
          <w:sz w:val="24"/>
        </w:rPr>
        <w:t>fails</w:t>
      </w:r>
      <w:r>
        <w:rPr>
          <w:color w:val="231F20"/>
          <w:spacing w:val="-25"/>
          <w:sz w:val="24"/>
        </w:rPr>
        <w:t xml:space="preserve"> </w:t>
      </w:r>
      <w:r>
        <w:rPr>
          <w:color w:val="231F20"/>
          <w:sz w:val="24"/>
        </w:rPr>
        <w:t>the</w:t>
      </w:r>
      <w:r>
        <w:rPr>
          <w:color w:val="231F20"/>
          <w:spacing w:val="-29"/>
          <w:sz w:val="24"/>
        </w:rPr>
        <w:t xml:space="preserve"> </w:t>
      </w:r>
      <w:r>
        <w:rPr>
          <w:color w:val="231F20"/>
          <w:spacing w:val="-5"/>
          <w:sz w:val="24"/>
        </w:rPr>
        <w:t>Work</w:t>
      </w:r>
      <w:r>
        <w:rPr>
          <w:color w:val="231F20"/>
          <w:spacing w:val="-24"/>
          <w:sz w:val="24"/>
        </w:rPr>
        <w:t>-</w:t>
      </w:r>
      <w:r>
        <w:rPr>
          <w:color w:val="231F20"/>
          <w:sz w:val="24"/>
        </w:rPr>
        <w:t>Related</w:t>
      </w:r>
      <w:r>
        <w:rPr>
          <w:color w:val="231F20"/>
          <w:spacing w:val="-25"/>
          <w:sz w:val="24"/>
        </w:rPr>
        <w:t xml:space="preserve"> </w:t>
      </w:r>
      <w:r>
        <w:rPr>
          <w:color w:val="231F20"/>
          <w:sz w:val="24"/>
        </w:rPr>
        <w:t>Learning</w:t>
      </w:r>
      <w:r>
        <w:rPr>
          <w:color w:val="231F20"/>
          <w:spacing w:val="-25"/>
          <w:sz w:val="24"/>
        </w:rPr>
        <w:t xml:space="preserve"> </w:t>
      </w:r>
      <w:r>
        <w:rPr>
          <w:color w:val="231F20"/>
          <w:sz w:val="24"/>
        </w:rPr>
        <w:t>Report</w:t>
      </w:r>
      <w:r>
        <w:rPr>
          <w:color w:val="231F20"/>
          <w:spacing w:val="-25"/>
          <w:sz w:val="24"/>
        </w:rPr>
        <w:t xml:space="preserve"> </w:t>
      </w:r>
      <w:r>
        <w:rPr>
          <w:color w:val="231F20"/>
          <w:sz w:val="24"/>
        </w:rPr>
        <w:t xml:space="preserve">(where </w:t>
      </w:r>
      <w:r>
        <w:rPr>
          <w:color w:val="231F20"/>
        </w:rPr>
        <w:t>applicable)</w:t>
      </w:r>
      <w:r>
        <w:rPr>
          <w:color w:val="231F20"/>
          <w:spacing w:val="-12"/>
        </w:rPr>
        <w:t xml:space="preserve"> </w:t>
      </w:r>
      <w:r>
        <w:rPr>
          <w:color w:val="231F20"/>
        </w:rPr>
        <w:t>but</w:t>
      </w:r>
      <w:r>
        <w:rPr>
          <w:color w:val="231F20"/>
          <w:spacing w:val="-11"/>
        </w:rPr>
        <w:t xml:space="preserve"> </w:t>
      </w:r>
      <w:r>
        <w:rPr>
          <w:color w:val="231F20"/>
        </w:rPr>
        <w:t>has</w:t>
      </w:r>
      <w:r>
        <w:rPr>
          <w:color w:val="231F20"/>
          <w:spacing w:val="-11"/>
        </w:rPr>
        <w:t xml:space="preserve"> </w:t>
      </w:r>
      <w:r>
        <w:rPr>
          <w:color w:val="231F20"/>
        </w:rPr>
        <w:t>passed</w:t>
      </w:r>
      <w:r>
        <w:rPr>
          <w:color w:val="231F20"/>
          <w:spacing w:val="-11"/>
        </w:rPr>
        <w:t xml:space="preserve"> </w:t>
      </w:r>
      <w:r>
        <w:rPr>
          <w:color w:val="231F20"/>
        </w:rPr>
        <w:t>the</w:t>
      </w:r>
      <w:r>
        <w:rPr>
          <w:color w:val="231F20"/>
          <w:spacing w:val="-25"/>
        </w:rPr>
        <w:t xml:space="preserve"> </w:t>
      </w:r>
      <w:r>
        <w:rPr>
          <w:color w:val="231F20"/>
        </w:rPr>
        <w:t>Academic</w:t>
      </w:r>
      <w:r>
        <w:rPr>
          <w:color w:val="231F20"/>
          <w:spacing w:val="-11"/>
        </w:rPr>
        <w:t xml:space="preserve"> </w:t>
      </w:r>
      <w:r>
        <w:rPr>
          <w:color w:val="231F20"/>
        </w:rPr>
        <w:t>Supervisor's</w:t>
      </w:r>
      <w:r>
        <w:rPr>
          <w:color w:val="231F20"/>
          <w:spacing w:val="-23"/>
        </w:rPr>
        <w:t xml:space="preserve"> </w:t>
      </w:r>
      <w:r>
        <w:rPr>
          <w:color w:val="231F20"/>
        </w:rPr>
        <w:t>Assessment</w:t>
      </w:r>
      <w:r>
        <w:rPr>
          <w:color w:val="231F20"/>
          <w:spacing w:val="-11"/>
        </w:rPr>
        <w:t xml:space="preserve"> </w:t>
      </w:r>
      <w:r>
        <w:rPr>
          <w:color w:val="231F20"/>
        </w:rPr>
        <w:t>Report</w:t>
      </w:r>
      <w:r>
        <w:rPr>
          <w:color w:val="231F20"/>
          <w:spacing w:val="-11"/>
        </w:rPr>
        <w:t xml:space="preserve"> </w:t>
      </w:r>
      <w:r>
        <w:rPr>
          <w:color w:val="231F20"/>
          <w:spacing w:val="-5"/>
        </w:rPr>
        <w:t xml:space="preserve">and </w:t>
      </w:r>
      <w:r>
        <w:rPr>
          <w:color w:val="231F20"/>
        </w:rPr>
        <w:t xml:space="preserve">the Employer's Assessment Report may be allowed to re-submit the </w:t>
      </w:r>
      <w:r>
        <w:rPr>
          <w:color w:val="231F20"/>
          <w:spacing w:val="-9"/>
        </w:rPr>
        <w:t xml:space="preserve">Work- </w:t>
      </w:r>
      <w:r>
        <w:rPr>
          <w:color w:val="231F20"/>
        </w:rPr>
        <w:t>Related</w:t>
      </w:r>
      <w:r>
        <w:rPr>
          <w:color w:val="231F20"/>
          <w:spacing w:val="-21"/>
        </w:rPr>
        <w:t xml:space="preserve"> </w:t>
      </w:r>
      <w:r>
        <w:rPr>
          <w:color w:val="231F20"/>
        </w:rPr>
        <w:t>Learning</w:t>
      </w:r>
      <w:r>
        <w:rPr>
          <w:color w:val="231F20"/>
          <w:spacing w:val="-21"/>
        </w:rPr>
        <w:t xml:space="preserve"> </w:t>
      </w:r>
      <w:r>
        <w:rPr>
          <w:color w:val="231F20"/>
        </w:rPr>
        <w:t>Report</w:t>
      </w:r>
      <w:r>
        <w:rPr>
          <w:color w:val="231F20"/>
          <w:spacing w:val="-21"/>
        </w:rPr>
        <w:t xml:space="preserve"> </w:t>
      </w:r>
      <w:r>
        <w:rPr>
          <w:color w:val="231F20"/>
        </w:rPr>
        <w:t>within</w:t>
      </w:r>
      <w:r>
        <w:rPr>
          <w:color w:val="231F20"/>
          <w:spacing w:val="-21"/>
        </w:rPr>
        <w:t xml:space="preserve"> </w:t>
      </w:r>
      <w:r>
        <w:rPr>
          <w:color w:val="231F20"/>
        </w:rPr>
        <w:t>two</w:t>
      </w:r>
      <w:r>
        <w:rPr>
          <w:color w:val="231F20"/>
          <w:spacing w:val="-21"/>
        </w:rPr>
        <w:t xml:space="preserve"> </w:t>
      </w:r>
      <w:r>
        <w:rPr>
          <w:color w:val="231F20"/>
        </w:rPr>
        <w:t>(2)</w:t>
      </w:r>
      <w:r>
        <w:rPr>
          <w:color w:val="231F20"/>
          <w:spacing w:val="-21"/>
        </w:rPr>
        <w:t xml:space="preserve"> </w:t>
      </w:r>
      <w:r>
        <w:rPr>
          <w:color w:val="231F20"/>
        </w:rPr>
        <w:t>months</w:t>
      </w:r>
      <w:r>
        <w:rPr>
          <w:color w:val="231F20"/>
          <w:spacing w:val="-20"/>
        </w:rPr>
        <w:t xml:space="preserve"> </w:t>
      </w:r>
      <w:r>
        <w:rPr>
          <w:color w:val="231F20"/>
        </w:rPr>
        <w:t>from</w:t>
      </w:r>
      <w:r>
        <w:rPr>
          <w:color w:val="231F20"/>
          <w:spacing w:val="-21"/>
        </w:rPr>
        <w:t xml:space="preserve"> </w:t>
      </w:r>
      <w:r>
        <w:rPr>
          <w:color w:val="231F20"/>
        </w:rPr>
        <w:t>the</w:t>
      </w:r>
      <w:r>
        <w:rPr>
          <w:color w:val="231F20"/>
          <w:spacing w:val="-21"/>
        </w:rPr>
        <w:t xml:space="preserve"> </w:t>
      </w:r>
      <w:r>
        <w:rPr>
          <w:color w:val="231F20"/>
        </w:rPr>
        <w:t>date</w:t>
      </w:r>
      <w:r>
        <w:rPr>
          <w:color w:val="231F20"/>
          <w:spacing w:val="-21"/>
        </w:rPr>
        <w:t xml:space="preserve"> </w:t>
      </w:r>
      <w:r>
        <w:rPr>
          <w:color w:val="231F20"/>
        </w:rPr>
        <w:t>of</w:t>
      </w:r>
      <w:r>
        <w:rPr>
          <w:color w:val="231F20"/>
          <w:spacing w:val="-21"/>
        </w:rPr>
        <w:t xml:space="preserve"> </w:t>
      </w:r>
      <w:r>
        <w:rPr>
          <w:color w:val="231F20"/>
        </w:rPr>
        <w:t>publication</w:t>
      </w:r>
      <w:r>
        <w:rPr>
          <w:color w:val="231F20"/>
          <w:spacing w:val="-21"/>
        </w:rPr>
        <w:t xml:space="preserve"> </w:t>
      </w:r>
      <w:r>
        <w:rPr>
          <w:color w:val="231F20"/>
          <w:spacing w:val="-7"/>
        </w:rPr>
        <w:t xml:space="preserve">of </w:t>
      </w:r>
      <w:r>
        <w:rPr>
          <w:color w:val="231F20"/>
        </w:rPr>
        <w:t>results.</w:t>
      </w:r>
      <w:r>
        <w:rPr>
          <w:color w:val="231F20"/>
          <w:spacing w:val="-25"/>
        </w:rPr>
        <w:t xml:space="preserve"> </w:t>
      </w:r>
      <w:r>
        <w:rPr>
          <w:color w:val="231F20"/>
        </w:rPr>
        <w:t>Unless</w:t>
      </w:r>
      <w:r>
        <w:rPr>
          <w:color w:val="231F20"/>
          <w:spacing w:val="-24"/>
        </w:rPr>
        <w:t xml:space="preserve"> </w:t>
      </w:r>
      <w:r>
        <w:rPr>
          <w:color w:val="231F20"/>
        </w:rPr>
        <w:t>otherwise</w:t>
      </w:r>
      <w:r>
        <w:rPr>
          <w:color w:val="231F20"/>
          <w:spacing w:val="-24"/>
        </w:rPr>
        <w:t xml:space="preserve"> </w:t>
      </w:r>
      <w:r>
        <w:rPr>
          <w:color w:val="231F20"/>
        </w:rPr>
        <w:t>determined</w:t>
      </w:r>
      <w:r>
        <w:rPr>
          <w:color w:val="231F20"/>
          <w:spacing w:val="-24"/>
        </w:rPr>
        <w:t xml:space="preserve"> </w:t>
      </w:r>
      <w:r>
        <w:rPr>
          <w:color w:val="231F20"/>
        </w:rPr>
        <w:t>by</w:t>
      </w:r>
      <w:r>
        <w:rPr>
          <w:color w:val="231F20"/>
          <w:spacing w:val="-24"/>
        </w:rPr>
        <w:t xml:space="preserve"> </w:t>
      </w:r>
      <w:r>
        <w:rPr>
          <w:color w:val="231F20"/>
        </w:rPr>
        <w:t>Senate,</w:t>
      </w:r>
      <w:r>
        <w:rPr>
          <w:color w:val="231F20"/>
          <w:spacing w:val="-24"/>
        </w:rPr>
        <w:t xml:space="preserve"> </w:t>
      </w:r>
      <w:r>
        <w:rPr>
          <w:color w:val="231F20"/>
        </w:rPr>
        <w:t>the</w:t>
      </w:r>
      <w:r>
        <w:rPr>
          <w:color w:val="231F20"/>
          <w:spacing w:val="-24"/>
        </w:rPr>
        <w:t xml:space="preserve"> </w:t>
      </w:r>
      <w:r>
        <w:rPr>
          <w:color w:val="231F20"/>
        </w:rPr>
        <w:t>maximum</w:t>
      </w:r>
      <w:r>
        <w:rPr>
          <w:color w:val="231F20"/>
          <w:spacing w:val="-24"/>
        </w:rPr>
        <w:t xml:space="preserve"> </w:t>
      </w:r>
      <w:r>
        <w:rPr>
          <w:color w:val="231F20"/>
        </w:rPr>
        <w:t>mark</w:t>
      </w:r>
      <w:r>
        <w:rPr>
          <w:color w:val="231F20"/>
          <w:spacing w:val="-24"/>
        </w:rPr>
        <w:t xml:space="preserve"> </w:t>
      </w:r>
      <w:r>
        <w:rPr>
          <w:color w:val="231F20"/>
        </w:rPr>
        <w:t xml:space="preserve">allowable </w:t>
      </w:r>
      <w:r>
        <w:rPr>
          <w:color w:val="231F20"/>
          <w:spacing w:val="3"/>
        </w:rPr>
        <w:t xml:space="preserve">for such </w:t>
      </w:r>
      <w:r>
        <w:rPr>
          <w:color w:val="231F20"/>
          <w:spacing w:val="4"/>
        </w:rPr>
        <w:t xml:space="preserve">referred </w:t>
      </w:r>
      <w:r>
        <w:rPr>
          <w:color w:val="231F20"/>
          <w:spacing w:val="3"/>
        </w:rPr>
        <w:t xml:space="preserve">work </w:t>
      </w:r>
      <w:r>
        <w:rPr>
          <w:color w:val="231F20"/>
          <w:spacing w:val="2"/>
        </w:rPr>
        <w:t xml:space="preserve">is </w:t>
      </w:r>
      <w:r>
        <w:rPr>
          <w:color w:val="231F20"/>
          <w:spacing w:val="3"/>
        </w:rPr>
        <w:t xml:space="preserve">50%. </w:t>
      </w:r>
      <w:r>
        <w:rPr>
          <w:color w:val="231F20"/>
          <w:spacing w:val="2"/>
        </w:rPr>
        <w:t xml:space="preserve">If </w:t>
      </w:r>
      <w:r>
        <w:rPr>
          <w:color w:val="231F20"/>
          <w:spacing w:val="3"/>
        </w:rPr>
        <w:t xml:space="preserve">the </w:t>
      </w:r>
      <w:r>
        <w:rPr>
          <w:color w:val="231F20"/>
          <w:spacing w:val="4"/>
        </w:rPr>
        <w:t xml:space="preserve">candidate fails again, </w:t>
      </w:r>
      <w:r>
        <w:rPr>
          <w:color w:val="231F20"/>
          <w:spacing w:val="2"/>
        </w:rPr>
        <w:t xml:space="preserve">on </w:t>
      </w:r>
      <w:r>
        <w:rPr>
          <w:color w:val="231F20"/>
          <w:spacing w:val="3"/>
        </w:rPr>
        <w:t xml:space="preserve">the </w:t>
      </w:r>
      <w:r>
        <w:rPr>
          <w:color w:val="231F20"/>
        </w:rPr>
        <w:t>recommendation</w:t>
      </w:r>
      <w:r>
        <w:rPr>
          <w:color w:val="231F20"/>
          <w:spacing w:val="-16"/>
        </w:rPr>
        <w:t xml:space="preserve"> </w:t>
      </w:r>
      <w:r>
        <w:rPr>
          <w:color w:val="231F20"/>
        </w:rPr>
        <w:t>of</w:t>
      </w:r>
      <w:r>
        <w:rPr>
          <w:color w:val="231F20"/>
          <w:spacing w:val="-16"/>
        </w:rPr>
        <w:t xml:space="preserve"> </w:t>
      </w:r>
      <w:r>
        <w:rPr>
          <w:color w:val="231F20"/>
        </w:rPr>
        <w:t>the</w:t>
      </w:r>
      <w:r>
        <w:rPr>
          <w:color w:val="231F20"/>
          <w:spacing w:val="-16"/>
        </w:rPr>
        <w:t xml:space="preserve"> </w:t>
      </w:r>
      <w:r>
        <w:rPr>
          <w:color w:val="231F20"/>
        </w:rPr>
        <w:t>Examiners,</w:t>
      </w:r>
      <w:r>
        <w:rPr>
          <w:color w:val="231F20"/>
          <w:spacing w:val="-16"/>
        </w:rPr>
        <w:t xml:space="preserve"> </w:t>
      </w:r>
      <w:r>
        <w:rPr>
          <w:color w:val="231F20"/>
        </w:rPr>
        <w:t>he/she</w:t>
      </w:r>
      <w:r>
        <w:rPr>
          <w:color w:val="231F20"/>
          <w:spacing w:val="-15"/>
        </w:rPr>
        <w:t xml:space="preserve"> </w:t>
      </w:r>
      <w:r>
        <w:rPr>
          <w:color w:val="231F20"/>
        </w:rPr>
        <w:t>may</w:t>
      </w:r>
      <w:r>
        <w:rPr>
          <w:color w:val="231F20"/>
          <w:spacing w:val="-16"/>
        </w:rPr>
        <w:t xml:space="preserve"> </w:t>
      </w:r>
      <w:r>
        <w:rPr>
          <w:color w:val="231F20"/>
        </w:rPr>
        <w:t>be</w:t>
      </w:r>
      <w:r>
        <w:rPr>
          <w:color w:val="231F20"/>
          <w:spacing w:val="-16"/>
        </w:rPr>
        <w:t xml:space="preserve"> </w:t>
      </w:r>
      <w:r>
        <w:rPr>
          <w:color w:val="231F20"/>
        </w:rPr>
        <w:t>required</w:t>
      </w:r>
      <w:r>
        <w:rPr>
          <w:color w:val="231F20"/>
          <w:spacing w:val="-16"/>
        </w:rPr>
        <w:t xml:space="preserve"> </w:t>
      </w:r>
      <w:r>
        <w:rPr>
          <w:color w:val="231F20"/>
        </w:rPr>
        <w:t>to</w:t>
      </w:r>
      <w:r>
        <w:rPr>
          <w:color w:val="231F20"/>
          <w:spacing w:val="-16"/>
        </w:rPr>
        <w:t xml:space="preserve"> </w:t>
      </w:r>
      <w:r>
        <w:rPr>
          <w:color w:val="231F20"/>
        </w:rPr>
        <w:t>repeat</w:t>
      </w:r>
      <w:r>
        <w:rPr>
          <w:color w:val="231F20"/>
          <w:spacing w:val="-15"/>
        </w:rPr>
        <w:t xml:space="preserve"> </w:t>
      </w:r>
      <w:r>
        <w:rPr>
          <w:color w:val="231F20"/>
        </w:rPr>
        <w:t>the</w:t>
      </w:r>
      <w:r>
        <w:rPr>
          <w:color w:val="231F20"/>
          <w:spacing w:val="-20"/>
        </w:rPr>
        <w:t xml:space="preserve"> </w:t>
      </w:r>
      <w:r>
        <w:rPr>
          <w:color w:val="231F20"/>
          <w:spacing w:val="-8"/>
        </w:rPr>
        <w:t xml:space="preserve">Work- </w:t>
      </w:r>
      <w:r>
        <w:rPr>
          <w:color w:val="231F20"/>
        </w:rPr>
        <w:t>Related</w:t>
      </w:r>
      <w:r>
        <w:rPr>
          <w:color w:val="231F20"/>
          <w:spacing w:val="-25"/>
        </w:rPr>
        <w:t xml:space="preserve"> </w:t>
      </w:r>
      <w:r>
        <w:rPr>
          <w:color w:val="231F20"/>
        </w:rPr>
        <w:t>Learning</w:t>
      </w:r>
      <w:r>
        <w:rPr>
          <w:color w:val="231F20"/>
          <w:spacing w:val="-25"/>
        </w:rPr>
        <w:t xml:space="preserve"> </w:t>
      </w:r>
      <w:r>
        <w:rPr>
          <w:color w:val="231F20"/>
        </w:rPr>
        <w:t>level.</w:t>
      </w:r>
    </w:p>
    <w:p>
      <w:pPr>
        <w:pStyle w:val="8"/>
        <w:spacing w:before="9"/>
        <w:rPr>
          <w:sz w:val="29"/>
        </w:rPr>
      </w:pPr>
    </w:p>
    <w:p>
      <w:pPr>
        <w:pStyle w:val="15"/>
        <w:numPr>
          <w:ilvl w:val="2"/>
          <w:numId w:val="10"/>
        </w:numPr>
        <w:tabs>
          <w:tab w:val="left" w:pos="3010"/>
        </w:tabs>
        <w:spacing w:before="1" w:line="278" w:lineRule="auto"/>
        <w:ind w:right="849" w:hanging="630"/>
        <w:jc w:val="both"/>
        <w:rPr>
          <w:sz w:val="24"/>
        </w:rPr>
      </w:pPr>
      <w:r>
        <w:rPr>
          <w:color w:val="231F20"/>
          <w:sz w:val="24"/>
        </w:rPr>
        <w:t xml:space="preserve">The Academic Supervisor's Assessment Report and the Employer's Assessment Report marks shall be moderated by the Departmental Panel of Examiners from the marks awarded by the </w:t>
      </w:r>
      <w:r>
        <w:rPr>
          <w:color w:val="231F20"/>
          <w:spacing w:val="-5"/>
          <w:sz w:val="24"/>
        </w:rPr>
        <w:t>Work-</w:t>
      </w:r>
      <w:r>
        <w:rPr>
          <w:color w:val="231F20"/>
          <w:sz w:val="24"/>
        </w:rPr>
        <w:t>Related Learning Supervisors and the Academic</w:t>
      </w:r>
      <w:r>
        <w:rPr>
          <w:color w:val="231F20"/>
          <w:spacing w:val="-25"/>
          <w:sz w:val="24"/>
        </w:rPr>
        <w:t xml:space="preserve"> </w:t>
      </w:r>
      <w:r>
        <w:rPr>
          <w:color w:val="231F20"/>
          <w:sz w:val="24"/>
        </w:rPr>
        <w:t>Supervisors.</w:t>
      </w:r>
    </w:p>
    <w:p>
      <w:pPr>
        <w:pStyle w:val="8"/>
        <w:spacing w:before="3"/>
        <w:rPr>
          <w:sz w:val="27"/>
        </w:rPr>
      </w:pPr>
    </w:p>
    <w:p>
      <w:pPr>
        <w:pStyle w:val="15"/>
        <w:numPr>
          <w:ilvl w:val="2"/>
          <w:numId w:val="10"/>
        </w:numPr>
        <w:tabs>
          <w:tab w:val="left" w:pos="3010"/>
        </w:tabs>
        <w:spacing w:before="196" w:line="278" w:lineRule="auto"/>
        <w:ind w:right="848" w:hanging="721"/>
        <w:jc w:val="both"/>
      </w:pPr>
      <w:r>
        <w:rPr>
          <w:color w:val="231F20"/>
          <w:spacing w:val="-6"/>
          <w:sz w:val="24"/>
        </w:rPr>
        <w:t>Two</w:t>
      </w:r>
      <w:r>
        <w:rPr>
          <w:color w:val="231F20"/>
          <w:spacing w:val="29"/>
          <w:sz w:val="24"/>
        </w:rPr>
        <w:t xml:space="preserve"> </w:t>
      </w:r>
      <w:r>
        <w:rPr>
          <w:color w:val="231F20"/>
          <w:sz w:val="24"/>
        </w:rPr>
        <w:t>copies</w:t>
      </w:r>
      <w:r>
        <w:rPr>
          <w:color w:val="231F20"/>
          <w:spacing w:val="29"/>
          <w:sz w:val="24"/>
        </w:rPr>
        <w:t xml:space="preserve"> </w:t>
      </w:r>
      <w:r>
        <w:rPr>
          <w:color w:val="231F20"/>
          <w:sz w:val="24"/>
        </w:rPr>
        <w:t>of</w:t>
      </w:r>
      <w:r>
        <w:rPr>
          <w:color w:val="231F20"/>
          <w:spacing w:val="29"/>
          <w:sz w:val="24"/>
        </w:rPr>
        <w:t xml:space="preserve"> </w:t>
      </w:r>
      <w:r>
        <w:rPr>
          <w:color w:val="231F20"/>
          <w:sz w:val="24"/>
        </w:rPr>
        <w:t>the</w:t>
      </w:r>
      <w:r>
        <w:rPr>
          <w:color w:val="231F20"/>
          <w:spacing w:val="25"/>
          <w:sz w:val="24"/>
        </w:rPr>
        <w:t xml:space="preserve"> </w:t>
      </w:r>
      <w:r>
        <w:rPr>
          <w:color w:val="231F20"/>
          <w:spacing w:val="-5"/>
          <w:sz w:val="24"/>
        </w:rPr>
        <w:t>Work</w:t>
      </w:r>
      <w:r>
        <w:rPr>
          <w:color w:val="231F20"/>
          <w:spacing w:val="29"/>
          <w:sz w:val="24"/>
        </w:rPr>
        <w:t>-</w:t>
      </w:r>
      <w:r>
        <w:rPr>
          <w:color w:val="231F20"/>
          <w:sz w:val="24"/>
        </w:rPr>
        <w:t>Related</w:t>
      </w:r>
      <w:r>
        <w:rPr>
          <w:color w:val="231F20"/>
          <w:spacing w:val="29"/>
          <w:sz w:val="24"/>
        </w:rPr>
        <w:t xml:space="preserve"> </w:t>
      </w:r>
      <w:r>
        <w:rPr>
          <w:color w:val="231F20"/>
          <w:sz w:val="24"/>
        </w:rPr>
        <w:t>Learning</w:t>
      </w:r>
      <w:r>
        <w:rPr>
          <w:color w:val="231F20"/>
          <w:spacing w:val="29"/>
          <w:sz w:val="24"/>
        </w:rPr>
        <w:t xml:space="preserve"> </w:t>
      </w:r>
      <w:r>
        <w:rPr>
          <w:color w:val="231F20"/>
          <w:sz w:val="24"/>
        </w:rPr>
        <w:t>Report</w:t>
      </w:r>
      <w:r>
        <w:rPr>
          <w:color w:val="231F20"/>
          <w:spacing w:val="29"/>
          <w:sz w:val="24"/>
        </w:rPr>
        <w:t xml:space="preserve"> </w:t>
      </w:r>
      <w:r>
        <w:rPr>
          <w:color w:val="231F20"/>
          <w:sz w:val="24"/>
        </w:rPr>
        <w:t>(where</w:t>
      </w:r>
      <w:r>
        <w:rPr>
          <w:color w:val="231F20"/>
          <w:spacing w:val="29"/>
          <w:sz w:val="24"/>
        </w:rPr>
        <w:t xml:space="preserve"> </w:t>
      </w:r>
      <w:r>
        <w:rPr>
          <w:color w:val="231F20"/>
          <w:sz w:val="24"/>
        </w:rPr>
        <w:t>applicable),</w:t>
      </w:r>
      <w:r>
        <w:rPr>
          <w:color w:val="231F20"/>
          <w:spacing w:val="29"/>
          <w:sz w:val="24"/>
        </w:rPr>
        <w:t xml:space="preserve"> </w:t>
      </w:r>
      <w:r>
        <w:rPr>
          <w:color w:val="231F20"/>
          <w:sz w:val="24"/>
        </w:rPr>
        <w:t>in</w:t>
      </w:r>
      <w:r>
        <w:rPr>
          <w:color w:val="231F20"/>
          <w:spacing w:val="30"/>
          <w:sz w:val="24"/>
        </w:rPr>
        <w:t xml:space="preserve"> </w:t>
      </w:r>
      <w:r>
        <w:rPr>
          <w:color w:val="231F20"/>
          <w:sz w:val="24"/>
        </w:rPr>
        <w:t>a</w:t>
      </w:r>
      <w:r>
        <w:rPr>
          <w:color w:val="231F20"/>
          <w:spacing w:val="29"/>
          <w:sz w:val="24"/>
        </w:rPr>
        <w:t xml:space="preserve"> </w:t>
      </w:r>
      <w:r>
        <w:rPr>
          <w:color w:val="231F20"/>
          <w:sz w:val="24"/>
        </w:rPr>
        <w:t xml:space="preserve">format </w:t>
      </w:r>
      <w:bookmarkStart w:id="21" w:name="Page_93"/>
      <w:bookmarkEnd w:id="21"/>
      <w:r>
        <w:rPr>
          <w:color w:val="231F20"/>
        </w:rPr>
        <w:t>approved by the School, and must be submitted to the Department within three weeks before the end of the Work-Related Learning level, unless otherwise stated.</w:t>
      </w:r>
    </w:p>
    <w:p>
      <w:pPr>
        <w:pStyle w:val="8"/>
        <w:spacing w:before="3"/>
        <w:rPr>
          <w:sz w:val="30"/>
        </w:rPr>
      </w:pPr>
    </w:p>
    <w:p>
      <w:pPr>
        <w:pStyle w:val="15"/>
        <w:numPr>
          <w:ilvl w:val="2"/>
          <w:numId w:val="10"/>
        </w:numPr>
        <w:tabs>
          <w:tab w:val="left" w:pos="3011"/>
        </w:tabs>
        <w:spacing w:line="278" w:lineRule="auto"/>
        <w:ind w:right="848" w:hanging="630"/>
        <w:jc w:val="both"/>
        <w:rPr>
          <w:sz w:val="24"/>
        </w:rPr>
      </w:pPr>
      <w:r>
        <w:rPr>
          <w:color w:val="231F20"/>
          <w:sz w:val="24"/>
        </w:rPr>
        <w:t xml:space="preserve">A Candidate may be required to repeat </w:t>
      </w:r>
      <w:r>
        <w:rPr>
          <w:color w:val="231F20"/>
          <w:spacing w:val="-5"/>
          <w:sz w:val="24"/>
        </w:rPr>
        <w:t>Work-</w:t>
      </w:r>
      <w:r>
        <w:rPr>
          <w:color w:val="231F20"/>
          <w:sz w:val="24"/>
        </w:rPr>
        <w:t>Related Learning level if he/she fails either</w:t>
      </w:r>
      <w:r>
        <w:rPr>
          <w:color w:val="231F20"/>
          <w:spacing w:val="-22"/>
          <w:sz w:val="24"/>
        </w:rPr>
        <w:t xml:space="preserve"> </w:t>
      </w:r>
      <w:r>
        <w:rPr>
          <w:color w:val="231F20"/>
          <w:sz w:val="24"/>
        </w:rPr>
        <w:t>the</w:t>
      </w:r>
      <w:r>
        <w:rPr>
          <w:color w:val="231F20"/>
          <w:spacing w:val="-35"/>
          <w:sz w:val="24"/>
        </w:rPr>
        <w:t xml:space="preserve"> </w:t>
      </w:r>
      <w:r>
        <w:rPr>
          <w:color w:val="231F20"/>
          <w:sz w:val="24"/>
        </w:rPr>
        <w:t>Academic</w:t>
      </w:r>
      <w:r>
        <w:rPr>
          <w:color w:val="231F20"/>
          <w:spacing w:val="-21"/>
          <w:sz w:val="24"/>
        </w:rPr>
        <w:t xml:space="preserve"> </w:t>
      </w:r>
      <w:r>
        <w:rPr>
          <w:color w:val="231F20"/>
          <w:sz w:val="24"/>
        </w:rPr>
        <w:t>Supervisor's</w:t>
      </w:r>
      <w:r>
        <w:rPr>
          <w:color w:val="231F20"/>
          <w:spacing w:val="-22"/>
          <w:sz w:val="24"/>
        </w:rPr>
        <w:t xml:space="preserve"> </w:t>
      </w:r>
      <w:r>
        <w:rPr>
          <w:color w:val="231F20"/>
          <w:sz w:val="24"/>
        </w:rPr>
        <w:t>Report</w:t>
      </w:r>
      <w:r>
        <w:rPr>
          <w:color w:val="231F20"/>
          <w:spacing w:val="-21"/>
          <w:sz w:val="24"/>
        </w:rPr>
        <w:t xml:space="preserve"> </w:t>
      </w:r>
      <w:r>
        <w:rPr>
          <w:color w:val="231F20"/>
          <w:sz w:val="24"/>
        </w:rPr>
        <w:t>or</w:t>
      </w:r>
      <w:r>
        <w:rPr>
          <w:color w:val="231F20"/>
          <w:spacing w:val="-21"/>
          <w:sz w:val="24"/>
        </w:rPr>
        <w:t xml:space="preserve"> </w:t>
      </w:r>
      <w:r>
        <w:rPr>
          <w:color w:val="231F20"/>
          <w:sz w:val="24"/>
        </w:rPr>
        <w:t>the</w:t>
      </w:r>
      <w:r>
        <w:rPr>
          <w:color w:val="231F20"/>
          <w:spacing w:val="-22"/>
          <w:sz w:val="24"/>
        </w:rPr>
        <w:t xml:space="preserve"> </w:t>
      </w:r>
      <w:r>
        <w:rPr>
          <w:color w:val="231F20"/>
          <w:sz w:val="24"/>
        </w:rPr>
        <w:t>Employers'</w:t>
      </w:r>
      <w:r>
        <w:rPr>
          <w:color w:val="231F20"/>
          <w:spacing w:val="-35"/>
          <w:sz w:val="24"/>
        </w:rPr>
        <w:t xml:space="preserve"> </w:t>
      </w:r>
      <w:r>
        <w:rPr>
          <w:color w:val="231F20"/>
          <w:sz w:val="24"/>
        </w:rPr>
        <w:t>Assessment</w:t>
      </w:r>
      <w:r>
        <w:rPr>
          <w:color w:val="231F20"/>
          <w:spacing w:val="-21"/>
          <w:sz w:val="24"/>
        </w:rPr>
        <w:t xml:space="preserve"> </w:t>
      </w:r>
      <w:r>
        <w:rPr>
          <w:color w:val="231F20"/>
          <w:spacing w:val="-3"/>
          <w:sz w:val="24"/>
        </w:rPr>
        <w:t xml:space="preserve">Report, </w:t>
      </w:r>
      <w:r>
        <w:rPr>
          <w:color w:val="231F20"/>
          <w:sz w:val="24"/>
        </w:rPr>
        <w:t>or</w:t>
      </w:r>
      <w:r>
        <w:rPr>
          <w:color w:val="231F20"/>
          <w:spacing w:val="-24"/>
          <w:sz w:val="24"/>
        </w:rPr>
        <w:t xml:space="preserve"> </w:t>
      </w:r>
      <w:r>
        <w:rPr>
          <w:color w:val="231F20"/>
          <w:sz w:val="24"/>
        </w:rPr>
        <w:t>both.</w:t>
      </w:r>
    </w:p>
    <w:p>
      <w:pPr>
        <w:pStyle w:val="8"/>
        <w:spacing w:before="3"/>
        <w:rPr>
          <w:sz w:val="30"/>
        </w:rPr>
      </w:pPr>
    </w:p>
    <w:p>
      <w:pPr>
        <w:pStyle w:val="15"/>
        <w:numPr>
          <w:ilvl w:val="1"/>
          <w:numId w:val="10"/>
        </w:numPr>
        <w:tabs>
          <w:tab w:val="left" w:pos="2291"/>
        </w:tabs>
        <w:spacing w:line="278" w:lineRule="auto"/>
        <w:ind w:right="848"/>
        <w:jc w:val="both"/>
        <w:rPr>
          <w:color w:val="231F20"/>
          <w:sz w:val="24"/>
        </w:rPr>
      </w:pPr>
      <w:r>
        <w:rPr>
          <w:color w:val="231F20"/>
          <w:sz w:val="24"/>
        </w:rPr>
        <w:t>A</w:t>
      </w:r>
      <w:r>
        <w:rPr>
          <w:color w:val="231F20"/>
          <w:spacing w:val="-25"/>
          <w:sz w:val="24"/>
        </w:rPr>
        <w:t xml:space="preserve"> </w:t>
      </w:r>
      <w:r>
        <w:rPr>
          <w:color w:val="231F20"/>
          <w:sz w:val="24"/>
        </w:rPr>
        <w:t>student</w:t>
      </w:r>
      <w:r>
        <w:rPr>
          <w:color w:val="231F20"/>
          <w:spacing w:val="-12"/>
          <w:sz w:val="24"/>
        </w:rPr>
        <w:t xml:space="preserve"> </w:t>
      </w:r>
      <w:r>
        <w:rPr>
          <w:color w:val="231F20"/>
          <w:sz w:val="24"/>
        </w:rPr>
        <w:t>who</w:t>
      </w:r>
      <w:r>
        <w:rPr>
          <w:color w:val="231F20"/>
          <w:spacing w:val="-12"/>
          <w:sz w:val="24"/>
        </w:rPr>
        <w:t xml:space="preserve"> </w:t>
      </w:r>
      <w:r>
        <w:rPr>
          <w:color w:val="231F20"/>
          <w:sz w:val="24"/>
        </w:rPr>
        <w:t>fails</w:t>
      </w:r>
      <w:r>
        <w:rPr>
          <w:color w:val="231F20"/>
          <w:spacing w:val="-12"/>
          <w:sz w:val="24"/>
        </w:rPr>
        <w:t xml:space="preserve"> </w:t>
      </w:r>
      <w:r>
        <w:rPr>
          <w:color w:val="231F20"/>
          <w:sz w:val="24"/>
        </w:rPr>
        <w:t>the</w:t>
      </w:r>
      <w:r>
        <w:rPr>
          <w:color w:val="231F20"/>
          <w:spacing w:val="-16"/>
          <w:sz w:val="24"/>
        </w:rPr>
        <w:t xml:space="preserve"> </w:t>
      </w:r>
      <w:r>
        <w:rPr>
          <w:color w:val="231F20"/>
          <w:spacing w:val="-5"/>
          <w:sz w:val="24"/>
        </w:rPr>
        <w:t>Work</w:t>
      </w:r>
      <w:r>
        <w:rPr>
          <w:color w:val="231F20"/>
          <w:spacing w:val="-12"/>
          <w:sz w:val="24"/>
        </w:rPr>
        <w:t>-</w:t>
      </w:r>
      <w:r>
        <w:rPr>
          <w:color w:val="231F20"/>
          <w:sz w:val="24"/>
        </w:rPr>
        <w:t>Related</w:t>
      </w:r>
      <w:r>
        <w:rPr>
          <w:color w:val="231F20"/>
          <w:spacing w:val="-12"/>
          <w:sz w:val="24"/>
        </w:rPr>
        <w:t xml:space="preserve"> </w:t>
      </w:r>
      <w:r>
        <w:rPr>
          <w:color w:val="231F20"/>
          <w:sz w:val="24"/>
        </w:rPr>
        <w:t>Learning</w:t>
      </w:r>
      <w:r>
        <w:rPr>
          <w:color w:val="231F20"/>
          <w:spacing w:val="-12"/>
          <w:sz w:val="24"/>
        </w:rPr>
        <w:t xml:space="preserve"> </w:t>
      </w:r>
      <w:r>
        <w:rPr>
          <w:color w:val="231F20"/>
          <w:sz w:val="24"/>
        </w:rPr>
        <w:t>level</w:t>
      </w:r>
      <w:r>
        <w:rPr>
          <w:color w:val="231F20"/>
          <w:spacing w:val="-12"/>
          <w:sz w:val="24"/>
        </w:rPr>
        <w:t xml:space="preserve"> </w:t>
      </w:r>
      <w:r>
        <w:rPr>
          <w:color w:val="231F20"/>
          <w:sz w:val="24"/>
        </w:rPr>
        <w:t>shall</w:t>
      </w:r>
      <w:r>
        <w:rPr>
          <w:color w:val="231F20"/>
          <w:spacing w:val="-12"/>
          <w:sz w:val="24"/>
        </w:rPr>
        <w:t xml:space="preserve"> </w:t>
      </w:r>
      <w:r>
        <w:rPr>
          <w:color w:val="231F20"/>
          <w:sz w:val="24"/>
        </w:rPr>
        <w:t>not</w:t>
      </w:r>
      <w:r>
        <w:rPr>
          <w:color w:val="231F20"/>
          <w:spacing w:val="-12"/>
          <w:sz w:val="24"/>
        </w:rPr>
        <w:t xml:space="preserve"> </w:t>
      </w:r>
      <w:r>
        <w:rPr>
          <w:color w:val="231F20"/>
          <w:sz w:val="24"/>
        </w:rPr>
        <w:t>proceed</w:t>
      </w:r>
      <w:r>
        <w:rPr>
          <w:color w:val="231F20"/>
          <w:spacing w:val="-12"/>
          <w:sz w:val="24"/>
        </w:rPr>
        <w:t xml:space="preserve"> </w:t>
      </w:r>
      <w:r>
        <w:rPr>
          <w:color w:val="231F20"/>
          <w:sz w:val="24"/>
        </w:rPr>
        <w:t>to</w:t>
      </w:r>
      <w:r>
        <w:rPr>
          <w:color w:val="231F20"/>
          <w:spacing w:val="-11"/>
          <w:sz w:val="24"/>
        </w:rPr>
        <w:t xml:space="preserve"> </w:t>
      </w:r>
      <w:r>
        <w:rPr>
          <w:color w:val="231F20"/>
          <w:sz w:val="24"/>
        </w:rPr>
        <w:t>the</w:t>
      </w:r>
      <w:r>
        <w:rPr>
          <w:color w:val="231F20"/>
          <w:spacing w:val="-12"/>
          <w:sz w:val="24"/>
        </w:rPr>
        <w:t xml:space="preserve"> </w:t>
      </w:r>
      <w:r>
        <w:rPr>
          <w:color w:val="231F20"/>
          <w:sz w:val="24"/>
        </w:rPr>
        <w:t>next</w:t>
      </w:r>
      <w:r>
        <w:rPr>
          <w:color w:val="231F20"/>
          <w:spacing w:val="-12"/>
          <w:sz w:val="24"/>
        </w:rPr>
        <w:t xml:space="preserve"> </w:t>
      </w:r>
      <w:r>
        <w:rPr>
          <w:color w:val="231F20"/>
          <w:sz w:val="24"/>
        </w:rPr>
        <w:t>level</w:t>
      </w:r>
      <w:r>
        <w:rPr>
          <w:color w:val="231F20"/>
          <w:spacing w:val="-12"/>
          <w:sz w:val="24"/>
        </w:rPr>
        <w:t xml:space="preserve"> </w:t>
      </w:r>
      <w:r>
        <w:rPr>
          <w:color w:val="231F20"/>
          <w:sz w:val="24"/>
        </w:rPr>
        <w:t>of</w:t>
      </w:r>
      <w:r>
        <w:rPr>
          <w:color w:val="231F20"/>
          <w:spacing w:val="-12"/>
          <w:sz w:val="24"/>
        </w:rPr>
        <w:t xml:space="preserve"> </w:t>
      </w:r>
      <w:r>
        <w:rPr>
          <w:color w:val="231F20"/>
          <w:sz w:val="24"/>
        </w:rPr>
        <w:t>the programme.</w:t>
      </w:r>
    </w:p>
    <w:p>
      <w:pPr>
        <w:pStyle w:val="8"/>
        <w:spacing w:before="4"/>
        <w:rPr>
          <w:sz w:val="30"/>
        </w:rPr>
      </w:pPr>
    </w:p>
    <w:p>
      <w:pPr>
        <w:pStyle w:val="3"/>
        <w:numPr>
          <w:ilvl w:val="0"/>
          <w:numId w:val="10"/>
        </w:numPr>
        <w:tabs>
          <w:tab w:val="left" w:pos="1160"/>
        </w:tabs>
        <w:ind w:left="1159" w:hanging="310"/>
      </w:pPr>
      <w:r>
        <w:rPr>
          <w:color w:val="231F20"/>
        </w:rPr>
        <w:t>APPEALS</w:t>
      </w:r>
    </w:p>
    <w:p>
      <w:pPr>
        <w:pStyle w:val="8"/>
        <w:spacing w:before="5"/>
        <w:rPr>
          <w:b/>
          <w:sz w:val="31"/>
        </w:rPr>
      </w:pPr>
    </w:p>
    <w:p>
      <w:pPr>
        <w:pStyle w:val="15"/>
        <w:numPr>
          <w:ilvl w:val="1"/>
          <w:numId w:val="10"/>
        </w:numPr>
        <w:tabs>
          <w:tab w:val="left" w:pos="2290"/>
          <w:tab w:val="left" w:pos="2291"/>
        </w:tabs>
        <w:spacing w:before="1"/>
        <w:ind w:hanging="721"/>
        <w:rPr>
          <w:color w:val="231F20"/>
          <w:sz w:val="24"/>
        </w:rPr>
      </w:pPr>
      <w:r>
        <w:rPr>
          <w:color w:val="231F20"/>
          <w:sz w:val="24"/>
        </w:rPr>
        <w:t>Any</w:t>
      </w:r>
      <w:r>
        <w:rPr>
          <w:color w:val="231F20"/>
          <w:spacing w:val="-24"/>
          <w:sz w:val="24"/>
        </w:rPr>
        <w:t xml:space="preserve"> </w:t>
      </w:r>
      <w:r>
        <w:rPr>
          <w:color w:val="231F20"/>
          <w:sz w:val="24"/>
        </w:rPr>
        <w:t>candidate</w:t>
      </w:r>
      <w:r>
        <w:rPr>
          <w:color w:val="231F20"/>
          <w:spacing w:val="-25"/>
          <w:sz w:val="24"/>
        </w:rPr>
        <w:t xml:space="preserve"> </w:t>
      </w:r>
      <w:r>
        <w:rPr>
          <w:color w:val="231F20"/>
          <w:sz w:val="24"/>
        </w:rPr>
        <w:t>who,</w:t>
      </w:r>
      <w:r>
        <w:rPr>
          <w:color w:val="231F20"/>
          <w:spacing w:val="-24"/>
          <w:sz w:val="24"/>
        </w:rPr>
        <w:t xml:space="preserve"> </w:t>
      </w:r>
      <w:r>
        <w:rPr>
          <w:color w:val="231F20"/>
          <w:sz w:val="24"/>
        </w:rPr>
        <w:t>having</w:t>
      </w:r>
      <w:r>
        <w:rPr>
          <w:color w:val="231F20"/>
          <w:spacing w:val="-25"/>
          <w:sz w:val="24"/>
        </w:rPr>
        <w:t xml:space="preserve"> </w:t>
      </w:r>
      <w:r>
        <w:rPr>
          <w:color w:val="231F20"/>
          <w:sz w:val="24"/>
        </w:rPr>
        <w:t>failed</w:t>
      </w:r>
      <w:r>
        <w:rPr>
          <w:color w:val="231F20"/>
          <w:spacing w:val="-25"/>
          <w:sz w:val="24"/>
        </w:rPr>
        <w:t xml:space="preserve"> </w:t>
      </w:r>
      <w:r>
        <w:rPr>
          <w:color w:val="231F20"/>
          <w:sz w:val="24"/>
        </w:rPr>
        <w:t>to</w:t>
      </w:r>
      <w:r>
        <w:rPr>
          <w:color w:val="231F20"/>
          <w:spacing w:val="-25"/>
          <w:sz w:val="24"/>
        </w:rPr>
        <w:t xml:space="preserve"> </w:t>
      </w:r>
      <w:r>
        <w:rPr>
          <w:color w:val="231F20"/>
          <w:sz w:val="24"/>
        </w:rPr>
        <w:t>satisfy</w:t>
      </w:r>
      <w:r>
        <w:rPr>
          <w:color w:val="231F20"/>
          <w:spacing w:val="-25"/>
          <w:sz w:val="24"/>
        </w:rPr>
        <w:t xml:space="preserve"> </w:t>
      </w:r>
      <w:r>
        <w:rPr>
          <w:color w:val="231F20"/>
          <w:sz w:val="24"/>
        </w:rPr>
        <w:t>the</w:t>
      </w:r>
      <w:r>
        <w:rPr>
          <w:color w:val="231F20"/>
          <w:spacing w:val="-25"/>
          <w:sz w:val="24"/>
        </w:rPr>
        <w:t xml:space="preserve"> </w:t>
      </w:r>
      <w:r>
        <w:rPr>
          <w:color w:val="231F20"/>
          <w:sz w:val="24"/>
        </w:rPr>
        <w:t>Examiners,</w:t>
      </w:r>
      <w:r>
        <w:rPr>
          <w:color w:val="231F20"/>
          <w:spacing w:val="-25"/>
          <w:sz w:val="24"/>
        </w:rPr>
        <w:t xml:space="preserve"> </w:t>
      </w:r>
      <w:r>
        <w:rPr>
          <w:color w:val="231F20"/>
          <w:sz w:val="24"/>
        </w:rPr>
        <w:t>and</w:t>
      </w:r>
      <w:r>
        <w:rPr>
          <w:color w:val="231F20"/>
          <w:spacing w:val="-25"/>
          <w:sz w:val="24"/>
        </w:rPr>
        <w:t xml:space="preserve"> </w:t>
      </w:r>
      <w:r>
        <w:rPr>
          <w:color w:val="231F20"/>
          <w:sz w:val="24"/>
        </w:rPr>
        <w:t>is</w:t>
      </w:r>
      <w:r>
        <w:rPr>
          <w:color w:val="231F20"/>
          <w:spacing w:val="-24"/>
          <w:sz w:val="24"/>
        </w:rPr>
        <w:t xml:space="preserve"> </w:t>
      </w:r>
      <w:r>
        <w:rPr>
          <w:color w:val="231F20"/>
          <w:sz w:val="24"/>
        </w:rPr>
        <w:t>required</w:t>
      </w:r>
      <w:r>
        <w:rPr>
          <w:color w:val="231F20"/>
          <w:spacing w:val="-25"/>
          <w:sz w:val="24"/>
        </w:rPr>
        <w:t xml:space="preserve"> </w:t>
      </w:r>
      <w:r>
        <w:rPr>
          <w:color w:val="231F20"/>
          <w:sz w:val="24"/>
        </w:rPr>
        <w:t xml:space="preserve">to </w:t>
      </w:r>
      <w:r>
        <w:rPr>
          <w:color w:val="231F20"/>
        </w:rPr>
        <w:t>withdraw from the University or to discontinue from a programme, has a right to appeal against the decision.</w:t>
      </w:r>
    </w:p>
    <w:p>
      <w:pPr>
        <w:pStyle w:val="8"/>
        <w:spacing w:before="5"/>
        <w:rPr>
          <w:sz w:val="31"/>
        </w:rPr>
      </w:pPr>
    </w:p>
    <w:p>
      <w:pPr>
        <w:pStyle w:val="15"/>
        <w:numPr>
          <w:ilvl w:val="1"/>
          <w:numId w:val="10"/>
        </w:numPr>
        <w:tabs>
          <w:tab w:val="left" w:pos="2289"/>
          <w:tab w:val="left" w:pos="2291"/>
        </w:tabs>
        <w:ind w:hanging="721"/>
        <w:rPr>
          <w:color w:val="231F20"/>
          <w:sz w:val="24"/>
        </w:rPr>
      </w:pPr>
      <w:r>
        <w:rPr>
          <w:color w:val="231F20"/>
          <w:sz w:val="24"/>
        </w:rPr>
        <w:t>A</w:t>
      </w:r>
      <w:r>
        <w:rPr>
          <w:color w:val="231F20"/>
          <w:spacing w:val="-38"/>
          <w:sz w:val="24"/>
        </w:rPr>
        <w:t xml:space="preserve"> </w:t>
      </w:r>
      <w:r>
        <w:rPr>
          <w:color w:val="231F20"/>
          <w:sz w:val="24"/>
        </w:rPr>
        <w:t>Committee</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set</w:t>
      </w:r>
      <w:r>
        <w:rPr>
          <w:color w:val="231F20"/>
          <w:spacing w:val="-25"/>
          <w:sz w:val="24"/>
        </w:rPr>
        <w:t xml:space="preserve"> </w:t>
      </w:r>
      <w:r>
        <w:rPr>
          <w:color w:val="231F20"/>
          <w:sz w:val="24"/>
        </w:rPr>
        <w:t>up</w:t>
      </w:r>
      <w:r>
        <w:rPr>
          <w:color w:val="231F20"/>
          <w:spacing w:val="-24"/>
          <w:sz w:val="24"/>
        </w:rPr>
        <w:t xml:space="preserve"> </w:t>
      </w:r>
      <w:r>
        <w:rPr>
          <w:color w:val="231F20"/>
          <w:sz w:val="24"/>
        </w:rPr>
        <w:t>by</w:t>
      </w:r>
      <w:r>
        <w:rPr>
          <w:color w:val="231F20"/>
          <w:spacing w:val="-25"/>
          <w:sz w:val="24"/>
        </w:rPr>
        <w:t xml:space="preserve"> </w:t>
      </w:r>
      <w:r>
        <w:rPr>
          <w:color w:val="231F20"/>
          <w:sz w:val="24"/>
        </w:rPr>
        <w:t>Senate</w:t>
      </w:r>
      <w:r>
        <w:rPr>
          <w:color w:val="231F20"/>
          <w:spacing w:val="-25"/>
          <w:sz w:val="24"/>
        </w:rPr>
        <w:t xml:space="preserve"> </w:t>
      </w:r>
      <w:r>
        <w:rPr>
          <w:color w:val="231F20"/>
          <w:sz w:val="24"/>
        </w:rPr>
        <w:t>to</w:t>
      </w:r>
      <w:r>
        <w:rPr>
          <w:color w:val="231F20"/>
          <w:spacing w:val="-25"/>
          <w:sz w:val="24"/>
        </w:rPr>
        <w:t xml:space="preserve"> </w:t>
      </w:r>
      <w:r>
        <w:rPr>
          <w:color w:val="231F20"/>
          <w:sz w:val="24"/>
        </w:rPr>
        <w:t>consider</w:t>
      </w:r>
      <w:r>
        <w:rPr>
          <w:color w:val="231F20"/>
          <w:spacing w:val="-25"/>
          <w:sz w:val="24"/>
        </w:rPr>
        <w:t xml:space="preserve"> </w:t>
      </w:r>
      <w:r>
        <w:rPr>
          <w:color w:val="231F20"/>
          <w:sz w:val="24"/>
        </w:rPr>
        <w:t>such</w:t>
      </w:r>
      <w:r>
        <w:rPr>
          <w:color w:val="231F20"/>
          <w:spacing w:val="-24"/>
          <w:sz w:val="24"/>
        </w:rPr>
        <w:t xml:space="preserve"> </w:t>
      </w:r>
      <w:r>
        <w:rPr>
          <w:color w:val="231F20"/>
          <w:sz w:val="24"/>
        </w:rPr>
        <w:t>appeals</w:t>
      </w:r>
      <w:r>
        <w:rPr>
          <w:rFonts w:ascii="Carlito"/>
          <w:color w:val="231F20"/>
          <w:sz w:val="24"/>
        </w:rPr>
        <w:t>.</w:t>
      </w:r>
    </w:p>
    <w:p>
      <w:pPr>
        <w:pStyle w:val="8"/>
        <w:spacing w:before="7"/>
        <w:rPr>
          <w:rFonts w:ascii="Carlito"/>
          <w:sz w:val="32"/>
        </w:rPr>
      </w:pPr>
    </w:p>
    <w:p>
      <w:pPr>
        <w:pStyle w:val="15"/>
        <w:numPr>
          <w:ilvl w:val="1"/>
          <w:numId w:val="10"/>
        </w:numPr>
        <w:tabs>
          <w:tab w:val="left" w:pos="2291"/>
        </w:tabs>
        <w:spacing w:line="278" w:lineRule="auto"/>
        <w:ind w:left="2289" w:right="848"/>
        <w:jc w:val="both"/>
        <w:rPr>
          <w:color w:val="231F20"/>
          <w:sz w:val="24"/>
        </w:rPr>
      </w:pPr>
      <w:r>
        <w:rPr>
          <w:color w:val="231F20"/>
          <w:sz w:val="24"/>
        </w:rPr>
        <w:t>Any</w:t>
      </w:r>
      <w:r>
        <w:rPr>
          <w:color w:val="231F20"/>
          <w:spacing w:val="-19"/>
          <w:sz w:val="24"/>
        </w:rPr>
        <w:t xml:space="preserve"> </w:t>
      </w:r>
      <w:r>
        <w:rPr>
          <w:color w:val="231F20"/>
          <w:sz w:val="24"/>
        </w:rPr>
        <w:t>candidate</w:t>
      </w:r>
      <w:r>
        <w:rPr>
          <w:color w:val="231F20"/>
          <w:spacing w:val="-19"/>
          <w:sz w:val="24"/>
        </w:rPr>
        <w:t xml:space="preserve"> </w:t>
      </w:r>
      <w:r>
        <w:rPr>
          <w:color w:val="231F20"/>
          <w:sz w:val="24"/>
        </w:rPr>
        <w:t>who</w:t>
      </w:r>
      <w:r>
        <w:rPr>
          <w:color w:val="231F20"/>
          <w:spacing w:val="-19"/>
          <w:sz w:val="24"/>
        </w:rPr>
        <w:t xml:space="preserve"> </w:t>
      </w:r>
      <w:r>
        <w:rPr>
          <w:color w:val="231F20"/>
          <w:sz w:val="24"/>
        </w:rPr>
        <w:t>wishes</w:t>
      </w:r>
      <w:r>
        <w:rPr>
          <w:color w:val="231F20"/>
          <w:spacing w:val="-19"/>
          <w:sz w:val="24"/>
        </w:rPr>
        <w:t xml:space="preserve"> </w:t>
      </w:r>
      <w:r>
        <w:rPr>
          <w:color w:val="231F20"/>
          <w:sz w:val="24"/>
        </w:rPr>
        <w:t>to</w:t>
      </w:r>
      <w:r>
        <w:rPr>
          <w:color w:val="231F20"/>
          <w:spacing w:val="-19"/>
          <w:sz w:val="24"/>
        </w:rPr>
        <w:t xml:space="preserve"> </w:t>
      </w:r>
      <w:r>
        <w:rPr>
          <w:color w:val="231F20"/>
          <w:sz w:val="24"/>
        </w:rPr>
        <w:t>lodge</w:t>
      </w:r>
      <w:r>
        <w:rPr>
          <w:color w:val="231F20"/>
          <w:spacing w:val="-19"/>
          <w:sz w:val="24"/>
        </w:rPr>
        <w:t xml:space="preserve"> </w:t>
      </w:r>
      <w:r>
        <w:rPr>
          <w:color w:val="231F20"/>
          <w:sz w:val="24"/>
        </w:rPr>
        <w:t>an</w:t>
      </w:r>
      <w:r>
        <w:rPr>
          <w:color w:val="231F20"/>
          <w:spacing w:val="-19"/>
          <w:sz w:val="24"/>
        </w:rPr>
        <w:t xml:space="preserve"> </w:t>
      </w:r>
      <w:r>
        <w:rPr>
          <w:color w:val="231F20"/>
          <w:sz w:val="24"/>
        </w:rPr>
        <w:t>appeal</w:t>
      </w:r>
      <w:r>
        <w:rPr>
          <w:color w:val="231F20"/>
          <w:spacing w:val="-19"/>
          <w:sz w:val="24"/>
        </w:rPr>
        <w:t xml:space="preserve"> </w:t>
      </w:r>
      <w:r>
        <w:rPr>
          <w:color w:val="231F20"/>
          <w:sz w:val="24"/>
        </w:rPr>
        <w:t>against</w:t>
      </w:r>
      <w:r>
        <w:rPr>
          <w:color w:val="231F20"/>
          <w:spacing w:val="-18"/>
          <w:sz w:val="24"/>
        </w:rPr>
        <w:t xml:space="preserve"> </w:t>
      </w:r>
      <w:r>
        <w:rPr>
          <w:color w:val="231F20"/>
          <w:sz w:val="24"/>
        </w:rPr>
        <w:t>withdrawal</w:t>
      </w:r>
      <w:r>
        <w:rPr>
          <w:color w:val="231F20"/>
          <w:spacing w:val="-19"/>
          <w:sz w:val="24"/>
        </w:rPr>
        <w:t xml:space="preserve"> </w:t>
      </w:r>
      <w:r>
        <w:rPr>
          <w:color w:val="231F20"/>
          <w:sz w:val="24"/>
        </w:rPr>
        <w:t>or</w:t>
      </w:r>
      <w:r>
        <w:rPr>
          <w:color w:val="231F20"/>
          <w:spacing w:val="-19"/>
          <w:sz w:val="24"/>
        </w:rPr>
        <w:t xml:space="preserve"> </w:t>
      </w:r>
      <w:r>
        <w:rPr>
          <w:color w:val="231F20"/>
          <w:sz w:val="24"/>
        </w:rPr>
        <w:t>discontinue</w:t>
      </w:r>
      <w:r>
        <w:rPr>
          <w:color w:val="231F20"/>
          <w:spacing w:val="-19"/>
          <w:sz w:val="24"/>
        </w:rPr>
        <w:t xml:space="preserve"> </w:t>
      </w:r>
      <w:r>
        <w:rPr>
          <w:color w:val="231F20"/>
          <w:sz w:val="24"/>
        </w:rPr>
        <w:t>must</w:t>
      </w:r>
      <w:r>
        <w:rPr>
          <w:color w:val="231F20"/>
          <w:spacing w:val="-19"/>
          <w:sz w:val="24"/>
        </w:rPr>
        <w:t xml:space="preserve"> </w:t>
      </w:r>
      <w:r>
        <w:rPr>
          <w:color w:val="231F20"/>
          <w:sz w:val="24"/>
        </w:rPr>
        <w:t>do</w:t>
      </w:r>
      <w:r>
        <w:rPr>
          <w:color w:val="231F20"/>
          <w:spacing w:val="-19"/>
          <w:sz w:val="24"/>
        </w:rPr>
        <w:t xml:space="preserve"> </w:t>
      </w:r>
      <w:r>
        <w:rPr>
          <w:color w:val="231F20"/>
          <w:sz w:val="24"/>
        </w:rPr>
        <w:t>so</w:t>
      </w:r>
      <w:r>
        <w:rPr>
          <w:color w:val="231F20"/>
          <w:spacing w:val="-19"/>
          <w:sz w:val="24"/>
        </w:rPr>
        <w:t xml:space="preserve"> </w:t>
      </w:r>
      <w:r>
        <w:rPr>
          <w:color w:val="231F20"/>
          <w:spacing w:val="-6"/>
          <w:sz w:val="24"/>
        </w:rPr>
        <w:t xml:space="preserve">in </w:t>
      </w:r>
      <w:r>
        <w:rPr>
          <w:color w:val="231F20"/>
          <w:sz w:val="24"/>
        </w:rPr>
        <w:t>writing</w:t>
      </w:r>
      <w:r>
        <w:rPr>
          <w:color w:val="231F20"/>
          <w:spacing w:val="-15"/>
          <w:sz w:val="24"/>
        </w:rPr>
        <w:t xml:space="preserve"> </w:t>
      </w:r>
      <w:r>
        <w:rPr>
          <w:color w:val="231F20"/>
          <w:sz w:val="24"/>
        </w:rPr>
        <w:t>to</w:t>
      </w:r>
      <w:r>
        <w:rPr>
          <w:color w:val="231F20"/>
          <w:spacing w:val="-15"/>
          <w:sz w:val="24"/>
        </w:rPr>
        <w:t xml:space="preserve"> </w:t>
      </w:r>
      <w:r>
        <w:rPr>
          <w:color w:val="231F20"/>
          <w:sz w:val="24"/>
        </w:rPr>
        <w:t>the</w:t>
      </w:r>
      <w:r>
        <w:rPr>
          <w:color w:val="231F20"/>
          <w:spacing w:val="-15"/>
          <w:sz w:val="24"/>
        </w:rPr>
        <w:t xml:space="preserve"> </w:t>
      </w:r>
      <w:r>
        <w:rPr>
          <w:color w:val="231F20"/>
          <w:sz w:val="24"/>
        </w:rPr>
        <w:t>Registrar</w:t>
      </w:r>
      <w:r>
        <w:rPr>
          <w:color w:val="231F20"/>
          <w:spacing w:val="-15"/>
          <w:sz w:val="24"/>
        </w:rPr>
        <w:t xml:space="preserve"> </w:t>
      </w:r>
      <w:r>
        <w:rPr>
          <w:color w:val="231F20"/>
          <w:sz w:val="24"/>
        </w:rPr>
        <w:t>within</w:t>
      </w:r>
      <w:r>
        <w:rPr>
          <w:color w:val="231F20"/>
          <w:spacing w:val="-15"/>
          <w:sz w:val="24"/>
        </w:rPr>
        <w:t xml:space="preserve"> </w:t>
      </w:r>
      <w:r>
        <w:rPr>
          <w:color w:val="231F20"/>
          <w:sz w:val="24"/>
        </w:rPr>
        <w:t>twenty</w:t>
      </w:r>
      <w:r>
        <w:rPr>
          <w:color w:val="231F20"/>
          <w:spacing w:val="-15"/>
          <w:sz w:val="24"/>
        </w:rPr>
        <w:t>-</w:t>
      </w:r>
      <w:r>
        <w:rPr>
          <w:color w:val="231F20"/>
          <w:sz w:val="24"/>
        </w:rPr>
        <w:t>one</w:t>
      </w:r>
      <w:r>
        <w:rPr>
          <w:color w:val="231F20"/>
          <w:spacing w:val="-14"/>
          <w:sz w:val="24"/>
        </w:rPr>
        <w:t xml:space="preserve"> </w:t>
      </w:r>
      <w:r>
        <w:rPr>
          <w:color w:val="231F20"/>
          <w:sz w:val="24"/>
        </w:rPr>
        <w:t>(21)</w:t>
      </w:r>
      <w:r>
        <w:rPr>
          <w:color w:val="231F20"/>
          <w:spacing w:val="-15"/>
          <w:sz w:val="24"/>
        </w:rPr>
        <w:t xml:space="preserve"> </w:t>
      </w:r>
      <w:r>
        <w:rPr>
          <w:color w:val="231F20"/>
          <w:sz w:val="24"/>
        </w:rPr>
        <w:t>days</w:t>
      </w:r>
      <w:r>
        <w:rPr>
          <w:color w:val="231F20"/>
          <w:spacing w:val="-15"/>
          <w:sz w:val="24"/>
        </w:rPr>
        <w:t xml:space="preserve"> </w:t>
      </w:r>
      <w:r>
        <w:rPr>
          <w:color w:val="231F20"/>
          <w:sz w:val="24"/>
        </w:rPr>
        <w:t>after</w:t>
      </w:r>
      <w:r>
        <w:rPr>
          <w:color w:val="231F20"/>
          <w:spacing w:val="-15"/>
          <w:sz w:val="24"/>
        </w:rPr>
        <w:t xml:space="preserve"> </w:t>
      </w:r>
      <w:r>
        <w:rPr>
          <w:color w:val="231F20"/>
          <w:sz w:val="24"/>
        </w:rPr>
        <w:t>the</w:t>
      </w:r>
      <w:r>
        <w:rPr>
          <w:color w:val="231F20"/>
          <w:spacing w:val="-15"/>
          <w:sz w:val="24"/>
        </w:rPr>
        <w:t xml:space="preserve"> </w:t>
      </w:r>
      <w:r>
        <w:rPr>
          <w:color w:val="231F20"/>
          <w:sz w:val="24"/>
        </w:rPr>
        <w:t>publication</w:t>
      </w:r>
      <w:r>
        <w:rPr>
          <w:color w:val="231F20"/>
          <w:spacing w:val="-16"/>
          <w:sz w:val="24"/>
        </w:rPr>
        <w:t xml:space="preserve"> </w:t>
      </w:r>
      <w:r>
        <w:rPr>
          <w:color w:val="231F20"/>
          <w:sz w:val="24"/>
        </w:rPr>
        <w:t>of</w:t>
      </w:r>
      <w:r>
        <w:rPr>
          <w:color w:val="231F20"/>
          <w:spacing w:val="-14"/>
          <w:sz w:val="24"/>
        </w:rPr>
        <w:t xml:space="preserve"> </w:t>
      </w:r>
      <w:r>
        <w:rPr>
          <w:color w:val="231F20"/>
          <w:sz w:val="24"/>
        </w:rPr>
        <w:t>the</w:t>
      </w:r>
      <w:r>
        <w:rPr>
          <w:color w:val="231F20"/>
          <w:spacing w:val="-15"/>
          <w:sz w:val="24"/>
        </w:rPr>
        <w:t xml:space="preserve"> </w:t>
      </w:r>
      <w:r>
        <w:rPr>
          <w:color w:val="231F20"/>
          <w:sz w:val="24"/>
        </w:rPr>
        <w:t>examination results.</w:t>
      </w:r>
    </w:p>
    <w:p>
      <w:pPr>
        <w:pStyle w:val="8"/>
        <w:spacing w:before="3"/>
        <w:rPr>
          <w:sz w:val="30"/>
        </w:rPr>
      </w:pPr>
    </w:p>
    <w:p>
      <w:pPr>
        <w:pStyle w:val="15"/>
        <w:numPr>
          <w:ilvl w:val="1"/>
          <w:numId w:val="10"/>
        </w:numPr>
        <w:tabs>
          <w:tab w:val="left" w:pos="2290"/>
        </w:tabs>
        <w:spacing w:line="278" w:lineRule="auto"/>
        <w:ind w:left="2289" w:right="900"/>
        <w:jc w:val="both"/>
        <w:rPr>
          <w:color w:val="231F20"/>
          <w:sz w:val="24"/>
        </w:rPr>
      </w:pPr>
      <w:r>
        <w:rPr>
          <w:color w:val="231F20"/>
          <w:sz w:val="24"/>
        </w:rPr>
        <w:t>On</w:t>
      </w:r>
      <w:r>
        <w:rPr>
          <w:color w:val="231F20"/>
          <w:spacing w:val="-24"/>
          <w:sz w:val="24"/>
        </w:rPr>
        <w:t xml:space="preserve"> </w:t>
      </w:r>
      <w:r>
        <w:rPr>
          <w:color w:val="231F20"/>
          <w:sz w:val="24"/>
        </w:rPr>
        <w:t>appeal,</w:t>
      </w:r>
      <w:r>
        <w:rPr>
          <w:color w:val="231F20"/>
          <w:spacing w:val="-25"/>
          <w:sz w:val="24"/>
        </w:rPr>
        <w:t xml:space="preserve"> </w:t>
      </w:r>
      <w:r>
        <w:rPr>
          <w:color w:val="231F20"/>
          <w:sz w:val="24"/>
        </w:rPr>
        <w:t>the</w:t>
      </w:r>
      <w:r>
        <w:rPr>
          <w:color w:val="231F20"/>
          <w:spacing w:val="-25"/>
          <w:sz w:val="24"/>
        </w:rPr>
        <w:t xml:space="preserve"> </w:t>
      </w:r>
      <w:r>
        <w:rPr>
          <w:color w:val="231F20"/>
          <w:sz w:val="24"/>
        </w:rPr>
        <w:t>candidate</w:t>
      </w:r>
      <w:r>
        <w:rPr>
          <w:color w:val="231F20"/>
          <w:spacing w:val="-25"/>
          <w:sz w:val="24"/>
        </w:rPr>
        <w:t xml:space="preserve"> </w:t>
      </w:r>
      <w:r>
        <w:rPr>
          <w:color w:val="231F20"/>
          <w:sz w:val="24"/>
        </w:rPr>
        <w:t>must</w:t>
      </w:r>
      <w:r>
        <w:rPr>
          <w:color w:val="231F20"/>
          <w:spacing w:val="-25"/>
          <w:sz w:val="24"/>
        </w:rPr>
        <w:t xml:space="preserve"> </w:t>
      </w:r>
      <w:r>
        <w:rPr>
          <w:color w:val="231F20"/>
          <w:sz w:val="24"/>
        </w:rPr>
        <w:t>state</w:t>
      </w:r>
      <w:r>
        <w:rPr>
          <w:color w:val="231F20"/>
          <w:spacing w:val="-25"/>
          <w:sz w:val="24"/>
        </w:rPr>
        <w:t xml:space="preserve"> </w:t>
      </w:r>
      <w:r>
        <w:rPr>
          <w:color w:val="231F20"/>
          <w:sz w:val="24"/>
        </w:rPr>
        <w:t>clearly</w:t>
      </w:r>
      <w:r>
        <w:rPr>
          <w:color w:val="231F20"/>
          <w:spacing w:val="-25"/>
          <w:sz w:val="24"/>
        </w:rPr>
        <w:t xml:space="preserve"> </w:t>
      </w:r>
      <w:r>
        <w:rPr>
          <w:color w:val="231F20"/>
          <w:sz w:val="24"/>
        </w:rPr>
        <w:t>the</w:t>
      </w:r>
      <w:r>
        <w:rPr>
          <w:color w:val="231F20"/>
          <w:spacing w:val="-25"/>
          <w:sz w:val="24"/>
        </w:rPr>
        <w:t xml:space="preserve"> </w:t>
      </w:r>
      <w:r>
        <w:rPr>
          <w:color w:val="231F20"/>
          <w:sz w:val="24"/>
        </w:rPr>
        <w:t>grounds</w:t>
      </w:r>
      <w:r>
        <w:rPr>
          <w:color w:val="231F20"/>
          <w:spacing w:val="-24"/>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appeal.</w:t>
      </w:r>
      <w:r>
        <w:rPr>
          <w:color w:val="231F20"/>
          <w:spacing w:val="-28"/>
          <w:sz w:val="24"/>
        </w:rPr>
        <w:t xml:space="preserve"> </w:t>
      </w:r>
      <w:r>
        <w:rPr>
          <w:color w:val="231F20"/>
          <w:sz w:val="24"/>
        </w:rPr>
        <w:t>Where</w:t>
      </w:r>
      <w:r>
        <w:rPr>
          <w:color w:val="231F20"/>
          <w:spacing w:val="-25"/>
          <w:sz w:val="24"/>
        </w:rPr>
        <w:t xml:space="preserve"> </w:t>
      </w:r>
      <w:r>
        <w:rPr>
          <w:color w:val="231F20"/>
          <w:sz w:val="24"/>
        </w:rPr>
        <w:t>a candidate</w:t>
      </w:r>
      <w:r>
        <w:rPr>
          <w:color w:val="231F20"/>
          <w:spacing w:val="-25"/>
          <w:sz w:val="24"/>
        </w:rPr>
        <w:t xml:space="preserve"> </w:t>
      </w:r>
      <w:r>
        <w:rPr>
          <w:color w:val="231F20"/>
          <w:sz w:val="24"/>
        </w:rPr>
        <w:t>is</w:t>
      </w:r>
      <w:r>
        <w:rPr>
          <w:color w:val="231F20"/>
          <w:spacing w:val="-24"/>
          <w:sz w:val="24"/>
        </w:rPr>
        <w:t xml:space="preserve"> </w:t>
      </w:r>
      <w:r>
        <w:rPr>
          <w:color w:val="231F20"/>
          <w:sz w:val="24"/>
        </w:rPr>
        <w:t>appealing</w:t>
      </w:r>
      <w:r>
        <w:rPr>
          <w:color w:val="231F20"/>
          <w:spacing w:val="-25"/>
          <w:sz w:val="24"/>
        </w:rPr>
        <w:t xml:space="preserve"> </w:t>
      </w:r>
      <w:r>
        <w:rPr>
          <w:color w:val="231F20"/>
          <w:sz w:val="24"/>
        </w:rPr>
        <w:t>on</w:t>
      </w:r>
      <w:r>
        <w:rPr>
          <w:color w:val="231F20"/>
          <w:spacing w:val="-24"/>
          <w:sz w:val="24"/>
        </w:rPr>
        <w:t xml:space="preserve"> </w:t>
      </w:r>
      <w:r>
        <w:rPr>
          <w:color w:val="231F20"/>
          <w:sz w:val="24"/>
        </w:rPr>
        <w:t>medical</w:t>
      </w:r>
      <w:r>
        <w:rPr>
          <w:color w:val="231F20"/>
          <w:spacing w:val="-25"/>
          <w:sz w:val="24"/>
        </w:rPr>
        <w:t xml:space="preserve"> </w:t>
      </w:r>
      <w:r>
        <w:rPr>
          <w:color w:val="231F20"/>
          <w:sz w:val="24"/>
        </w:rPr>
        <w:t>grounds,</w:t>
      </w:r>
      <w:r>
        <w:rPr>
          <w:color w:val="231F20"/>
          <w:spacing w:val="-24"/>
          <w:sz w:val="24"/>
        </w:rPr>
        <w:t xml:space="preserve"> </w:t>
      </w:r>
      <w:r>
        <w:rPr>
          <w:color w:val="231F20"/>
          <w:sz w:val="24"/>
        </w:rPr>
        <w:t>a</w:t>
      </w:r>
      <w:r>
        <w:rPr>
          <w:color w:val="231F20"/>
          <w:spacing w:val="-25"/>
          <w:sz w:val="24"/>
        </w:rPr>
        <w:t xml:space="preserve"> </w:t>
      </w:r>
      <w:r>
        <w:rPr>
          <w:color w:val="231F20"/>
          <w:sz w:val="24"/>
        </w:rPr>
        <w:t>Medical</w:t>
      </w:r>
      <w:r>
        <w:rPr>
          <w:color w:val="231F20"/>
          <w:spacing w:val="-25"/>
          <w:sz w:val="24"/>
        </w:rPr>
        <w:t xml:space="preserve"> </w:t>
      </w:r>
      <w:r>
        <w:rPr>
          <w:color w:val="231F20"/>
          <w:sz w:val="24"/>
        </w:rPr>
        <w:t>Practitioner</w:t>
      </w:r>
      <w:r>
        <w:rPr>
          <w:color w:val="231F20"/>
          <w:spacing w:val="-24"/>
          <w:sz w:val="24"/>
        </w:rPr>
        <w:t xml:space="preserve"> </w:t>
      </w:r>
      <w:r>
        <w:rPr>
          <w:color w:val="231F20"/>
          <w:sz w:val="24"/>
        </w:rPr>
        <w:t>registered</w:t>
      </w:r>
    </w:p>
    <w:p>
      <w:pPr>
        <w:pStyle w:val="8"/>
        <w:spacing w:line="278" w:lineRule="auto"/>
        <w:ind w:left="2289" w:right="848"/>
        <w:jc w:val="both"/>
      </w:pPr>
      <w:r>
        <w:rPr>
          <w:color w:val="231F20"/>
        </w:rPr>
        <w:t xml:space="preserve">in terms of the Health and Allied Professions Act must substantiate the medical grounds </w:t>
      </w:r>
      <w:r>
        <w:rPr>
          <w:color w:val="231F20"/>
          <w:spacing w:val="-7"/>
        </w:rPr>
        <w:t xml:space="preserve">in </w:t>
      </w:r>
      <w:r>
        <w:rPr>
          <w:color w:val="231F20"/>
        </w:rPr>
        <w:t>writing.</w:t>
      </w:r>
      <w:r>
        <w:rPr>
          <w:color w:val="231F20"/>
          <w:spacing w:val="-25"/>
        </w:rPr>
        <w:t xml:space="preserve"> </w:t>
      </w:r>
      <w:r>
        <w:rPr>
          <w:color w:val="231F20"/>
        </w:rPr>
        <w:t>Any</w:t>
      </w:r>
      <w:r>
        <w:rPr>
          <w:color w:val="231F20"/>
          <w:spacing w:val="-12"/>
        </w:rPr>
        <w:t xml:space="preserve"> </w:t>
      </w:r>
      <w:r>
        <w:rPr>
          <w:color w:val="231F20"/>
        </w:rPr>
        <w:t>other</w:t>
      </w:r>
      <w:r>
        <w:rPr>
          <w:color w:val="231F20"/>
          <w:spacing w:val="-12"/>
        </w:rPr>
        <w:t xml:space="preserve"> </w:t>
      </w:r>
      <w:r>
        <w:rPr>
          <w:color w:val="231F20"/>
        </w:rPr>
        <w:t>evidence,</w:t>
      </w:r>
      <w:r>
        <w:rPr>
          <w:color w:val="231F20"/>
          <w:spacing w:val="-12"/>
        </w:rPr>
        <w:t xml:space="preserve"> </w:t>
      </w:r>
      <w:r>
        <w:rPr>
          <w:color w:val="231F20"/>
        </w:rPr>
        <w:t>which</w:t>
      </w:r>
      <w:r>
        <w:rPr>
          <w:color w:val="231F20"/>
          <w:spacing w:val="-12"/>
        </w:rPr>
        <w:t xml:space="preserve"> </w:t>
      </w:r>
      <w:r>
        <w:rPr>
          <w:color w:val="231F20"/>
        </w:rPr>
        <w:t>the</w:t>
      </w:r>
      <w:r>
        <w:rPr>
          <w:color w:val="231F20"/>
          <w:spacing w:val="-12"/>
        </w:rPr>
        <w:t xml:space="preserve"> </w:t>
      </w:r>
      <w:r>
        <w:rPr>
          <w:color w:val="231F20"/>
        </w:rPr>
        <w:t>candidate</w:t>
      </w:r>
      <w:r>
        <w:rPr>
          <w:color w:val="231F20"/>
          <w:spacing w:val="-12"/>
        </w:rPr>
        <w:t xml:space="preserve"> </w:t>
      </w:r>
      <w:r>
        <w:rPr>
          <w:color w:val="231F20"/>
        </w:rPr>
        <w:t>wishes</w:t>
      </w:r>
      <w:r>
        <w:rPr>
          <w:color w:val="231F20"/>
          <w:spacing w:val="-12"/>
        </w:rPr>
        <w:t xml:space="preserve"> </w:t>
      </w:r>
      <w:r>
        <w:rPr>
          <w:color w:val="231F20"/>
        </w:rPr>
        <w:t>to</w:t>
      </w:r>
      <w:r>
        <w:rPr>
          <w:color w:val="231F20"/>
          <w:spacing w:val="-12"/>
        </w:rPr>
        <w:t xml:space="preserve"> </w:t>
      </w:r>
      <w:r>
        <w:rPr>
          <w:color w:val="231F20"/>
        </w:rPr>
        <w:t>submit</w:t>
      </w:r>
      <w:r>
        <w:rPr>
          <w:color w:val="231F20"/>
          <w:spacing w:val="-12"/>
        </w:rPr>
        <w:t xml:space="preserve"> </w:t>
      </w:r>
      <w:r>
        <w:rPr>
          <w:color w:val="231F20"/>
        </w:rPr>
        <w:t>in</w:t>
      </w:r>
      <w:r>
        <w:rPr>
          <w:color w:val="231F20"/>
          <w:spacing w:val="-12"/>
        </w:rPr>
        <w:t xml:space="preserve"> </w:t>
      </w:r>
      <w:r>
        <w:rPr>
          <w:color w:val="231F20"/>
        </w:rPr>
        <w:t>support</w:t>
      </w:r>
      <w:r>
        <w:rPr>
          <w:color w:val="231F20"/>
          <w:spacing w:val="-12"/>
        </w:rPr>
        <w:t xml:space="preserve"> </w:t>
      </w:r>
      <w:r>
        <w:rPr>
          <w:color w:val="231F20"/>
        </w:rPr>
        <w:t>of</w:t>
      </w:r>
      <w:r>
        <w:rPr>
          <w:color w:val="231F20"/>
          <w:spacing w:val="-12"/>
        </w:rPr>
        <w:t xml:space="preserve"> </w:t>
      </w:r>
      <w:r>
        <w:rPr>
          <w:color w:val="231F20"/>
        </w:rPr>
        <w:t>his/her</w:t>
      </w:r>
      <w:r>
        <w:rPr>
          <w:color w:val="231F20"/>
          <w:spacing w:val="-12"/>
        </w:rPr>
        <w:t xml:space="preserve"> </w:t>
      </w:r>
      <w:r>
        <w:rPr>
          <w:color w:val="231F20"/>
        </w:rPr>
        <w:t>case, must</w:t>
      </w:r>
      <w:r>
        <w:rPr>
          <w:color w:val="231F20"/>
          <w:spacing w:val="-25"/>
        </w:rPr>
        <w:t xml:space="preserve"> </w:t>
      </w:r>
      <w:r>
        <w:rPr>
          <w:color w:val="231F20"/>
        </w:rPr>
        <w:t>be</w:t>
      </w:r>
      <w:r>
        <w:rPr>
          <w:color w:val="231F20"/>
          <w:spacing w:val="-25"/>
        </w:rPr>
        <w:t xml:space="preserve"> </w:t>
      </w:r>
      <w:r>
        <w:rPr>
          <w:color w:val="231F20"/>
        </w:rPr>
        <w:t>lodged</w:t>
      </w:r>
      <w:r>
        <w:rPr>
          <w:color w:val="231F20"/>
          <w:spacing w:val="-25"/>
        </w:rPr>
        <w:t xml:space="preserve"> </w:t>
      </w:r>
      <w:r>
        <w:rPr>
          <w:color w:val="231F20"/>
        </w:rPr>
        <w:t>with</w:t>
      </w:r>
      <w:r>
        <w:rPr>
          <w:color w:val="231F20"/>
          <w:spacing w:val="-25"/>
        </w:rPr>
        <w:t xml:space="preserve"> </w:t>
      </w:r>
      <w:r>
        <w:rPr>
          <w:color w:val="231F20"/>
        </w:rPr>
        <w:t>the</w:t>
      </w:r>
      <w:r>
        <w:rPr>
          <w:color w:val="231F20"/>
          <w:spacing w:val="-25"/>
        </w:rPr>
        <w:t xml:space="preserve"> </w:t>
      </w:r>
      <w:r>
        <w:rPr>
          <w:color w:val="231F20"/>
        </w:rPr>
        <w:t>written</w:t>
      </w:r>
      <w:r>
        <w:rPr>
          <w:color w:val="231F20"/>
          <w:spacing w:val="-25"/>
        </w:rPr>
        <w:t xml:space="preserve"> </w:t>
      </w:r>
      <w:r>
        <w:rPr>
          <w:color w:val="231F20"/>
        </w:rPr>
        <w:t>appeal.</w:t>
      </w:r>
    </w:p>
    <w:p>
      <w:pPr>
        <w:pStyle w:val="8"/>
        <w:spacing w:before="2"/>
        <w:rPr>
          <w:sz w:val="27"/>
        </w:rPr>
      </w:pPr>
    </w:p>
    <w:p>
      <w:pPr>
        <w:pStyle w:val="15"/>
        <w:numPr>
          <w:ilvl w:val="1"/>
          <w:numId w:val="10"/>
        </w:numPr>
        <w:tabs>
          <w:tab w:val="left" w:pos="2290"/>
        </w:tabs>
        <w:spacing w:line="278" w:lineRule="auto"/>
        <w:ind w:left="2289" w:right="849"/>
        <w:jc w:val="both"/>
        <w:rPr>
          <w:b/>
          <w:color w:val="231F20"/>
          <w:sz w:val="24"/>
        </w:rPr>
      </w:pPr>
      <w:r>
        <w:rPr>
          <w:color w:val="231F20"/>
          <w:sz w:val="24"/>
        </w:rPr>
        <w:t>The Registrar will refer all submitted appeals to the Termination of Studies (Appeals) Committee</w:t>
      </w:r>
      <w:r>
        <w:rPr>
          <w:color w:val="231F20"/>
          <w:spacing w:val="-25"/>
          <w:sz w:val="24"/>
        </w:rPr>
        <w:t xml:space="preserve"> </w:t>
      </w:r>
      <w:r>
        <w:rPr>
          <w:b/>
          <w:color w:val="231F20"/>
          <w:sz w:val="24"/>
        </w:rPr>
        <w:t>for</w:t>
      </w:r>
      <w:r>
        <w:rPr>
          <w:b/>
          <w:color w:val="231F20"/>
          <w:spacing w:val="-29"/>
          <w:sz w:val="24"/>
        </w:rPr>
        <w:t xml:space="preserve"> </w:t>
      </w:r>
      <w:r>
        <w:rPr>
          <w:b/>
          <w:color w:val="231F20"/>
          <w:sz w:val="24"/>
        </w:rPr>
        <w:t>consideration</w:t>
      </w:r>
      <w:r>
        <w:rPr>
          <w:color w:val="231F20"/>
          <w:sz w:val="24"/>
        </w:rPr>
        <w:t>.</w:t>
      </w:r>
    </w:p>
    <w:p>
      <w:pPr>
        <w:pStyle w:val="8"/>
        <w:spacing w:before="4"/>
        <w:rPr>
          <w:b/>
          <w:sz w:val="30"/>
        </w:rPr>
      </w:pPr>
    </w:p>
    <w:p>
      <w:pPr>
        <w:pStyle w:val="15"/>
        <w:numPr>
          <w:ilvl w:val="1"/>
          <w:numId w:val="10"/>
        </w:numPr>
        <w:tabs>
          <w:tab w:val="left" w:pos="2290"/>
        </w:tabs>
        <w:spacing w:before="1" w:line="278" w:lineRule="auto"/>
        <w:ind w:left="2289" w:right="849"/>
        <w:jc w:val="both"/>
        <w:rPr>
          <w:color w:val="231F20"/>
          <w:sz w:val="24"/>
        </w:rPr>
      </w:pPr>
      <w:r>
        <w:rPr>
          <w:color w:val="231F20"/>
          <w:sz w:val="24"/>
        </w:rPr>
        <w:t xml:space="preserve">The </w:t>
      </w:r>
      <w:r>
        <w:rPr>
          <w:b/>
          <w:color w:val="231F20"/>
          <w:spacing w:val="-3"/>
          <w:sz w:val="24"/>
        </w:rPr>
        <w:t xml:space="preserve">Termination </w:t>
      </w:r>
      <w:r>
        <w:rPr>
          <w:b/>
          <w:color w:val="231F20"/>
          <w:sz w:val="24"/>
        </w:rPr>
        <w:t>of Studies/</w:t>
      </w:r>
      <w:r>
        <w:rPr>
          <w:color w:val="231F20"/>
          <w:sz w:val="24"/>
        </w:rPr>
        <w:t xml:space="preserve">Appeals Committee will consider as legitimate grounds </w:t>
      </w:r>
      <w:r>
        <w:rPr>
          <w:color w:val="231F20"/>
          <w:spacing w:val="-4"/>
          <w:sz w:val="24"/>
        </w:rPr>
        <w:t xml:space="preserve">for </w:t>
      </w:r>
      <w:r>
        <w:rPr>
          <w:color w:val="231F20"/>
          <w:sz w:val="24"/>
        </w:rPr>
        <w:t>appeal,</w:t>
      </w:r>
      <w:r>
        <w:rPr>
          <w:color w:val="231F20"/>
          <w:spacing w:val="-24"/>
          <w:sz w:val="24"/>
        </w:rPr>
        <w:t xml:space="preserve"> </w:t>
      </w:r>
      <w:r>
        <w:rPr>
          <w:color w:val="231F20"/>
          <w:sz w:val="24"/>
        </w:rPr>
        <w:t>new</w:t>
      </w:r>
      <w:r>
        <w:rPr>
          <w:color w:val="231F20"/>
          <w:spacing w:val="-23"/>
          <w:sz w:val="24"/>
        </w:rPr>
        <w:t xml:space="preserve"> </w:t>
      </w:r>
      <w:r>
        <w:rPr>
          <w:color w:val="231F20"/>
          <w:sz w:val="24"/>
        </w:rPr>
        <w:t>evidence</w:t>
      </w:r>
      <w:r>
        <w:rPr>
          <w:color w:val="231F20"/>
          <w:spacing w:val="-24"/>
          <w:sz w:val="24"/>
        </w:rPr>
        <w:t xml:space="preserve"> </w:t>
      </w:r>
      <w:r>
        <w:rPr>
          <w:color w:val="231F20"/>
          <w:sz w:val="24"/>
        </w:rPr>
        <w:t>of</w:t>
      </w:r>
      <w:r>
        <w:rPr>
          <w:color w:val="231F20"/>
          <w:spacing w:val="-23"/>
          <w:sz w:val="24"/>
        </w:rPr>
        <w:t xml:space="preserve"> </w:t>
      </w:r>
      <w:r>
        <w:rPr>
          <w:color w:val="231F20"/>
          <w:sz w:val="24"/>
        </w:rPr>
        <w:t>mitigating</w:t>
      </w:r>
      <w:r>
        <w:rPr>
          <w:color w:val="231F20"/>
          <w:spacing w:val="-24"/>
          <w:sz w:val="24"/>
        </w:rPr>
        <w:t xml:space="preserve"> </w:t>
      </w:r>
      <w:r>
        <w:rPr>
          <w:color w:val="231F20"/>
          <w:sz w:val="24"/>
        </w:rPr>
        <w:t>circumstances</w:t>
      </w:r>
      <w:r>
        <w:rPr>
          <w:color w:val="231F20"/>
          <w:spacing w:val="-24"/>
          <w:sz w:val="24"/>
        </w:rPr>
        <w:t xml:space="preserve"> </w:t>
      </w:r>
      <w:r>
        <w:rPr>
          <w:color w:val="231F20"/>
          <w:sz w:val="24"/>
        </w:rPr>
        <w:t>(except</w:t>
      </w:r>
      <w:r>
        <w:rPr>
          <w:color w:val="231F20"/>
          <w:spacing w:val="-24"/>
          <w:sz w:val="24"/>
        </w:rPr>
        <w:t xml:space="preserve"> </w:t>
      </w:r>
      <w:r>
        <w:rPr>
          <w:color w:val="231F20"/>
          <w:sz w:val="24"/>
        </w:rPr>
        <w:t>mere</w:t>
      </w:r>
      <w:r>
        <w:rPr>
          <w:color w:val="231F20"/>
          <w:spacing w:val="-24"/>
          <w:sz w:val="24"/>
        </w:rPr>
        <w:t xml:space="preserve"> </w:t>
      </w:r>
      <w:r>
        <w:rPr>
          <w:color w:val="231F20"/>
          <w:sz w:val="24"/>
        </w:rPr>
        <w:t>lack</w:t>
      </w:r>
      <w:r>
        <w:rPr>
          <w:color w:val="231F20"/>
          <w:spacing w:val="-23"/>
          <w:sz w:val="24"/>
        </w:rPr>
        <w:t xml:space="preserve"> </w:t>
      </w:r>
      <w:r>
        <w:rPr>
          <w:color w:val="231F20"/>
          <w:sz w:val="24"/>
        </w:rPr>
        <w:t>of</w:t>
      </w:r>
      <w:r>
        <w:rPr>
          <w:color w:val="231F20"/>
          <w:spacing w:val="-23"/>
          <w:sz w:val="24"/>
        </w:rPr>
        <w:t xml:space="preserve"> </w:t>
      </w:r>
      <w:r>
        <w:rPr>
          <w:color w:val="231F20"/>
          <w:sz w:val="24"/>
        </w:rPr>
        <w:t>diligence</w:t>
      </w:r>
      <w:r>
        <w:rPr>
          <w:color w:val="231F20"/>
          <w:spacing w:val="-24"/>
          <w:sz w:val="24"/>
        </w:rPr>
        <w:t xml:space="preserve"> </w:t>
      </w:r>
      <w:r>
        <w:rPr>
          <w:color w:val="231F20"/>
          <w:sz w:val="24"/>
        </w:rPr>
        <w:t>or</w:t>
      </w:r>
      <w:r>
        <w:rPr>
          <w:color w:val="231F20"/>
          <w:spacing w:val="-23"/>
          <w:sz w:val="24"/>
        </w:rPr>
        <w:t xml:space="preserve"> </w:t>
      </w:r>
      <w:r>
        <w:rPr>
          <w:color w:val="231F20"/>
          <w:sz w:val="24"/>
        </w:rPr>
        <w:t>other</w:t>
      </w:r>
      <w:r>
        <w:rPr>
          <w:color w:val="231F20"/>
          <w:spacing w:val="-23"/>
          <w:sz w:val="24"/>
        </w:rPr>
        <w:t xml:space="preserve"> </w:t>
      </w:r>
      <w:r>
        <w:rPr>
          <w:color w:val="231F20"/>
          <w:sz w:val="24"/>
        </w:rPr>
        <w:t>fault on</w:t>
      </w:r>
      <w:r>
        <w:rPr>
          <w:color w:val="231F20"/>
          <w:spacing w:val="-14"/>
          <w:sz w:val="24"/>
        </w:rPr>
        <w:t xml:space="preserve"> </w:t>
      </w:r>
      <w:r>
        <w:rPr>
          <w:color w:val="231F20"/>
          <w:sz w:val="24"/>
        </w:rPr>
        <w:t>the</w:t>
      </w:r>
      <w:r>
        <w:rPr>
          <w:color w:val="231F20"/>
          <w:spacing w:val="-14"/>
          <w:sz w:val="24"/>
        </w:rPr>
        <w:t xml:space="preserve"> </w:t>
      </w:r>
      <w:r>
        <w:rPr>
          <w:color w:val="231F20"/>
          <w:sz w:val="24"/>
        </w:rPr>
        <w:t>part</w:t>
      </w:r>
      <w:r>
        <w:rPr>
          <w:color w:val="231F20"/>
          <w:spacing w:val="-14"/>
          <w:sz w:val="24"/>
        </w:rPr>
        <w:t xml:space="preserve"> </w:t>
      </w:r>
      <w:r>
        <w:rPr>
          <w:color w:val="231F20"/>
          <w:sz w:val="24"/>
        </w:rPr>
        <w:t>of</w:t>
      </w:r>
      <w:r>
        <w:rPr>
          <w:color w:val="231F20"/>
          <w:spacing w:val="-14"/>
          <w:sz w:val="24"/>
        </w:rPr>
        <w:t xml:space="preserve"> </w:t>
      </w:r>
      <w:r>
        <w:rPr>
          <w:color w:val="231F20"/>
          <w:sz w:val="24"/>
        </w:rPr>
        <w:t>the</w:t>
      </w:r>
      <w:r>
        <w:rPr>
          <w:color w:val="231F20"/>
          <w:spacing w:val="-14"/>
          <w:sz w:val="24"/>
        </w:rPr>
        <w:t xml:space="preserve"> </w:t>
      </w:r>
      <w:r>
        <w:rPr>
          <w:color w:val="231F20"/>
          <w:sz w:val="24"/>
        </w:rPr>
        <w:t>student),</w:t>
      </w:r>
      <w:r>
        <w:rPr>
          <w:color w:val="231F20"/>
          <w:spacing w:val="-14"/>
          <w:sz w:val="24"/>
        </w:rPr>
        <w:t xml:space="preserve"> </w:t>
      </w:r>
      <w:r>
        <w:rPr>
          <w:color w:val="231F20"/>
          <w:sz w:val="24"/>
        </w:rPr>
        <w:t>which</w:t>
      </w:r>
      <w:r>
        <w:rPr>
          <w:color w:val="231F20"/>
          <w:spacing w:val="-14"/>
          <w:sz w:val="24"/>
        </w:rPr>
        <w:t xml:space="preserve"> </w:t>
      </w:r>
      <w:r>
        <w:rPr>
          <w:color w:val="231F20"/>
          <w:sz w:val="24"/>
        </w:rPr>
        <w:t>was</w:t>
      </w:r>
      <w:r>
        <w:rPr>
          <w:color w:val="231F20"/>
          <w:spacing w:val="-14"/>
          <w:sz w:val="24"/>
        </w:rPr>
        <w:t xml:space="preserve"> </w:t>
      </w:r>
      <w:r>
        <w:rPr>
          <w:color w:val="231F20"/>
          <w:sz w:val="24"/>
        </w:rPr>
        <w:t>not</w:t>
      </w:r>
      <w:r>
        <w:rPr>
          <w:color w:val="231F20"/>
          <w:spacing w:val="-14"/>
          <w:sz w:val="24"/>
        </w:rPr>
        <w:t xml:space="preserve"> </w:t>
      </w:r>
      <w:r>
        <w:rPr>
          <w:color w:val="231F20"/>
          <w:sz w:val="24"/>
        </w:rPr>
        <w:t>previously</w:t>
      </w:r>
      <w:r>
        <w:rPr>
          <w:color w:val="231F20"/>
          <w:spacing w:val="-14"/>
          <w:sz w:val="24"/>
        </w:rPr>
        <w:t xml:space="preserve"> </w:t>
      </w:r>
      <w:r>
        <w:rPr>
          <w:color w:val="231F20"/>
          <w:sz w:val="24"/>
        </w:rPr>
        <w:t>available</w:t>
      </w:r>
      <w:r>
        <w:rPr>
          <w:color w:val="231F20"/>
          <w:spacing w:val="-15"/>
          <w:sz w:val="24"/>
        </w:rPr>
        <w:t xml:space="preserve"> </w:t>
      </w:r>
      <w:r>
        <w:rPr>
          <w:color w:val="231F20"/>
          <w:sz w:val="24"/>
        </w:rPr>
        <w:t>to</w:t>
      </w:r>
      <w:r>
        <w:rPr>
          <w:color w:val="231F20"/>
          <w:spacing w:val="-14"/>
          <w:sz w:val="24"/>
        </w:rPr>
        <w:t xml:space="preserve"> </w:t>
      </w:r>
      <w:r>
        <w:rPr>
          <w:color w:val="231F20"/>
          <w:sz w:val="24"/>
        </w:rPr>
        <w:t>the</w:t>
      </w:r>
      <w:r>
        <w:rPr>
          <w:color w:val="231F20"/>
          <w:spacing w:val="-14"/>
          <w:sz w:val="24"/>
        </w:rPr>
        <w:t xml:space="preserve"> </w:t>
      </w:r>
      <w:r>
        <w:rPr>
          <w:color w:val="231F20"/>
          <w:sz w:val="24"/>
        </w:rPr>
        <w:t>Examiners.</w:t>
      </w:r>
      <w:r>
        <w:rPr>
          <w:color w:val="231F20"/>
          <w:spacing w:val="-14"/>
          <w:sz w:val="24"/>
        </w:rPr>
        <w:t xml:space="preserve"> </w:t>
      </w:r>
      <w:r>
        <w:rPr>
          <w:color w:val="231F20"/>
          <w:sz w:val="24"/>
        </w:rPr>
        <w:t>Extenuating circumstances of a '</w:t>
      </w:r>
      <w:r>
        <w:rPr>
          <w:i/>
          <w:color w:val="231F20"/>
          <w:sz w:val="24"/>
        </w:rPr>
        <w:t>force majeure</w:t>
      </w:r>
      <w:r>
        <w:rPr>
          <w:color w:val="231F20"/>
          <w:sz w:val="24"/>
        </w:rPr>
        <w:t>' nature which explain, and are directly relevant to, the student's</w:t>
      </w:r>
      <w:r>
        <w:rPr>
          <w:color w:val="231F20"/>
          <w:spacing w:val="-23"/>
          <w:sz w:val="24"/>
        </w:rPr>
        <w:t xml:space="preserve"> </w:t>
      </w:r>
      <w:r>
        <w:rPr>
          <w:color w:val="231F20"/>
          <w:sz w:val="24"/>
        </w:rPr>
        <w:t>academic</w:t>
      </w:r>
      <w:r>
        <w:rPr>
          <w:color w:val="231F20"/>
          <w:spacing w:val="-24"/>
          <w:sz w:val="24"/>
        </w:rPr>
        <w:t xml:space="preserve"> </w:t>
      </w:r>
      <w:r>
        <w:rPr>
          <w:color w:val="231F20"/>
          <w:sz w:val="24"/>
        </w:rPr>
        <w:t>performance</w:t>
      </w:r>
      <w:r>
        <w:rPr>
          <w:color w:val="231F20"/>
          <w:spacing w:val="-24"/>
          <w:sz w:val="24"/>
        </w:rPr>
        <w:t xml:space="preserve"> </w:t>
      </w:r>
      <w:r>
        <w:rPr>
          <w:color w:val="231F20"/>
          <w:sz w:val="24"/>
        </w:rPr>
        <w:t>and</w:t>
      </w:r>
      <w:r>
        <w:rPr>
          <w:color w:val="231F20"/>
          <w:spacing w:val="-23"/>
          <w:sz w:val="24"/>
        </w:rPr>
        <w:t xml:space="preserve"> </w:t>
      </w:r>
      <w:r>
        <w:rPr>
          <w:color w:val="231F20"/>
          <w:sz w:val="24"/>
        </w:rPr>
        <w:t>which</w:t>
      </w:r>
      <w:r>
        <w:rPr>
          <w:color w:val="231F20"/>
          <w:spacing w:val="-23"/>
          <w:sz w:val="24"/>
        </w:rPr>
        <w:t xml:space="preserve"> </w:t>
      </w:r>
      <w:r>
        <w:rPr>
          <w:color w:val="231F20"/>
          <w:sz w:val="24"/>
        </w:rPr>
        <w:t>he/she</w:t>
      </w:r>
      <w:r>
        <w:rPr>
          <w:color w:val="231F20"/>
          <w:spacing w:val="-23"/>
          <w:sz w:val="24"/>
        </w:rPr>
        <w:t xml:space="preserve"> </w:t>
      </w:r>
      <w:r>
        <w:rPr>
          <w:color w:val="231F20"/>
          <w:sz w:val="24"/>
        </w:rPr>
        <w:t>could</w:t>
      </w:r>
      <w:r>
        <w:rPr>
          <w:color w:val="231F20"/>
          <w:spacing w:val="-22"/>
          <w:sz w:val="24"/>
        </w:rPr>
        <w:t xml:space="preserve"> </w:t>
      </w:r>
      <w:r>
        <w:rPr>
          <w:color w:val="231F20"/>
          <w:sz w:val="24"/>
        </w:rPr>
        <w:t>not</w:t>
      </w:r>
      <w:r>
        <w:rPr>
          <w:color w:val="231F20"/>
          <w:spacing w:val="-23"/>
          <w:sz w:val="24"/>
        </w:rPr>
        <w:t xml:space="preserve"> </w:t>
      </w:r>
      <w:r>
        <w:rPr>
          <w:color w:val="231F20"/>
          <w:sz w:val="24"/>
        </w:rPr>
        <w:t>reasonably</w:t>
      </w:r>
      <w:r>
        <w:rPr>
          <w:color w:val="231F20"/>
          <w:spacing w:val="-24"/>
          <w:sz w:val="24"/>
        </w:rPr>
        <w:t xml:space="preserve"> </w:t>
      </w:r>
      <w:r>
        <w:rPr>
          <w:color w:val="231F20"/>
          <w:sz w:val="24"/>
        </w:rPr>
        <w:t>have</w:t>
      </w:r>
      <w:r>
        <w:rPr>
          <w:color w:val="231F20"/>
          <w:spacing w:val="-23"/>
          <w:sz w:val="24"/>
        </w:rPr>
        <w:t xml:space="preserve"> </w:t>
      </w:r>
      <w:r>
        <w:rPr>
          <w:color w:val="231F20"/>
          <w:sz w:val="24"/>
        </w:rPr>
        <w:t>been</w:t>
      </w:r>
      <w:r>
        <w:rPr>
          <w:color w:val="231F20"/>
          <w:spacing w:val="-23"/>
          <w:sz w:val="24"/>
        </w:rPr>
        <w:t xml:space="preserve"> </w:t>
      </w:r>
      <w:r>
        <w:rPr>
          <w:color w:val="231F20"/>
          <w:sz w:val="24"/>
        </w:rPr>
        <w:t>expected</w:t>
      </w:r>
      <w:r>
        <w:rPr>
          <w:color w:val="231F20"/>
          <w:spacing w:val="-24"/>
          <w:sz w:val="24"/>
        </w:rPr>
        <w:t xml:space="preserve"> </w:t>
      </w:r>
      <w:r>
        <w:rPr>
          <w:color w:val="231F20"/>
          <w:spacing w:val="-7"/>
          <w:sz w:val="24"/>
        </w:rPr>
        <w:t xml:space="preserve">to </w:t>
      </w:r>
      <w:r>
        <w:rPr>
          <w:color w:val="231F20"/>
          <w:sz w:val="24"/>
        </w:rPr>
        <w:t>have</w:t>
      </w:r>
      <w:r>
        <w:rPr>
          <w:color w:val="231F20"/>
          <w:spacing w:val="-25"/>
          <w:sz w:val="24"/>
        </w:rPr>
        <w:t xml:space="preserve"> </w:t>
      </w:r>
      <w:r>
        <w:rPr>
          <w:color w:val="231F20"/>
          <w:sz w:val="24"/>
        </w:rPr>
        <w:t>foreseen</w:t>
      </w:r>
      <w:r>
        <w:rPr>
          <w:color w:val="231F20"/>
          <w:spacing w:val="-25"/>
          <w:sz w:val="24"/>
        </w:rPr>
        <w:t xml:space="preserve"> </w:t>
      </w:r>
      <w:r>
        <w:rPr>
          <w:color w:val="231F20"/>
          <w:sz w:val="24"/>
        </w:rPr>
        <w:t>or</w:t>
      </w:r>
      <w:r>
        <w:rPr>
          <w:color w:val="231F20"/>
          <w:spacing w:val="-24"/>
          <w:sz w:val="24"/>
        </w:rPr>
        <w:t xml:space="preserve"> </w:t>
      </w:r>
      <w:r>
        <w:rPr>
          <w:color w:val="231F20"/>
          <w:sz w:val="24"/>
        </w:rPr>
        <w:t>avoided</w:t>
      </w:r>
      <w:r>
        <w:rPr>
          <w:color w:val="231F20"/>
          <w:spacing w:val="-25"/>
          <w:sz w:val="24"/>
        </w:rPr>
        <w:t xml:space="preserve"> </w:t>
      </w:r>
      <w:r>
        <w:rPr>
          <w:color w:val="231F20"/>
          <w:sz w:val="24"/>
        </w:rPr>
        <w:t>will</w:t>
      </w:r>
      <w:r>
        <w:rPr>
          <w:color w:val="231F20"/>
          <w:spacing w:val="-25"/>
          <w:sz w:val="24"/>
        </w:rPr>
        <w:t xml:space="preserve"> </w:t>
      </w:r>
      <w:r>
        <w:rPr>
          <w:color w:val="231F20"/>
          <w:sz w:val="24"/>
        </w:rPr>
        <w:t>be</w:t>
      </w:r>
      <w:r>
        <w:rPr>
          <w:color w:val="231F20"/>
          <w:spacing w:val="-25"/>
          <w:sz w:val="24"/>
        </w:rPr>
        <w:t xml:space="preserve"> </w:t>
      </w:r>
      <w:r>
        <w:rPr>
          <w:color w:val="231F20"/>
          <w:sz w:val="24"/>
        </w:rPr>
        <w:t>considered.</w:t>
      </w:r>
    </w:p>
    <w:p>
      <w:pPr>
        <w:pStyle w:val="8"/>
        <w:spacing w:before="10"/>
        <w:rPr>
          <w:sz w:val="29"/>
        </w:rPr>
      </w:pPr>
    </w:p>
    <w:p>
      <w:pPr>
        <w:pStyle w:val="15"/>
        <w:numPr>
          <w:ilvl w:val="1"/>
          <w:numId w:val="10"/>
        </w:numPr>
        <w:tabs>
          <w:tab w:val="left" w:pos="2290"/>
        </w:tabs>
        <w:spacing w:before="1" w:line="278" w:lineRule="auto"/>
        <w:ind w:left="2289" w:right="849"/>
        <w:jc w:val="both"/>
        <w:rPr>
          <w:color w:val="231F20"/>
          <w:sz w:val="24"/>
        </w:rPr>
      </w:pPr>
      <w:r>
        <w:rPr>
          <w:color w:val="231F20"/>
          <w:sz w:val="24"/>
        </w:rPr>
        <w:t>The</w:t>
      </w:r>
      <w:r>
        <w:rPr>
          <w:color w:val="231F20"/>
          <w:spacing w:val="-14"/>
          <w:sz w:val="24"/>
        </w:rPr>
        <w:t xml:space="preserve"> </w:t>
      </w:r>
      <w:r>
        <w:rPr>
          <w:color w:val="231F20"/>
          <w:sz w:val="24"/>
        </w:rPr>
        <w:t>Committee</w:t>
      </w:r>
      <w:r>
        <w:rPr>
          <w:color w:val="231F20"/>
          <w:spacing w:val="-15"/>
          <w:sz w:val="24"/>
        </w:rPr>
        <w:t xml:space="preserve"> </w:t>
      </w:r>
      <w:r>
        <w:rPr>
          <w:color w:val="231F20"/>
          <w:sz w:val="24"/>
        </w:rPr>
        <w:t>will</w:t>
      </w:r>
      <w:r>
        <w:rPr>
          <w:color w:val="231F20"/>
          <w:spacing w:val="-14"/>
          <w:sz w:val="24"/>
        </w:rPr>
        <w:t xml:space="preserve"> </w:t>
      </w:r>
      <w:r>
        <w:rPr>
          <w:color w:val="231F20"/>
          <w:sz w:val="24"/>
        </w:rPr>
        <w:t>be</w:t>
      </w:r>
      <w:r>
        <w:rPr>
          <w:color w:val="231F20"/>
          <w:spacing w:val="-14"/>
          <w:sz w:val="24"/>
        </w:rPr>
        <w:t xml:space="preserve"> </w:t>
      </w:r>
      <w:r>
        <w:rPr>
          <w:color w:val="231F20"/>
          <w:sz w:val="24"/>
        </w:rPr>
        <w:t>empowered</w:t>
      </w:r>
      <w:r>
        <w:rPr>
          <w:color w:val="231F20"/>
          <w:spacing w:val="-13"/>
          <w:sz w:val="24"/>
        </w:rPr>
        <w:t xml:space="preserve"> </w:t>
      </w:r>
      <w:r>
        <w:rPr>
          <w:color w:val="231F20"/>
          <w:sz w:val="24"/>
        </w:rPr>
        <w:t>to</w:t>
      </w:r>
      <w:r>
        <w:rPr>
          <w:color w:val="231F20"/>
          <w:spacing w:val="-14"/>
          <w:sz w:val="24"/>
        </w:rPr>
        <w:t xml:space="preserve"> </w:t>
      </w:r>
      <w:r>
        <w:rPr>
          <w:color w:val="231F20"/>
          <w:sz w:val="24"/>
        </w:rPr>
        <w:t>hear</w:t>
      </w:r>
      <w:r>
        <w:rPr>
          <w:color w:val="231F20"/>
          <w:spacing w:val="-14"/>
          <w:sz w:val="24"/>
        </w:rPr>
        <w:t xml:space="preserve"> </w:t>
      </w:r>
      <w:r>
        <w:rPr>
          <w:color w:val="231F20"/>
          <w:sz w:val="24"/>
        </w:rPr>
        <w:t>an</w:t>
      </w:r>
      <w:r>
        <w:rPr>
          <w:color w:val="231F20"/>
          <w:spacing w:val="-14"/>
          <w:sz w:val="24"/>
        </w:rPr>
        <w:t xml:space="preserve"> </w:t>
      </w:r>
      <w:r>
        <w:rPr>
          <w:color w:val="231F20"/>
          <w:sz w:val="24"/>
        </w:rPr>
        <w:t>appellant</w:t>
      </w:r>
      <w:r>
        <w:rPr>
          <w:color w:val="231F20"/>
          <w:spacing w:val="-13"/>
          <w:sz w:val="24"/>
        </w:rPr>
        <w:t xml:space="preserve"> </w:t>
      </w:r>
      <w:r>
        <w:rPr>
          <w:color w:val="231F20"/>
          <w:sz w:val="24"/>
        </w:rPr>
        <w:t>orally</w:t>
      </w:r>
      <w:r>
        <w:rPr>
          <w:color w:val="231F20"/>
          <w:spacing w:val="-14"/>
          <w:sz w:val="24"/>
        </w:rPr>
        <w:t xml:space="preserve"> </w:t>
      </w:r>
      <w:r>
        <w:rPr>
          <w:color w:val="231F20"/>
          <w:sz w:val="24"/>
        </w:rPr>
        <w:t>and</w:t>
      </w:r>
      <w:r>
        <w:rPr>
          <w:color w:val="231F20"/>
          <w:spacing w:val="-14"/>
          <w:sz w:val="24"/>
        </w:rPr>
        <w:t xml:space="preserve"> </w:t>
      </w:r>
      <w:r>
        <w:rPr>
          <w:color w:val="231F20"/>
          <w:sz w:val="24"/>
        </w:rPr>
        <w:t>seek</w:t>
      </w:r>
      <w:r>
        <w:rPr>
          <w:color w:val="231F20"/>
          <w:spacing w:val="-14"/>
          <w:sz w:val="24"/>
        </w:rPr>
        <w:t xml:space="preserve"> </w:t>
      </w:r>
      <w:r>
        <w:rPr>
          <w:color w:val="231F20"/>
          <w:sz w:val="24"/>
        </w:rPr>
        <w:t>such</w:t>
      </w:r>
      <w:r>
        <w:rPr>
          <w:color w:val="231F20"/>
          <w:spacing w:val="-13"/>
          <w:sz w:val="24"/>
        </w:rPr>
        <w:t xml:space="preserve"> </w:t>
      </w:r>
      <w:r>
        <w:rPr>
          <w:color w:val="231F20"/>
          <w:sz w:val="24"/>
        </w:rPr>
        <w:t>information</w:t>
      </w:r>
      <w:r>
        <w:rPr>
          <w:color w:val="231F20"/>
          <w:spacing w:val="-14"/>
          <w:sz w:val="24"/>
        </w:rPr>
        <w:t xml:space="preserve"> </w:t>
      </w:r>
      <w:r>
        <w:rPr>
          <w:color w:val="231F20"/>
          <w:spacing w:val="-5"/>
          <w:sz w:val="24"/>
        </w:rPr>
        <w:t xml:space="preserve">and </w:t>
      </w:r>
      <w:r>
        <w:rPr>
          <w:color w:val="231F20"/>
          <w:sz w:val="24"/>
        </w:rPr>
        <w:t>evidence,</w:t>
      </w:r>
      <w:r>
        <w:rPr>
          <w:color w:val="231F20"/>
          <w:spacing w:val="-25"/>
          <w:sz w:val="24"/>
        </w:rPr>
        <w:t xml:space="preserve"> </w:t>
      </w:r>
      <w:r>
        <w:rPr>
          <w:color w:val="231F20"/>
          <w:sz w:val="24"/>
        </w:rPr>
        <w:t>as</w:t>
      </w:r>
      <w:r>
        <w:rPr>
          <w:color w:val="231F20"/>
          <w:spacing w:val="-24"/>
          <w:sz w:val="24"/>
        </w:rPr>
        <w:t xml:space="preserve"> </w:t>
      </w:r>
      <w:r>
        <w:rPr>
          <w:color w:val="231F20"/>
          <w:sz w:val="24"/>
        </w:rPr>
        <w:t>it</w:t>
      </w:r>
      <w:r>
        <w:rPr>
          <w:color w:val="231F20"/>
          <w:spacing w:val="-25"/>
          <w:sz w:val="24"/>
        </w:rPr>
        <w:t xml:space="preserve"> </w:t>
      </w:r>
      <w:r>
        <w:rPr>
          <w:color w:val="231F20"/>
          <w:sz w:val="24"/>
        </w:rPr>
        <w:t>may</w:t>
      </w:r>
      <w:r>
        <w:rPr>
          <w:color w:val="231F20"/>
          <w:spacing w:val="-25"/>
          <w:sz w:val="24"/>
        </w:rPr>
        <w:t xml:space="preserve"> </w:t>
      </w:r>
      <w:r>
        <w:rPr>
          <w:color w:val="231F20"/>
          <w:sz w:val="24"/>
        </w:rPr>
        <w:t>consider</w:t>
      </w:r>
      <w:r>
        <w:rPr>
          <w:color w:val="231F20"/>
          <w:spacing w:val="-25"/>
          <w:sz w:val="24"/>
        </w:rPr>
        <w:t xml:space="preserve"> </w:t>
      </w:r>
      <w:r>
        <w:rPr>
          <w:color w:val="231F20"/>
          <w:sz w:val="24"/>
        </w:rPr>
        <w:t>pertinent.</w:t>
      </w:r>
    </w:p>
    <w:p>
      <w:pPr>
        <w:pStyle w:val="8"/>
        <w:spacing w:before="4"/>
        <w:rPr>
          <w:sz w:val="30"/>
        </w:rPr>
      </w:pPr>
    </w:p>
    <w:p>
      <w:pPr>
        <w:pStyle w:val="15"/>
        <w:numPr>
          <w:ilvl w:val="1"/>
          <w:numId w:val="10"/>
        </w:numPr>
        <w:tabs>
          <w:tab w:val="left" w:pos="2290"/>
        </w:tabs>
        <w:spacing w:line="278" w:lineRule="auto"/>
        <w:ind w:left="2289" w:right="849"/>
        <w:jc w:val="both"/>
        <w:rPr>
          <w:color w:val="231F20"/>
          <w:sz w:val="24"/>
        </w:rPr>
      </w:pPr>
      <w:r>
        <w:rPr>
          <w:color w:val="231F20"/>
          <w:sz w:val="24"/>
        </w:rPr>
        <w:t>No</w:t>
      </w:r>
      <w:r>
        <w:rPr>
          <w:color w:val="231F20"/>
          <w:spacing w:val="-23"/>
          <w:sz w:val="24"/>
        </w:rPr>
        <w:t xml:space="preserve"> </w:t>
      </w:r>
      <w:r>
        <w:rPr>
          <w:color w:val="231F20"/>
          <w:sz w:val="24"/>
        </w:rPr>
        <w:t>right</w:t>
      </w:r>
      <w:r>
        <w:rPr>
          <w:color w:val="231F20"/>
          <w:spacing w:val="-23"/>
          <w:sz w:val="24"/>
        </w:rPr>
        <w:t xml:space="preserve"> </w:t>
      </w:r>
      <w:r>
        <w:rPr>
          <w:color w:val="231F20"/>
          <w:sz w:val="24"/>
        </w:rPr>
        <w:t>to</w:t>
      </w:r>
      <w:r>
        <w:rPr>
          <w:color w:val="231F20"/>
          <w:spacing w:val="-23"/>
          <w:sz w:val="24"/>
        </w:rPr>
        <w:t xml:space="preserve"> </w:t>
      </w:r>
      <w:r>
        <w:rPr>
          <w:color w:val="231F20"/>
          <w:sz w:val="24"/>
        </w:rPr>
        <w:t>oral</w:t>
      </w:r>
      <w:r>
        <w:rPr>
          <w:color w:val="231F20"/>
          <w:spacing w:val="-23"/>
          <w:sz w:val="24"/>
        </w:rPr>
        <w:t xml:space="preserve"> </w:t>
      </w:r>
      <w:r>
        <w:rPr>
          <w:color w:val="231F20"/>
          <w:sz w:val="24"/>
        </w:rPr>
        <w:t>hearing</w:t>
      </w:r>
      <w:r>
        <w:rPr>
          <w:color w:val="231F20"/>
          <w:spacing w:val="-23"/>
          <w:sz w:val="24"/>
        </w:rPr>
        <w:t xml:space="preserve"> </w:t>
      </w:r>
      <w:r>
        <w:rPr>
          <w:color w:val="231F20"/>
          <w:sz w:val="24"/>
        </w:rPr>
        <w:t>is</w:t>
      </w:r>
      <w:r>
        <w:rPr>
          <w:color w:val="231F20"/>
          <w:spacing w:val="-23"/>
          <w:sz w:val="24"/>
        </w:rPr>
        <w:t xml:space="preserve"> </w:t>
      </w:r>
      <w:r>
        <w:rPr>
          <w:color w:val="231F20"/>
          <w:sz w:val="24"/>
        </w:rPr>
        <w:t>conferred</w:t>
      </w:r>
      <w:r>
        <w:rPr>
          <w:color w:val="231F20"/>
          <w:spacing w:val="-23"/>
          <w:sz w:val="24"/>
        </w:rPr>
        <w:t xml:space="preserve"> </w:t>
      </w:r>
      <w:r>
        <w:rPr>
          <w:color w:val="231F20"/>
          <w:sz w:val="24"/>
        </w:rPr>
        <w:t>upon</w:t>
      </w:r>
      <w:r>
        <w:rPr>
          <w:color w:val="231F20"/>
          <w:spacing w:val="-23"/>
          <w:sz w:val="24"/>
        </w:rPr>
        <w:t xml:space="preserve"> </w:t>
      </w:r>
      <w:r>
        <w:rPr>
          <w:color w:val="231F20"/>
          <w:sz w:val="24"/>
        </w:rPr>
        <w:t>appellants</w:t>
      </w:r>
      <w:r>
        <w:rPr>
          <w:color w:val="231F20"/>
          <w:spacing w:val="-23"/>
          <w:sz w:val="24"/>
        </w:rPr>
        <w:t xml:space="preserve"> </w:t>
      </w:r>
      <w:r>
        <w:rPr>
          <w:color w:val="231F20"/>
          <w:sz w:val="24"/>
        </w:rPr>
        <w:t>and</w:t>
      </w:r>
      <w:r>
        <w:rPr>
          <w:color w:val="231F20"/>
          <w:spacing w:val="-23"/>
          <w:sz w:val="24"/>
        </w:rPr>
        <w:t xml:space="preserve"> </w:t>
      </w:r>
      <w:r>
        <w:rPr>
          <w:color w:val="231F20"/>
          <w:sz w:val="24"/>
        </w:rPr>
        <w:t>the</w:t>
      </w:r>
      <w:r>
        <w:rPr>
          <w:color w:val="231F20"/>
          <w:spacing w:val="-23"/>
          <w:sz w:val="24"/>
        </w:rPr>
        <w:t xml:space="preserve"> </w:t>
      </w:r>
      <w:r>
        <w:rPr>
          <w:color w:val="231F20"/>
          <w:sz w:val="24"/>
        </w:rPr>
        <w:t>University</w:t>
      </w:r>
      <w:r>
        <w:rPr>
          <w:color w:val="231F20"/>
          <w:spacing w:val="-23"/>
          <w:sz w:val="24"/>
        </w:rPr>
        <w:t xml:space="preserve"> </w:t>
      </w:r>
      <w:r>
        <w:rPr>
          <w:color w:val="231F20"/>
          <w:sz w:val="24"/>
        </w:rPr>
        <w:t>will</w:t>
      </w:r>
      <w:r>
        <w:rPr>
          <w:color w:val="231F20"/>
          <w:spacing w:val="-23"/>
          <w:sz w:val="24"/>
        </w:rPr>
        <w:t xml:space="preserve"> </w:t>
      </w:r>
      <w:r>
        <w:rPr>
          <w:color w:val="231F20"/>
          <w:sz w:val="24"/>
        </w:rPr>
        <w:t>not</w:t>
      </w:r>
      <w:r>
        <w:rPr>
          <w:color w:val="231F20"/>
          <w:spacing w:val="-23"/>
          <w:sz w:val="24"/>
        </w:rPr>
        <w:t xml:space="preserve"> </w:t>
      </w:r>
      <w:r>
        <w:rPr>
          <w:color w:val="231F20"/>
          <w:sz w:val="24"/>
        </w:rPr>
        <w:t>reimburse</w:t>
      </w:r>
      <w:r>
        <w:rPr>
          <w:color w:val="231F20"/>
          <w:spacing w:val="-23"/>
          <w:sz w:val="24"/>
        </w:rPr>
        <w:t xml:space="preserve"> </w:t>
      </w:r>
      <w:r>
        <w:rPr>
          <w:color w:val="231F20"/>
          <w:sz w:val="24"/>
        </w:rPr>
        <w:t>any expenses</w:t>
      </w:r>
      <w:r>
        <w:rPr>
          <w:color w:val="231F20"/>
          <w:spacing w:val="-25"/>
          <w:sz w:val="24"/>
        </w:rPr>
        <w:t xml:space="preserve"> </w:t>
      </w:r>
      <w:r>
        <w:rPr>
          <w:color w:val="231F20"/>
          <w:sz w:val="24"/>
        </w:rPr>
        <w:t>incurred</w:t>
      </w:r>
      <w:r>
        <w:rPr>
          <w:color w:val="231F20"/>
          <w:spacing w:val="-25"/>
          <w:sz w:val="24"/>
        </w:rPr>
        <w:t xml:space="preserve"> </w:t>
      </w:r>
      <w:r>
        <w:rPr>
          <w:color w:val="231F20"/>
          <w:sz w:val="24"/>
        </w:rPr>
        <w:t>by</w:t>
      </w:r>
      <w:r>
        <w:rPr>
          <w:color w:val="231F20"/>
          <w:spacing w:val="-24"/>
          <w:sz w:val="24"/>
        </w:rPr>
        <w:t xml:space="preserve"> </w:t>
      </w:r>
      <w:r>
        <w:rPr>
          <w:color w:val="231F20"/>
          <w:sz w:val="24"/>
        </w:rPr>
        <w:t>an</w:t>
      </w:r>
      <w:r>
        <w:rPr>
          <w:color w:val="231F20"/>
          <w:spacing w:val="-25"/>
          <w:sz w:val="24"/>
        </w:rPr>
        <w:t xml:space="preserve"> </w:t>
      </w:r>
      <w:r>
        <w:rPr>
          <w:color w:val="231F20"/>
          <w:sz w:val="24"/>
        </w:rPr>
        <w:t>appellant</w:t>
      </w:r>
      <w:r>
        <w:rPr>
          <w:color w:val="231F20"/>
          <w:spacing w:val="-25"/>
          <w:sz w:val="24"/>
        </w:rPr>
        <w:t xml:space="preserve"> </w:t>
      </w:r>
      <w:r>
        <w:rPr>
          <w:color w:val="231F20"/>
          <w:sz w:val="24"/>
        </w:rPr>
        <w:t>in</w:t>
      </w:r>
      <w:r>
        <w:rPr>
          <w:color w:val="231F20"/>
          <w:spacing w:val="-25"/>
          <w:sz w:val="24"/>
        </w:rPr>
        <w:t xml:space="preserve"> </w:t>
      </w:r>
      <w:r>
        <w:rPr>
          <w:color w:val="231F20"/>
          <w:sz w:val="24"/>
        </w:rPr>
        <w:t>making</w:t>
      </w:r>
      <w:r>
        <w:rPr>
          <w:color w:val="231F20"/>
          <w:spacing w:val="-25"/>
          <w:sz w:val="24"/>
        </w:rPr>
        <w:t xml:space="preserve"> </w:t>
      </w:r>
      <w:r>
        <w:rPr>
          <w:color w:val="231F20"/>
          <w:sz w:val="24"/>
        </w:rPr>
        <w:t>a</w:t>
      </w:r>
      <w:r>
        <w:rPr>
          <w:color w:val="231F20"/>
          <w:spacing w:val="-25"/>
          <w:sz w:val="24"/>
        </w:rPr>
        <w:t xml:space="preserve"> </w:t>
      </w:r>
      <w:r>
        <w:rPr>
          <w:color w:val="231F20"/>
          <w:sz w:val="24"/>
        </w:rPr>
        <w:t>personal</w:t>
      </w:r>
      <w:r>
        <w:rPr>
          <w:color w:val="231F20"/>
          <w:spacing w:val="-25"/>
          <w:sz w:val="24"/>
        </w:rPr>
        <w:t xml:space="preserve"> </w:t>
      </w:r>
      <w:r>
        <w:rPr>
          <w:color w:val="231F20"/>
          <w:sz w:val="24"/>
        </w:rPr>
        <w:t>appearance</w:t>
      </w:r>
      <w:r>
        <w:rPr>
          <w:color w:val="231F20"/>
          <w:spacing w:val="-25"/>
          <w:sz w:val="24"/>
        </w:rPr>
        <w:t xml:space="preserve"> </w:t>
      </w:r>
      <w:r>
        <w:rPr>
          <w:color w:val="231F20"/>
          <w:sz w:val="24"/>
        </w:rPr>
        <w:t>before</w:t>
      </w:r>
      <w:r>
        <w:rPr>
          <w:color w:val="231F20"/>
          <w:spacing w:val="-25"/>
          <w:sz w:val="24"/>
        </w:rPr>
        <w:t xml:space="preserve"> </w:t>
      </w:r>
      <w:r>
        <w:rPr>
          <w:color w:val="231F20"/>
          <w:sz w:val="24"/>
        </w:rPr>
        <w:t>the</w:t>
      </w:r>
      <w:r>
        <w:rPr>
          <w:color w:val="231F20"/>
          <w:spacing w:val="-25"/>
          <w:sz w:val="24"/>
        </w:rPr>
        <w:t xml:space="preserve"> </w:t>
      </w:r>
      <w:r>
        <w:rPr>
          <w:color w:val="231F20"/>
          <w:sz w:val="24"/>
        </w:rPr>
        <w:t>Committee.</w:t>
      </w:r>
    </w:p>
    <w:p>
      <w:pPr>
        <w:pStyle w:val="8"/>
        <w:spacing w:before="9"/>
        <w:rPr>
          <w:sz w:val="8"/>
        </w:rPr>
      </w:pPr>
    </w:p>
    <w:p>
      <w:pPr>
        <w:pStyle w:val="15"/>
        <w:numPr>
          <w:ilvl w:val="1"/>
          <w:numId w:val="10"/>
        </w:numPr>
        <w:tabs>
          <w:tab w:val="left" w:pos="2291"/>
        </w:tabs>
        <w:spacing w:before="118" w:line="278" w:lineRule="auto"/>
        <w:ind w:right="848"/>
        <w:jc w:val="both"/>
        <w:rPr>
          <w:color w:val="231F20"/>
          <w:sz w:val="24"/>
        </w:rPr>
      </w:pPr>
      <w:bookmarkStart w:id="22" w:name="Page_94"/>
      <w:bookmarkEnd w:id="22"/>
      <w:r>
        <w:rPr>
          <w:color w:val="231F20"/>
          <w:sz w:val="24"/>
        </w:rPr>
        <w:t>The</w:t>
      </w:r>
      <w:r>
        <w:rPr>
          <w:color w:val="231F20"/>
          <w:spacing w:val="-12"/>
          <w:sz w:val="24"/>
        </w:rPr>
        <w:t xml:space="preserve"> </w:t>
      </w:r>
      <w:r>
        <w:rPr>
          <w:color w:val="231F20"/>
          <w:sz w:val="24"/>
        </w:rPr>
        <w:t>Committee</w:t>
      </w:r>
      <w:r>
        <w:rPr>
          <w:color w:val="231F20"/>
          <w:spacing w:val="-12"/>
          <w:sz w:val="24"/>
        </w:rPr>
        <w:t xml:space="preserve"> </w:t>
      </w:r>
      <w:r>
        <w:rPr>
          <w:color w:val="231F20"/>
          <w:sz w:val="24"/>
        </w:rPr>
        <w:t>shall</w:t>
      </w:r>
      <w:r>
        <w:rPr>
          <w:color w:val="231F20"/>
          <w:spacing w:val="-11"/>
          <w:sz w:val="24"/>
        </w:rPr>
        <w:t xml:space="preserve"> </w:t>
      </w:r>
      <w:r>
        <w:rPr>
          <w:color w:val="231F20"/>
          <w:sz w:val="24"/>
        </w:rPr>
        <w:t>make</w:t>
      </w:r>
      <w:r>
        <w:rPr>
          <w:color w:val="231F20"/>
          <w:spacing w:val="-12"/>
          <w:sz w:val="24"/>
        </w:rPr>
        <w:t xml:space="preserve"> </w:t>
      </w:r>
      <w:r>
        <w:rPr>
          <w:color w:val="231F20"/>
          <w:sz w:val="24"/>
        </w:rPr>
        <w:t>recommendations</w:t>
      </w:r>
      <w:r>
        <w:rPr>
          <w:color w:val="231F20"/>
          <w:spacing w:val="-11"/>
          <w:sz w:val="24"/>
        </w:rPr>
        <w:t xml:space="preserve"> </w:t>
      </w:r>
      <w:r>
        <w:rPr>
          <w:color w:val="231F20"/>
          <w:sz w:val="24"/>
        </w:rPr>
        <w:t>on</w:t>
      </w:r>
      <w:r>
        <w:rPr>
          <w:color w:val="231F20"/>
          <w:spacing w:val="-12"/>
          <w:sz w:val="24"/>
        </w:rPr>
        <w:t xml:space="preserve"> </w:t>
      </w:r>
      <w:r>
        <w:rPr>
          <w:color w:val="231F20"/>
          <w:sz w:val="24"/>
        </w:rPr>
        <w:t>each</w:t>
      </w:r>
      <w:r>
        <w:rPr>
          <w:color w:val="231F20"/>
          <w:spacing w:val="-12"/>
          <w:sz w:val="24"/>
        </w:rPr>
        <w:t xml:space="preserve"> </w:t>
      </w:r>
      <w:r>
        <w:rPr>
          <w:color w:val="231F20"/>
          <w:sz w:val="24"/>
        </w:rPr>
        <w:t>case,</w:t>
      </w:r>
      <w:r>
        <w:rPr>
          <w:color w:val="231F20"/>
          <w:spacing w:val="-11"/>
          <w:sz w:val="24"/>
        </w:rPr>
        <w:t xml:space="preserve"> </w:t>
      </w:r>
      <w:r>
        <w:rPr>
          <w:color w:val="231F20"/>
          <w:sz w:val="24"/>
        </w:rPr>
        <w:t>as</w:t>
      </w:r>
      <w:r>
        <w:rPr>
          <w:color w:val="231F20"/>
          <w:spacing w:val="-12"/>
          <w:sz w:val="24"/>
        </w:rPr>
        <w:t xml:space="preserve"> </w:t>
      </w:r>
      <w:r>
        <w:rPr>
          <w:color w:val="231F20"/>
          <w:sz w:val="24"/>
        </w:rPr>
        <w:t>it</w:t>
      </w:r>
      <w:r>
        <w:rPr>
          <w:color w:val="231F20"/>
          <w:spacing w:val="-11"/>
          <w:sz w:val="24"/>
        </w:rPr>
        <w:t xml:space="preserve"> </w:t>
      </w:r>
      <w:r>
        <w:rPr>
          <w:color w:val="231F20"/>
          <w:sz w:val="24"/>
        </w:rPr>
        <w:t>deems</w:t>
      </w:r>
      <w:r>
        <w:rPr>
          <w:color w:val="231F20"/>
          <w:spacing w:val="-12"/>
          <w:sz w:val="24"/>
        </w:rPr>
        <w:t xml:space="preserve"> </w:t>
      </w:r>
      <w:r>
        <w:rPr>
          <w:color w:val="231F20"/>
          <w:sz w:val="24"/>
        </w:rPr>
        <w:t>appropriate,</w:t>
      </w:r>
      <w:r>
        <w:rPr>
          <w:color w:val="231F20"/>
          <w:spacing w:val="-12"/>
          <w:sz w:val="24"/>
        </w:rPr>
        <w:t xml:space="preserve"> </w:t>
      </w:r>
      <w:r>
        <w:rPr>
          <w:color w:val="231F20"/>
          <w:sz w:val="24"/>
        </w:rPr>
        <w:t>to</w:t>
      </w:r>
      <w:r>
        <w:rPr>
          <w:color w:val="231F20"/>
          <w:spacing w:val="-11"/>
          <w:sz w:val="24"/>
        </w:rPr>
        <w:t xml:space="preserve"> </w:t>
      </w:r>
      <w:r>
        <w:rPr>
          <w:color w:val="231F20"/>
          <w:spacing w:val="-3"/>
          <w:sz w:val="24"/>
        </w:rPr>
        <w:t xml:space="preserve">Senate </w:t>
      </w:r>
      <w:r>
        <w:rPr>
          <w:color w:val="231F20"/>
          <w:sz w:val="24"/>
        </w:rPr>
        <w:t>for</w:t>
      </w:r>
      <w:r>
        <w:rPr>
          <w:color w:val="231F20"/>
          <w:spacing w:val="-24"/>
          <w:sz w:val="24"/>
        </w:rPr>
        <w:t xml:space="preserve"> </w:t>
      </w:r>
      <w:r>
        <w:rPr>
          <w:color w:val="231F20"/>
          <w:sz w:val="24"/>
        </w:rPr>
        <w:t>approval,</w:t>
      </w:r>
      <w:r>
        <w:rPr>
          <w:color w:val="231F20"/>
          <w:spacing w:val="-25"/>
          <w:sz w:val="24"/>
        </w:rPr>
        <w:t xml:space="preserve"> </w:t>
      </w:r>
      <w:r>
        <w:rPr>
          <w:color w:val="231F20"/>
          <w:sz w:val="24"/>
        </w:rPr>
        <w:t>or</w:t>
      </w:r>
      <w:r>
        <w:rPr>
          <w:color w:val="231F20"/>
          <w:spacing w:val="-24"/>
          <w:sz w:val="24"/>
        </w:rPr>
        <w:t xml:space="preserve"> </w:t>
      </w:r>
      <w:r>
        <w:rPr>
          <w:color w:val="231F20"/>
          <w:sz w:val="24"/>
        </w:rPr>
        <w:t>to</w:t>
      </w:r>
      <w:r>
        <w:rPr>
          <w:color w:val="231F20"/>
          <w:spacing w:val="-25"/>
          <w:sz w:val="24"/>
        </w:rPr>
        <w:t xml:space="preserve"> </w:t>
      </w:r>
      <w:r>
        <w:rPr>
          <w:color w:val="231F20"/>
          <w:sz w:val="24"/>
        </w:rPr>
        <w:t>the</w:t>
      </w:r>
      <w:r>
        <w:rPr>
          <w:color w:val="231F20"/>
          <w:spacing w:val="-38"/>
          <w:sz w:val="24"/>
        </w:rPr>
        <w:t xml:space="preserve"> </w:t>
      </w:r>
      <w:r>
        <w:rPr>
          <w:color w:val="231F20"/>
          <w:sz w:val="24"/>
        </w:rPr>
        <w:t>Academic</w:t>
      </w:r>
      <w:r>
        <w:rPr>
          <w:color w:val="231F20"/>
          <w:spacing w:val="-25"/>
          <w:sz w:val="24"/>
        </w:rPr>
        <w:t xml:space="preserve"> </w:t>
      </w:r>
      <w:r>
        <w:rPr>
          <w:color w:val="231F20"/>
          <w:sz w:val="24"/>
        </w:rPr>
        <w:t>Board</w:t>
      </w:r>
      <w:r>
        <w:rPr>
          <w:color w:val="231F20"/>
          <w:spacing w:val="-25"/>
          <w:sz w:val="24"/>
        </w:rPr>
        <w:t xml:space="preserve"> </w:t>
      </w:r>
      <w:r>
        <w:rPr>
          <w:color w:val="231F20"/>
          <w:sz w:val="24"/>
        </w:rPr>
        <w:t>or</w:t>
      </w:r>
      <w:r>
        <w:rPr>
          <w:color w:val="231F20"/>
          <w:spacing w:val="-24"/>
          <w:sz w:val="24"/>
        </w:rPr>
        <w:t xml:space="preserve"> </w:t>
      </w:r>
      <w:r>
        <w:rPr>
          <w:color w:val="231F20"/>
          <w:sz w:val="24"/>
        </w:rPr>
        <w:t>the</w:t>
      </w:r>
      <w:r>
        <w:rPr>
          <w:color w:val="231F20"/>
          <w:spacing w:val="-29"/>
          <w:sz w:val="24"/>
        </w:rPr>
        <w:t xml:space="preserve"> </w:t>
      </w:r>
      <w:r>
        <w:rPr>
          <w:color w:val="231F20"/>
          <w:spacing w:val="-4"/>
          <w:sz w:val="24"/>
        </w:rPr>
        <w:t>Vice</w:t>
      </w:r>
      <w:r>
        <w:rPr>
          <w:color w:val="231F20"/>
          <w:spacing w:val="-25"/>
          <w:sz w:val="24"/>
        </w:rPr>
        <w:t xml:space="preserve"> </w:t>
      </w:r>
      <w:r>
        <w:rPr>
          <w:color w:val="231F20"/>
          <w:sz w:val="24"/>
        </w:rPr>
        <w:t>Chancellor</w:t>
      </w:r>
      <w:r>
        <w:rPr>
          <w:color w:val="231F20"/>
          <w:spacing w:val="-25"/>
          <w:sz w:val="24"/>
        </w:rPr>
        <w:t xml:space="preserve"> </w:t>
      </w:r>
      <w:r>
        <w:rPr>
          <w:color w:val="231F20"/>
          <w:sz w:val="24"/>
        </w:rPr>
        <w:t>on</w:t>
      </w:r>
      <w:r>
        <w:rPr>
          <w:color w:val="231F20"/>
          <w:spacing w:val="-24"/>
          <w:sz w:val="24"/>
        </w:rPr>
        <w:t xml:space="preserve"> </w:t>
      </w:r>
      <w:r>
        <w:rPr>
          <w:color w:val="231F20"/>
          <w:sz w:val="24"/>
        </w:rPr>
        <w:t>behalf</w:t>
      </w:r>
      <w:r>
        <w:rPr>
          <w:color w:val="231F20"/>
          <w:spacing w:val="-25"/>
          <w:sz w:val="24"/>
        </w:rPr>
        <w:t xml:space="preserve"> </w:t>
      </w:r>
      <w:r>
        <w:rPr>
          <w:color w:val="231F20"/>
          <w:sz w:val="24"/>
        </w:rPr>
        <w:t>of</w:t>
      </w:r>
      <w:r>
        <w:rPr>
          <w:color w:val="231F20"/>
          <w:spacing w:val="-24"/>
          <w:sz w:val="24"/>
        </w:rPr>
        <w:t xml:space="preserve"> </w:t>
      </w:r>
      <w:r>
        <w:rPr>
          <w:color w:val="231F20"/>
          <w:sz w:val="24"/>
        </w:rPr>
        <w:t>Senate.</w:t>
      </w:r>
    </w:p>
    <w:p>
      <w:pPr>
        <w:pStyle w:val="8"/>
        <w:spacing w:before="9"/>
        <w:rPr>
          <w:sz w:val="27"/>
        </w:rPr>
      </w:pPr>
    </w:p>
    <w:p>
      <w:pPr>
        <w:pStyle w:val="15"/>
        <w:numPr>
          <w:ilvl w:val="1"/>
          <w:numId w:val="10"/>
        </w:numPr>
        <w:tabs>
          <w:tab w:val="left" w:pos="2291"/>
        </w:tabs>
        <w:ind w:hanging="721"/>
        <w:rPr>
          <w:color w:val="231F20"/>
          <w:sz w:val="24"/>
        </w:rPr>
      </w:pPr>
      <w:r>
        <w:rPr>
          <w:color w:val="231F20"/>
          <w:sz w:val="24"/>
        </w:rPr>
        <w:t>The</w:t>
      </w:r>
      <w:r>
        <w:rPr>
          <w:color w:val="231F20"/>
          <w:spacing w:val="-25"/>
          <w:sz w:val="24"/>
        </w:rPr>
        <w:t xml:space="preserve"> </w:t>
      </w:r>
      <w:r>
        <w:rPr>
          <w:color w:val="231F20"/>
          <w:sz w:val="24"/>
        </w:rPr>
        <w:t>Registrar</w:t>
      </w:r>
      <w:r>
        <w:rPr>
          <w:color w:val="231F20"/>
          <w:spacing w:val="-25"/>
          <w:sz w:val="24"/>
        </w:rPr>
        <w:t xml:space="preserve"> </w:t>
      </w:r>
      <w:r>
        <w:rPr>
          <w:color w:val="231F20"/>
          <w:sz w:val="24"/>
        </w:rPr>
        <w:t>will</w:t>
      </w:r>
      <w:r>
        <w:rPr>
          <w:color w:val="231F20"/>
          <w:spacing w:val="-25"/>
          <w:sz w:val="24"/>
        </w:rPr>
        <w:t xml:space="preserve"> </w:t>
      </w:r>
      <w:r>
        <w:rPr>
          <w:color w:val="231F20"/>
          <w:sz w:val="24"/>
        </w:rPr>
        <w:t>notify</w:t>
      </w:r>
      <w:r>
        <w:rPr>
          <w:color w:val="231F20"/>
          <w:spacing w:val="-25"/>
          <w:sz w:val="24"/>
        </w:rPr>
        <w:t xml:space="preserve"> </w:t>
      </w:r>
      <w:r>
        <w:rPr>
          <w:color w:val="231F20"/>
          <w:sz w:val="24"/>
        </w:rPr>
        <w:t>appellants,</w:t>
      </w:r>
      <w:r>
        <w:rPr>
          <w:color w:val="231F20"/>
          <w:spacing w:val="-25"/>
          <w:sz w:val="24"/>
        </w:rPr>
        <w:t xml:space="preserve"> </w:t>
      </w:r>
      <w:r>
        <w:rPr>
          <w:color w:val="231F20"/>
          <w:sz w:val="24"/>
        </w:rPr>
        <w:t>in</w:t>
      </w:r>
      <w:r>
        <w:rPr>
          <w:color w:val="231F20"/>
          <w:spacing w:val="-25"/>
          <w:sz w:val="24"/>
        </w:rPr>
        <w:t xml:space="preserve"> </w:t>
      </w:r>
      <w:r>
        <w:rPr>
          <w:color w:val="231F20"/>
          <w:sz w:val="24"/>
        </w:rPr>
        <w:t>writing,</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outcome</w:t>
      </w:r>
      <w:r>
        <w:rPr>
          <w:color w:val="231F20"/>
          <w:spacing w:val="-25"/>
          <w:sz w:val="24"/>
        </w:rPr>
        <w:t xml:space="preserve"> </w:t>
      </w:r>
      <w:r>
        <w:rPr>
          <w:color w:val="231F20"/>
          <w:sz w:val="24"/>
        </w:rPr>
        <w:t>of</w:t>
      </w:r>
      <w:r>
        <w:rPr>
          <w:color w:val="231F20"/>
          <w:spacing w:val="-24"/>
          <w:sz w:val="24"/>
        </w:rPr>
        <w:t xml:space="preserve"> </w:t>
      </w:r>
      <w:r>
        <w:rPr>
          <w:color w:val="231F20"/>
          <w:sz w:val="24"/>
        </w:rPr>
        <w:t>their</w:t>
      </w:r>
      <w:r>
        <w:rPr>
          <w:color w:val="231F20"/>
          <w:spacing w:val="-25"/>
          <w:sz w:val="24"/>
        </w:rPr>
        <w:t xml:space="preserve"> </w:t>
      </w:r>
      <w:r>
        <w:rPr>
          <w:color w:val="231F20"/>
          <w:sz w:val="24"/>
        </w:rPr>
        <w:t>appeals.</w:t>
      </w:r>
    </w:p>
    <w:p>
      <w:pPr>
        <w:pStyle w:val="8"/>
        <w:spacing w:before="3"/>
        <w:rPr>
          <w:sz w:val="34"/>
        </w:rPr>
      </w:pPr>
    </w:p>
    <w:p>
      <w:pPr>
        <w:pStyle w:val="15"/>
        <w:numPr>
          <w:ilvl w:val="1"/>
          <w:numId w:val="10"/>
        </w:numPr>
        <w:tabs>
          <w:tab w:val="left" w:pos="2291"/>
        </w:tabs>
        <w:spacing w:before="1"/>
        <w:ind w:hanging="721"/>
        <w:rPr>
          <w:color w:val="231F20"/>
          <w:sz w:val="24"/>
        </w:rPr>
      </w:pPr>
      <w:r>
        <w:rPr>
          <w:color w:val="231F20"/>
          <w:sz w:val="24"/>
        </w:rPr>
        <w:t>All</w:t>
      </w:r>
      <w:r>
        <w:rPr>
          <w:color w:val="231F20"/>
          <w:spacing w:val="-25"/>
          <w:sz w:val="24"/>
        </w:rPr>
        <w:t xml:space="preserve"> </w:t>
      </w:r>
      <w:r>
        <w:rPr>
          <w:color w:val="231F20"/>
          <w:sz w:val="24"/>
        </w:rPr>
        <w:t>re-mark</w:t>
      </w:r>
      <w:r>
        <w:rPr>
          <w:color w:val="231F20"/>
          <w:spacing w:val="-25"/>
          <w:sz w:val="24"/>
        </w:rPr>
        <w:t xml:space="preserve"> </w:t>
      </w:r>
      <w:r>
        <w:rPr>
          <w:color w:val="231F20"/>
          <w:sz w:val="24"/>
        </w:rPr>
        <w:t>requests</w:t>
      </w:r>
      <w:r>
        <w:rPr>
          <w:color w:val="231F20"/>
          <w:spacing w:val="-25"/>
          <w:sz w:val="24"/>
        </w:rPr>
        <w:t xml:space="preserve"> </w:t>
      </w:r>
      <w:r>
        <w:rPr>
          <w:color w:val="231F20"/>
          <w:sz w:val="24"/>
        </w:rPr>
        <w:t>will</w:t>
      </w:r>
      <w:r>
        <w:rPr>
          <w:color w:val="231F20"/>
          <w:spacing w:val="-25"/>
          <w:sz w:val="24"/>
        </w:rPr>
        <w:t xml:space="preserve"> </w:t>
      </w:r>
      <w:r>
        <w:rPr>
          <w:color w:val="231F20"/>
          <w:sz w:val="24"/>
        </w:rPr>
        <w:t>not</w:t>
      </w:r>
      <w:r>
        <w:rPr>
          <w:color w:val="231F20"/>
          <w:spacing w:val="-25"/>
          <w:sz w:val="24"/>
        </w:rPr>
        <w:t xml:space="preserve"> </w:t>
      </w:r>
      <w:r>
        <w:rPr>
          <w:color w:val="231F20"/>
          <w:sz w:val="24"/>
        </w:rPr>
        <w:t>be</w:t>
      </w:r>
      <w:r>
        <w:rPr>
          <w:color w:val="231F20"/>
          <w:spacing w:val="-25"/>
          <w:sz w:val="24"/>
        </w:rPr>
        <w:t xml:space="preserve"> </w:t>
      </w:r>
      <w:r>
        <w:rPr>
          <w:color w:val="231F20"/>
          <w:sz w:val="24"/>
        </w:rPr>
        <w:t>entertained</w:t>
      </w:r>
      <w:r>
        <w:rPr>
          <w:color w:val="231F20"/>
          <w:spacing w:val="-25"/>
          <w:sz w:val="24"/>
        </w:rPr>
        <w:t xml:space="preserve"> </w:t>
      </w:r>
      <w:r>
        <w:rPr>
          <w:color w:val="231F20"/>
          <w:sz w:val="24"/>
        </w:rPr>
        <w:t>unless</w:t>
      </w:r>
      <w:r>
        <w:rPr>
          <w:color w:val="231F20"/>
          <w:spacing w:val="-24"/>
          <w:sz w:val="24"/>
        </w:rPr>
        <w:t xml:space="preserve"> </w:t>
      </w:r>
      <w:r>
        <w:rPr>
          <w:color w:val="231F20"/>
          <w:sz w:val="24"/>
        </w:rPr>
        <w:t>directed</w:t>
      </w:r>
      <w:r>
        <w:rPr>
          <w:color w:val="231F20"/>
          <w:spacing w:val="-25"/>
          <w:sz w:val="24"/>
        </w:rPr>
        <w:t xml:space="preserve"> </w:t>
      </w:r>
      <w:r>
        <w:rPr>
          <w:color w:val="231F20"/>
          <w:sz w:val="24"/>
        </w:rPr>
        <w:t>by</w:t>
      </w:r>
      <w:r>
        <w:rPr>
          <w:color w:val="231F20"/>
          <w:spacing w:val="-24"/>
          <w:sz w:val="24"/>
        </w:rPr>
        <w:t xml:space="preserve"> </w:t>
      </w:r>
      <w:r>
        <w:rPr>
          <w:color w:val="231F20"/>
          <w:sz w:val="24"/>
        </w:rPr>
        <w:t>Senate.</w:t>
      </w:r>
    </w:p>
    <w:p>
      <w:pPr>
        <w:pStyle w:val="8"/>
        <w:spacing w:before="8"/>
        <w:rPr>
          <w:sz w:val="31"/>
        </w:rPr>
      </w:pPr>
    </w:p>
    <w:p>
      <w:pPr>
        <w:pStyle w:val="15"/>
        <w:numPr>
          <w:ilvl w:val="1"/>
          <w:numId w:val="10"/>
        </w:numPr>
        <w:tabs>
          <w:tab w:val="left" w:pos="2291"/>
        </w:tabs>
        <w:spacing w:line="278" w:lineRule="auto"/>
        <w:ind w:right="848"/>
        <w:jc w:val="both"/>
        <w:rPr>
          <w:color w:val="231F20"/>
          <w:sz w:val="24"/>
        </w:rPr>
      </w:pPr>
      <w:r>
        <w:rPr>
          <w:color w:val="231F20"/>
          <w:sz w:val="24"/>
        </w:rPr>
        <w:t>On</w:t>
      </w:r>
      <w:r>
        <w:rPr>
          <w:color w:val="231F20"/>
          <w:spacing w:val="-9"/>
          <w:sz w:val="24"/>
        </w:rPr>
        <w:t xml:space="preserve"> </w:t>
      </w:r>
      <w:r>
        <w:rPr>
          <w:color w:val="231F20"/>
          <w:sz w:val="24"/>
        </w:rPr>
        <w:t>appeal,</w:t>
      </w:r>
      <w:r>
        <w:rPr>
          <w:color w:val="231F20"/>
          <w:spacing w:val="-9"/>
          <w:sz w:val="24"/>
        </w:rPr>
        <w:t xml:space="preserve"> </w:t>
      </w:r>
      <w:r>
        <w:rPr>
          <w:color w:val="231F20"/>
          <w:sz w:val="24"/>
        </w:rPr>
        <w:t>candidates</w:t>
      </w:r>
      <w:r>
        <w:rPr>
          <w:color w:val="231F20"/>
          <w:spacing w:val="-9"/>
          <w:sz w:val="24"/>
        </w:rPr>
        <w:t xml:space="preserve"> </w:t>
      </w:r>
      <w:r>
        <w:rPr>
          <w:color w:val="231F20"/>
          <w:sz w:val="24"/>
        </w:rPr>
        <w:t>are</w:t>
      </w:r>
      <w:r>
        <w:rPr>
          <w:color w:val="231F20"/>
          <w:spacing w:val="-9"/>
          <w:sz w:val="24"/>
        </w:rPr>
        <w:t xml:space="preserve"> </w:t>
      </w:r>
      <w:r>
        <w:rPr>
          <w:color w:val="231F20"/>
          <w:sz w:val="24"/>
        </w:rPr>
        <w:t>required</w:t>
      </w:r>
      <w:r>
        <w:rPr>
          <w:color w:val="231F20"/>
          <w:spacing w:val="-9"/>
          <w:sz w:val="24"/>
        </w:rPr>
        <w:t xml:space="preserve"> </w:t>
      </w:r>
      <w:r>
        <w:rPr>
          <w:color w:val="231F20"/>
          <w:sz w:val="24"/>
        </w:rPr>
        <w:t>to</w:t>
      </w:r>
      <w:r>
        <w:rPr>
          <w:color w:val="231F20"/>
          <w:spacing w:val="-9"/>
          <w:sz w:val="24"/>
        </w:rPr>
        <w:t xml:space="preserve"> </w:t>
      </w:r>
      <w:r>
        <w:rPr>
          <w:color w:val="231F20"/>
          <w:sz w:val="24"/>
        </w:rPr>
        <w:t>pay</w:t>
      </w:r>
      <w:r>
        <w:rPr>
          <w:color w:val="231F20"/>
          <w:spacing w:val="-9"/>
          <w:sz w:val="24"/>
        </w:rPr>
        <w:t xml:space="preserve"> </w:t>
      </w:r>
      <w:r>
        <w:rPr>
          <w:color w:val="231F20"/>
          <w:sz w:val="24"/>
        </w:rPr>
        <w:t>the</w:t>
      </w:r>
      <w:r>
        <w:rPr>
          <w:color w:val="231F20"/>
          <w:spacing w:val="-9"/>
          <w:sz w:val="24"/>
        </w:rPr>
        <w:t xml:space="preserve"> </w:t>
      </w:r>
      <w:r>
        <w:rPr>
          <w:color w:val="231F20"/>
          <w:sz w:val="24"/>
        </w:rPr>
        <w:t>prescribed</w:t>
      </w:r>
      <w:r>
        <w:rPr>
          <w:color w:val="231F20"/>
          <w:spacing w:val="-9"/>
          <w:sz w:val="24"/>
        </w:rPr>
        <w:t xml:space="preserve"> </w:t>
      </w:r>
      <w:r>
        <w:rPr>
          <w:color w:val="231F20"/>
          <w:sz w:val="24"/>
        </w:rPr>
        <w:t>appeal</w:t>
      </w:r>
      <w:r>
        <w:rPr>
          <w:color w:val="231F20"/>
          <w:spacing w:val="-9"/>
          <w:sz w:val="24"/>
        </w:rPr>
        <w:t xml:space="preserve"> </w:t>
      </w:r>
      <w:r>
        <w:rPr>
          <w:color w:val="231F20"/>
          <w:sz w:val="24"/>
        </w:rPr>
        <w:t>fees</w:t>
      </w:r>
      <w:r>
        <w:rPr>
          <w:color w:val="231F20"/>
          <w:spacing w:val="-8"/>
          <w:sz w:val="24"/>
        </w:rPr>
        <w:t xml:space="preserve"> </w:t>
      </w:r>
      <w:r>
        <w:rPr>
          <w:color w:val="231F20"/>
          <w:sz w:val="24"/>
        </w:rPr>
        <w:t>that</w:t>
      </w:r>
      <w:r>
        <w:rPr>
          <w:color w:val="231F20"/>
          <w:spacing w:val="-9"/>
          <w:sz w:val="24"/>
        </w:rPr>
        <w:t xml:space="preserve"> </w:t>
      </w:r>
      <w:r>
        <w:rPr>
          <w:color w:val="231F20"/>
          <w:sz w:val="24"/>
        </w:rPr>
        <w:t>shall</w:t>
      </w:r>
      <w:r>
        <w:rPr>
          <w:color w:val="231F20"/>
          <w:spacing w:val="-9"/>
          <w:sz w:val="24"/>
        </w:rPr>
        <w:t xml:space="preserve"> </w:t>
      </w:r>
      <w:r>
        <w:rPr>
          <w:color w:val="231F20"/>
          <w:sz w:val="24"/>
        </w:rPr>
        <w:t>be</w:t>
      </w:r>
      <w:r>
        <w:rPr>
          <w:color w:val="231F20"/>
          <w:spacing w:val="-9"/>
          <w:sz w:val="24"/>
        </w:rPr>
        <w:t xml:space="preserve"> </w:t>
      </w:r>
      <w:r>
        <w:rPr>
          <w:color w:val="231F20"/>
          <w:sz w:val="24"/>
        </w:rPr>
        <w:t>determined by</w:t>
      </w:r>
      <w:r>
        <w:rPr>
          <w:color w:val="231F20"/>
          <w:spacing w:val="-24"/>
          <w:sz w:val="24"/>
        </w:rPr>
        <w:t xml:space="preserve"> </w:t>
      </w:r>
      <w:r>
        <w:rPr>
          <w:color w:val="231F20"/>
          <w:sz w:val="24"/>
        </w:rPr>
        <w:t>Senate</w:t>
      </w:r>
      <w:r>
        <w:rPr>
          <w:color w:val="231F20"/>
          <w:spacing w:val="-25"/>
          <w:sz w:val="24"/>
        </w:rPr>
        <w:t xml:space="preserve"> </w:t>
      </w:r>
      <w:r>
        <w:rPr>
          <w:color w:val="231F20"/>
          <w:sz w:val="24"/>
        </w:rPr>
        <w:t>from</w:t>
      </w:r>
      <w:r>
        <w:rPr>
          <w:color w:val="231F20"/>
          <w:spacing w:val="-25"/>
          <w:sz w:val="24"/>
        </w:rPr>
        <w:t xml:space="preserve"> </w:t>
      </w:r>
      <w:r>
        <w:rPr>
          <w:color w:val="231F20"/>
          <w:sz w:val="24"/>
        </w:rPr>
        <w:t>time</w:t>
      </w:r>
      <w:r>
        <w:rPr>
          <w:color w:val="231F20"/>
          <w:spacing w:val="-25"/>
          <w:sz w:val="24"/>
        </w:rPr>
        <w:t xml:space="preserve"> </w:t>
      </w:r>
      <w:r>
        <w:rPr>
          <w:color w:val="231F20"/>
          <w:sz w:val="24"/>
        </w:rPr>
        <w:t>to</w:t>
      </w:r>
      <w:r>
        <w:rPr>
          <w:color w:val="231F20"/>
          <w:spacing w:val="-25"/>
          <w:sz w:val="24"/>
        </w:rPr>
        <w:t xml:space="preserve"> </w:t>
      </w:r>
      <w:r>
        <w:rPr>
          <w:color w:val="231F20"/>
          <w:sz w:val="24"/>
        </w:rPr>
        <w:t>time.</w:t>
      </w:r>
    </w:p>
    <w:p>
      <w:pPr>
        <w:pStyle w:val="8"/>
        <w:spacing w:before="4"/>
        <w:rPr>
          <w:sz w:val="30"/>
        </w:rPr>
      </w:pPr>
    </w:p>
    <w:p>
      <w:pPr>
        <w:pStyle w:val="3"/>
        <w:numPr>
          <w:ilvl w:val="0"/>
          <w:numId w:val="10"/>
        </w:numPr>
        <w:tabs>
          <w:tab w:val="left" w:pos="1569"/>
          <w:tab w:val="left" w:pos="1571"/>
        </w:tabs>
        <w:ind w:left="1570" w:hanging="721"/>
      </w:pPr>
      <w:r>
        <w:rPr>
          <w:color w:val="231F20"/>
          <w:spacing w:val="-5"/>
        </w:rPr>
        <w:t>AEGROTAT</w:t>
      </w:r>
      <w:r>
        <w:rPr>
          <w:color w:val="231F20"/>
          <w:spacing w:val="-29"/>
        </w:rPr>
        <w:t xml:space="preserve"> </w:t>
      </w:r>
      <w:r>
        <w:rPr>
          <w:color w:val="231F20"/>
        </w:rPr>
        <w:t>PROVISIONS</w:t>
      </w:r>
    </w:p>
    <w:p>
      <w:pPr>
        <w:pStyle w:val="8"/>
        <w:spacing w:before="5"/>
        <w:rPr>
          <w:b/>
          <w:sz w:val="31"/>
        </w:rPr>
      </w:pPr>
    </w:p>
    <w:p>
      <w:pPr>
        <w:pStyle w:val="15"/>
        <w:numPr>
          <w:ilvl w:val="1"/>
          <w:numId w:val="10"/>
        </w:numPr>
        <w:tabs>
          <w:tab w:val="left" w:pos="2291"/>
        </w:tabs>
        <w:spacing w:line="278" w:lineRule="auto"/>
        <w:ind w:left="2289" w:right="848"/>
        <w:jc w:val="both"/>
        <w:rPr>
          <w:color w:val="231F20"/>
          <w:sz w:val="24"/>
        </w:rPr>
      </w:pPr>
      <w:r>
        <w:rPr>
          <w:color w:val="231F20"/>
          <w:sz w:val="24"/>
        </w:rPr>
        <w:t>If</w:t>
      </w:r>
      <w:r>
        <w:rPr>
          <w:color w:val="231F20"/>
          <w:spacing w:val="-4"/>
          <w:sz w:val="24"/>
        </w:rPr>
        <w:t xml:space="preserve"> </w:t>
      </w:r>
      <w:r>
        <w:rPr>
          <w:color w:val="231F20"/>
          <w:sz w:val="24"/>
        </w:rPr>
        <w:t>a</w:t>
      </w:r>
      <w:r>
        <w:rPr>
          <w:color w:val="231F20"/>
          <w:spacing w:val="-4"/>
          <w:sz w:val="24"/>
        </w:rPr>
        <w:t xml:space="preserve"> </w:t>
      </w:r>
      <w:r>
        <w:rPr>
          <w:color w:val="231F20"/>
          <w:sz w:val="24"/>
        </w:rPr>
        <w:t>candidate,</w:t>
      </w:r>
      <w:r>
        <w:rPr>
          <w:color w:val="231F20"/>
          <w:spacing w:val="-4"/>
          <w:sz w:val="24"/>
        </w:rPr>
        <w:t xml:space="preserve"> </w:t>
      </w:r>
      <w:r>
        <w:rPr>
          <w:color w:val="231F20"/>
          <w:sz w:val="24"/>
        </w:rPr>
        <w:t>having</w:t>
      </w:r>
      <w:r>
        <w:rPr>
          <w:color w:val="231F20"/>
          <w:spacing w:val="-4"/>
          <w:sz w:val="24"/>
        </w:rPr>
        <w:t xml:space="preserve"> </w:t>
      </w:r>
      <w:r>
        <w:rPr>
          <w:color w:val="231F20"/>
          <w:sz w:val="24"/>
        </w:rPr>
        <w:t>completed a</w:t>
      </w:r>
      <w:r>
        <w:rPr>
          <w:color w:val="231F20"/>
          <w:spacing w:val="-4"/>
          <w:sz w:val="24"/>
        </w:rPr>
        <w:t xml:space="preserve"> </w:t>
      </w:r>
      <w:r>
        <w:rPr>
          <w:color w:val="231F20"/>
          <w:sz w:val="24"/>
        </w:rPr>
        <w:t>substantial</w:t>
      </w:r>
      <w:r>
        <w:rPr>
          <w:color w:val="231F20"/>
          <w:spacing w:val="-4"/>
          <w:sz w:val="24"/>
        </w:rPr>
        <w:t xml:space="preserve"> </w:t>
      </w:r>
      <w:r>
        <w:rPr>
          <w:color w:val="231F20"/>
          <w:sz w:val="24"/>
        </w:rPr>
        <w:t>component</w:t>
      </w:r>
      <w:r>
        <w:rPr>
          <w:color w:val="231F20"/>
          <w:spacing w:val="-4"/>
          <w:sz w:val="24"/>
        </w:rPr>
        <w:t xml:space="preserve"> </w:t>
      </w:r>
      <w:r>
        <w:rPr>
          <w:color w:val="231F20"/>
          <w:sz w:val="24"/>
        </w:rPr>
        <w:t>of</w:t>
      </w:r>
      <w:r>
        <w:rPr>
          <w:color w:val="231F20"/>
          <w:spacing w:val="-4"/>
          <w:sz w:val="24"/>
        </w:rPr>
        <w:t xml:space="preserve"> </w:t>
      </w:r>
      <w:r>
        <w:rPr>
          <w:color w:val="231F20"/>
          <w:sz w:val="24"/>
        </w:rPr>
        <w:t>a</w:t>
      </w:r>
      <w:r>
        <w:rPr>
          <w:color w:val="231F20"/>
          <w:spacing w:val="-4"/>
          <w:sz w:val="24"/>
        </w:rPr>
        <w:t xml:space="preserve"> </w:t>
      </w:r>
      <w:r>
        <w:rPr>
          <w:color w:val="231F20"/>
          <w:sz w:val="24"/>
        </w:rPr>
        <w:t>Level</w:t>
      </w:r>
      <w:r>
        <w:rPr>
          <w:color w:val="231F20"/>
          <w:spacing w:val="-4"/>
          <w:sz w:val="24"/>
        </w:rPr>
        <w:t xml:space="preserve"> </w:t>
      </w:r>
      <w:r>
        <w:rPr>
          <w:color w:val="231F20"/>
          <w:sz w:val="24"/>
        </w:rPr>
        <w:t>of</w:t>
      </w:r>
      <w:r>
        <w:rPr>
          <w:color w:val="231F20"/>
          <w:spacing w:val="-3"/>
          <w:sz w:val="24"/>
        </w:rPr>
        <w:t xml:space="preserve"> </w:t>
      </w:r>
      <w:r>
        <w:rPr>
          <w:color w:val="231F20"/>
          <w:sz w:val="24"/>
        </w:rPr>
        <w:t>his/her</w:t>
      </w:r>
      <w:r>
        <w:rPr>
          <w:color w:val="231F20"/>
          <w:spacing w:val="-4"/>
          <w:sz w:val="24"/>
        </w:rPr>
        <w:t xml:space="preserve"> </w:t>
      </w:r>
      <w:r>
        <w:rPr>
          <w:color w:val="231F20"/>
          <w:sz w:val="24"/>
        </w:rPr>
        <w:t>programme,</w:t>
      </w:r>
      <w:r>
        <w:rPr>
          <w:color w:val="231F20"/>
          <w:spacing w:val="-4"/>
          <w:sz w:val="24"/>
        </w:rPr>
        <w:t xml:space="preserve"> </w:t>
      </w:r>
      <w:r>
        <w:rPr>
          <w:color w:val="231F20"/>
          <w:sz w:val="24"/>
        </w:rPr>
        <w:t xml:space="preserve">is prevented by serious illness or other sufficiently substantiated cause from completing </w:t>
      </w:r>
      <w:r>
        <w:rPr>
          <w:color w:val="231F20"/>
          <w:spacing w:val="-4"/>
          <w:sz w:val="24"/>
        </w:rPr>
        <w:t xml:space="preserve">the </w:t>
      </w:r>
      <w:r>
        <w:rPr>
          <w:color w:val="231F20"/>
          <w:sz w:val="24"/>
        </w:rPr>
        <w:t>prescribed requirements for that Level of the programme, and is deemed by Senate to have satisfied the Examiners for that Level upon the recommendation of the Board of Examiners concerned</w:t>
      </w:r>
      <w:r>
        <w:rPr>
          <w:color w:val="231F20"/>
          <w:spacing w:val="-20"/>
          <w:sz w:val="24"/>
        </w:rPr>
        <w:t xml:space="preserve"> </w:t>
      </w:r>
      <w:r>
        <w:rPr>
          <w:color w:val="231F20"/>
          <w:sz w:val="24"/>
        </w:rPr>
        <w:t>and</w:t>
      </w:r>
      <w:r>
        <w:rPr>
          <w:color w:val="231F20"/>
          <w:spacing w:val="-19"/>
          <w:sz w:val="24"/>
        </w:rPr>
        <w:t xml:space="preserve"> </w:t>
      </w:r>
      <w:r>
        <w:rPr>
          <w:color w:val="231F20"/>
          <w:sz w:val="24"/>
        </w:rPr>
        <w:t>upon</w:t>
      </w:r>
      <w:r>
        <w:rPr>
          <w:color w:val="231F20"/>
          <w:spacing w:val="-19"/>
          <w:sz w:val="24"/>
        </w:rPr>
        <w:t xml:space="preserve"> </w:t>
      </w:r>
      <w:r>
        <w:rPr>
          <w:color w:val="231F20"/>
          <w:sz w:val="24"/>
        </w:rPr>
        <w:t>such</w:t>
      </w:r>
      <w:r>
        <w:rPr>
          <w:color w:val="231F20"/>
          <w:spacing w:val="-19"/>
          <w:sz w:val="24"/>
        </w:rPr>
        <w:t xml:space="preserve"> </w:t>
      </w:r>
      <w:r>
        <w:rPr>
          <w:color w:val="231F20"/>
          <w:sz w:val="24"/>
        </w:rPr>
        <w:t>other</w:t>
      </w:r>
      <w:r>
        <w:rPr>
          <w:color w:val="231F20"/>
          <w:spacing w:val="-20"/>
          <w:sz w:val="24"/>
        </w:rPr>
        <w:t xml:space="preserve"> </w:t>
      </w:r>
      <w:r>
        <w:rPr>
          <w:color w:val="231F20"/>
          <w:sz w:val="24"/>
        </w:rPr>
        <w:t>conditions</w:t>
      </w:r>
      <w:r>
        <w:rPr>
          <w:color w:val="231F20"/>
          <w:spacing w:val="-20"/>
          <w:sz w:val="24"/>
        </w:rPr>
        <w:t xml:space="preserve"> </w:t>
      </w:r>
      <w:r>
        <w:rPr>
          <w:color w:val="231F20"/>
          <w:sz w:val="24"/>
        </w:rPr>
        <w:t>as</w:t>
      </w:r>
      <w:r>
        <w:rPr>
          <w:color w:val="231F20"/>
          <w:spacing w:val="-19"/>
          <w:sz w:val="24"/>
        </w:rPr>
        <w:t xml:space="preserve"> </w:t>
      </w:r>
      <w:r>
        <w:rPr>
          <w:color w:val="231F20"/>
          <w:sz w:val="24"/>
        </w:rPr>
        <w:t>Senate</w:t>
      </w:r>
      <w:r>
        <w:rPr>
          <w:color w:val="231F20"/>
          <w:spacing w:val="-20"/>
          <w:sz w:val="24"/>
        </w:rPr>
        <w:t xml:space="preserve"> </w:t>
      </w:r>
      <w:r>
        <w:rPr>
          <w:color w:val="231F20"/>
          <w:sz w:val="24"/>
        </w:rPr>
        <w:t>may</w:t>
      </w:r>
      <w:r>
        <w:rPr>
          <w:color w:val="231F20"/>
          <w:spacing w:val="-20"/>
          <w:sz w:val="24"/>
        </w:rPr>
        <w:t xml:space="preserve"> </w:t>
      </w:r>
      <w:r>
        <w:rPr>
          <w:color w:val="231F20"/>
          <w:sz w:val="24"/>
        </w:rPr>
        <w:t>decide,</w:t>
      </w:r>
      <w:r>
        <w:rPr>
          <w:color w:val="231F20"/>
          <w:spacing w:val="-20"/>
          <w:sz w:val="24"/>
        </w:rPr>
        <w:t xml:space="preserve"> </w:t>
      </w:r>
      <w:r>
        <w:rPr>
          <w:color w:val="231F20"/>
          <w:sz w:val="24"/>
        </w:rPr>
        <w:t>may</w:t>
      </w:r>
      <w:r>
        <w:rPr>
          <w:color w:val="231F20"/>
          <w:spacing w:val="-20"/>
          <w:sz w:val="24"/>
        </w:rPr>
        <w:t xml:space="preserve"> </w:t>
      </w:r>
      <w:r>
        <w:rPr>
          <w:color w:val="231F20"/>
          <w:sz w:val="24"/>
        </w:rPr>
        <w:t>be</w:t>
      </w:r>
      <w:r>
        <w:rPr>
          <w:color w:val="231F20"/>
          <w:spacing w:val="-19"/>
          <w:sz w:val="24"/>
        </w:rPr>
        <w:t xml:space="preserve"> </w:t>
      </w:r>
      <w:r>
        <w:rPr>
          <w:color w:val="231F20"/>
          <w:sz w:val="24"/>
        </w:rPr>
        <w:t>awarded</w:t>
      </w:r>
      <w:r>
        <w:rPr>
          <w:color w:val="231F20"/>
          <w:spacing w:val="-20"/>
          <w:sz w:val="24"/>
        </w:rPr>
        <w:t xml:space="preserve"> </w:t>
      </w:r>
      <w:r>
        <w:rPr>
          <w:color w:val="231F20"/>
          <w:sz w:val="24"/>
        </w:rPr>
        <w:t>an</w:t>
      </w:r>
      <w:r>
        <w:rPr>
          <w:color w:val="231F20"/>
          <w:spacing w:val="-33"/>
          <w:sz w:val="24"/>
        </w:rPr>
        <w:t xml:space="preserve"> </w:t>
      </w:r>
      <w:r>
        <w:rPr>
          <w:color w:val="231F20"/>
          <w:sz w:val="24"/>
        </w:rPr>
        <w:t>Aegrotat pass</w:t>
      </w:r>
      <w:r>
        <w:rPr>
          <w:color w:val="231F20"/>
          <w:spacing w:val="-24"/>
          <w:sz w:val="24"/>
        </w:rPr>
        <w:t xml:space="preserve"> </w:t>
      </w:r>
      <w:r>
        <w:rPr>
          <w:color w:val="231F20"/>
          <w:sz w:val="24"/>
        </w:rPr>
        <w:t>or</w:t>
      </w:r>
      <w:r>
        <w:rPr>
          <w:color w:val="231F20"/>
          <w:spacing w:val="-24"/>
          <w:sz w:val="24"/>
        </w:rPr>
        <w:t xml:space="preserve"> </w:t>
      </w:r>
      <w:r>
        <w:rPr>
          <w:color w:val="231F20"/>
          <w:sz w:val="24"/>
        </w:rPr>
        <w:t>Degree,</w:t>
      </w:r>
      <w:r>
        <w:rPr>
          <w:color w:val="231F20"/>
          <w:spacing w:val="-25"/>
          <w:sz w:val="24"/>
        </w:rPr>
        <w:t xml:space="preserve"> </w:t>
      </w:r>
      <w:r>
        <w:rPr>
          <w:color w:val="231F20"/>
          <w:sz w:val="24"/>
        </w:rPr>
        <w:t>whichever</w:t>
      </w:r>
      <w:r>
        <w:rPr>
          <w:color w:val="231F20"/>
          <w:spacing w:val="-25"/>
          <w:sz w:val="24"/>
        </w:rPr>
        <w:t xml:space="preserve"> </w:t>
      </w:r>
      <w:r>
        <w:rPr>
          <w:color w:val="231F20"/>
          <w:sz w:val="24"/>
        </w:rPr>
        <w:t>the</w:t>
      </w:r>
      <w:r>
        <w:rPr>
          <w:color w:val="231F20"/>
          <w:spacing w:val="-25"/>
          <w:sz w:val="24"/>
        </w:rPr>
        <w:t xml:space="preserve"> </w:t>
      </w:r>
      <w:r>
        <w:rPr>
          <w:color w:val="231F20"/>
          <w:sz w:val="24"/>
        </w:rPr>
        <w:t>case</w:t>
      </w:r>
      <w:r>
        <w:rPr>
          <w:color w:val="231F20"/>
          <w:spacing w:val="-25"/>
          <w:sz w:val="24"/>
        </w:rPr>
        <w:t xml:space="preserve"> </w:t>
      </w:r>
      <w:r>
        <w:rPr>
          <w:color w:val="231F20"/>
          <w:sz w:val="24"/>
        </w:rPr>
        <w:t>might</w:t>
      </w:r>
      <w:r>
        <w:rPr>
          <w:color w:val="231F20"/>
          <w:spacing w:val="-25"/>
          <w:sz w:val="24"/>
        </w:rPr>
        <w:t xml:space="preserve"> </w:t>
      </w:r>
      <w:r>
        <w:rPr>
          <w:color w:val="231F20"/>
          <w:sz w:val="24"/>
        </w:rPr>
        <w:t>be, provided</w:t>
      </w:r>
      <w:r>
        <w:rPr>
          <w:color w:val="231F20"/>
          <w:spacing w:val="-25"/>
          <w:sz w:val="24"/>
        </w:rPr>
        <w:t xml:space="preserve"> </w:t>
      </w:r>
      <w:r>
        <w:rPr>
          <w:color w:val="231F20"/>
          <w:sz w:val="24"/>
        </w:rPr>
        <w:t>that:</w:t>
      </w:r>
    </w:p>
    <w:p>
      <w:pPr>
        <w:pStyle w:val="8"/>
        <w:rPr>
          <w:sz w:val="30"/>
        </w:rPr>
      </w:pPr>
    </w:p>
    <w:p>
      <w:pPr>
        <w:pStyle w:val="15"/>
        <w:numPr>
          <w:ilvl w:val="2"/>
          <w:numId w:val="10"/>
        </w:numPr>
        <w:tabs>
          <w:tab w:val="left" w:pos="3010"/>
        </w:tabs>
        <w:spacing w:line="278" w:lineRule="auto"/>
        <w:ind w:right="848"/>
        <w:rPr>
          <w:sz w:val="24"/>
        </w:rPr>
      </w:pPr>
      <w:r>
        <w:rPr>
          <w:color w:val="231F20"/>
          <w:sz w:val="24"/>
        </w:rPr>
        <w:t>The</w:t>
      </w:r>
      <w:r>
        <w:rPr>
          <w:color w:val="231F20"/>
          <w:spacing w:val="-19"/>
          <w:sz w:val="24"/>
        </w:rPr>
        <w:t xml:space="preserve"> </w:t>
      </w:r>
      <w:r>
        <w:rPr>
          <w:color w:val="231F20"/>
          <w:sz w:val="24"/>
        </w:rPr>
        <w:t>candidate</w:t>
      </w:r>
      <w:r>
        <w:rPr>
          <w:color w:val="231F20"/>
          <w:spacing w:val="-19"/>
          <w:sz w:val="24"/>
        </w:rPr>
        <w:t xml:space="preserve"> </w:t>
      </w:r>
      <w:r>
        <w:rPr>
          <w:color w:val="231F20"/>
          <w:sz w:val="24"/>
        </w:rPr>
        <w:t>will</w:t>
      </w:r>
      <w:r>
        <w:rPr>
          <w:color w:val="231F20"/>
          <w:spacing w:val="-19"/>
          <w:sz w:val="24"/>
        </w:rPr>
        <w:t xml:space="preserve"> </w:t>
      </w:r>
      <w:r>
        <w:rPr>
          <w:color w:val="231F20"/>
          <w:sz w:val="24"/>
        </w:rPr>
        <w:t>not</w:t>
      </w:r>
      <w:r>
        <w:rPr>
          <w:color w:val="231F20"/>
          <w:spacing w:val="-19"/>
          <w:sz w:val="24"/>
        </w:rPr>
        <w:t xml:space="preserve"> </w:t>
      </w:r>
      <w:r>
        <w:rPr>
          <w:color w:val="231F20"/>
          <w:sz w:val="24"/>
        </w:rPr>
        <w:t>normally</w:t>
      </w:r>
      <w:r>
        <w:rPr>
          <w:color w:val="231F20"/>
          <w:spacing w:val="-19"/>
          <w:sz w:val="24"/>
        </w:rPr>
        <w:t xml:space="preserve"> </w:t>
      </w:r>
      <w:r>
        <w:rPr>
          <w:color w:val="231F20"/>
          <w:sz w:val="24"/>
        </w:rPr>
        <w:t>be</w:t>
      </w:r>
      <w:r>
        <w:rPr>
          <w:color w:val="231F20"/>
          <w:spacing w:val="-19"/>
          <w:sz w:val="24"/>
        </w:rPr>
        <w:t xml:space="preserve"> </w:t>
      </w:r>
      <w:r>
        <w:rPr>
          <w:color w:val="231F20"/>
          <w:sz w:val="24"/>
        </w:rPr>
        <w:t>exempted</w:t>
      </w:r>
      <w:r>
        <w:rPr>
          <w:color w:val="231F20"/>
          <w:spacing w:val="-19"/>
          <w:sz w:val="24"/>
        </w:rPr>
        <w:t xml:space="preserve"> </w:t>
      </w:r>
      <w:r>
        <w:rPr>
          <w:color w:val="231F20"/>
          <w:sz w:val="24"/>
        </w:rPr>
        <w:t>from</w:t>
      </w:r>
      <w:r>
        <w:rPr>
          <w:color w:val="231F20"/>
          <w:spacing w:val="-19"/>
          <w:sz w:val="24"/>
        </w:rPr>
        <w:t xml:space="preserve"> </w:t>
      </w:r>
      <w:r>
        <w:rPr>
          <w:color w:val="231F20"/>
          <w:sz w:val="24"/>
        </w:rPr>
        <w:t>presenting</w:t>
      </w:r>
      <w:r>
        <w:rPr>
          <w:color w:val="231F20"/>
          <w:spacing w:val="-19"/>
          <w:sz w:val="24"/>
        </w:rPr>
        <w:t xml:space="preserve"> </w:t>
      </w:r>
      <w:r>
        <w:rPr>
          <w:color w:val="231F20"/>
          <w:sz w:val="24"/>
        </w:rPr>
        <w:t>a</w:t>
      </w:r>
      <w:r>
        <w:rPr>
          <w:color w:val="231F20"/>
          <w:spacing w:val="-19"/>
          <w:sz w:val="24"/>
        </w:rPr>
        <w:t xml:space="preserve"> </w:t>
      </w:r>
      <w:r>
        <w:rPr>
          <w:color w:val="231F20"/>
          <w:sz w:val="24"/>
        </w:rPr>
        <w:t>research</w:t>
      </w:r>
      <w:r>
        <w:rPr>
          <w:color w:val="231F20"/>
          <w:spacing w:val="-18"/>
          <w:sz w:val="24"/>
        </w:rPr>
        <w:t xml:space="preserve"> </w:t>
      </w:r>
      <w:r>
        <w:rPr>
          <w:color w:val="231F20"/>
          <w:sz w:val="24"/>
        </w:rPr>
        <w:t>project</w:t>
      </w:r>
      <w:r>
        <w:rPr>
          <w:color w:val="231F20"/>
          <w:spacing w:val="-19"/>
          <w:sz w:val="24"/>
        </w:rPr>
        <w:t xml:space="preserve"> </w:t>
      </w:r>
      <w:r>
        <w:rPr>
          <w:color w:val="231F20"/>
          <w:sz w:val="24"/>
        </w:rPr>
        <w:t>where such is</w:t>
      </w:r>
      <w:r>
        <w:rPr>
          <w:color w:val="231F20"/>
          <w:spacing w:val="-48"/>
          <w:sz w:val="24"/>
        </w:rPr>
        <w:t xml:space="preserve">  </w:t>
      </w:r>
      <w:r>
        <w:rPr>
          <w:color w:val="231F20"/>
          <w:sz w:val="24"/>
        </w:rPr>
        <w:t>prescribed; and,</w:t>
      </w:r>
    </w:p>
    <w:p>
      <w:pPr>
        <w:pStyle w:val="8"/>
        <w:spacing w:before="4"/>
        <w:rPr>
          <w:sz w:val="30"/>
        </w:rPr>
      </w:pPr>
    </w:p>
    <w:p>
      <w:pPr>
        <w:pStyle w:val="15"/>
        <w:numPr>
          <w:ilvl w:val="2"/>
          <w:numId w:val="10"/>
        </w:numPr>
        <w:tabs>
          <w:tab w:val="left" w:pos="3010"/>
        </w:tabs>
        <w:ind w:hanging="721"/>
        <w:rPr>
          <w:sz w:val="24"/>
        </w:rPr>
      </w:pPr>
      <w:r>
        <w:rPr>
          <w:color w:val="231F20"/>
          <w:sz w:val="24"/>
        </w:rPr>
        <w:t>The</w:t>
      </w:r>
      <w:r>
        <w:rPr>
          <w:color w:val="231F20"/>
          <w:spacing w:val="-25"/>
          <w:sz w:val="24"/>
        </w:rPr>
        <w:t xml:space="preserve"> </w:t>
      </w:r>
      <w:r>
        <w:rPr>
          <w:color w:val="231F20"/>
          <w:sz w:val="24"/>
        </w:rPr>
        <w:t>award</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38"/>
          <w:sz w:val="24"/>
        </w:rPr>
        <w:t xml:space="preserve"> </w:t>
      </w:r>
      <w:r>
        <w:rPr>
          <w:color w:val="231F20"/>
          <w:sz w:val="24"/>
        </w:rPr>
        <w:t>Aegrotat</w:t>
      </w:r>
      <w:r>
        <w:rPr>
          <w:color w:val="231F20"/>
          <w:spacing w:val="-25"/>
          <w:sz w:val="24"/>
        </w:rPr>
        <w:t xml:space="preserve"> </w:t>
      </w:r>
      <w:r>
        <w:rPr>
          <w:color w:val="231F20"/>
          <w:sz w:val="24"/>
        </w:rPr>
        <w:t>Degree/Diploma</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without</w:t>
      </w:r>
      <w:r>
        <w:rPr>
          <w:color w:val="231F20"/>
          <w:spacing w:val="-25"/>
          <w:sz w:val="24"/>
        </w:rPr>
        <w:t xml:space="preserve"> </w:t>
      </w:r>
      <w:r>
        <w:rPr>
          <w:color w:val="231F20"/>
          <w:sz w:val="24"/>
        </w:rPr>
        <w:t>classification.</w:t>
      </w:r>
    </w:p>
    <w:p>
      <w:pPr>
        <w:pStyle w:val="8"/>
        <w:spacing w:before="4"/>
        <w:rPr>
          <w:sz w:val="34"/>
        </w:rPr>
      </w:pPr>
    </w:p>
    <w:p>
      <w:pPr>
        <w:pStyle w:val="15"/>
        <w:numPr>
          <w:ilvl w:val="1"/>
          <w:numId w:val="10"/>
        </w:numPr>
        <w:tabs>
          <w:tab w:val="left" w:pos="2290"/>
        </w:tabs>
        <w:spacing w:line="278" w:lineRule="auto"/>
        <w:ind w:left="2289" w:right="849"/>
        <w:jc w:val="both"/>
        <w:rPr>
          <w:color w:val="231F20"/>
          <w:sz w:val="24"/>
        </w:rPr>
      </w:pPr>
      <w:r>
        <w:rPr>
          <w:color w:val="231F20"/>
          <w:sz w:val="24"/>
        </w:rPr>
        <w:t>Where</w:t>
      </w:r>
      <w:r>
        <w:rPr>
          <w:color w:val="231F20"/>
          <w:spacing w:val="-7"/>
          <w:sz w:val="24"/>
        </w:rPr>
        <w:t xml:space="preserve"> </w:t>
      </w:r>
      <w:r>
        <w:rPr>
          <w:color w:val="231F20"/>
          <w:sz w:val="24"/>
        </w:rPr>
        <w:t>a</w:t>
      </w:r>
      <w:r>
        <w:rPr>
          <w:color w:val="231F20"/>
          <w:spacing w:val="-7"/>
          <w:sz w:val="24"/>
        </w:rPr>
        <w:t xml:space="preserve"> </w:t>
      </w:r>
      <w:r>
        <w:rPr>
          <w:b/>
          <w:color w:val="231F20"/>
          <w:sz w:val="24"/>
        </w:rPr>
        <w:t>candidate</w:t>
      </w:r>
      <w:r>
        <w:rPr>
          <w:color w:val="231F20"/>
          <w:spacing w:val="-7"/>
          <w:sz w:val="24"/>
        </w:rPr>
        <w:t xml:space="preserve"> </w:t>
      </w:r>
      <w:r>
        <w:rPr>
          <w:color w:val="231F20"/>
          <w:sz w:val="24"/>
        </w:rPr>
        <w:t>qualifies</w:t>
      </w:r>
      <w:r>
        <w:rPr>
          <w:color w:val="231F20"/>
          <w:spacing w:val="-7"/>
          <w:sz w:val="24"/>
        </w:rPr>
        <w:t xml:space="preserve"> </w:t>
      </w:r>
      <w:r>
        <w:rPr>
          <w:color w:val="231F20"/>
          <w:sz w:val="24"/>
        </w:rPr>
        <w:t>for</w:t>
      </w:r>
      <w:r>
        <w:rPr>
          <w:color w:val="231F20"/>
          <w:spacing w:val="-7"/>
          <w:sz w:val="24"/>
        </w:rPr>
        <w:t xml:space="preserve"> </w:t>
      </w:r>
      <w:r>
        <w:rPr>
          <w:color w:val="231F20"/>
          <w:sz w:val="24"/>
        </w:rPr>
        <w:t>an</w:t>
      </w:r>
      <w:r>
        <w:rPr>
          <w:color w:val="231F20"/>
          <w:spacing w:val="-19"/>
          <w:sz w:val="24"/>
        </w:rPr>
        <w:t xml:space="preserve"> </w:t>
      </w:r>
      <w:r>
        <w:rPr>
          <w:color w:val="231F20"/>
          <w:sz w:val="24"/>
        </w:rPr>
        <w:t>Aegrotat</w:t>
      </w:r>
      <w:r>
        <w:rPr>
          <w:color w:val="231F20"/>
          <w:spacing w:val="-7"/>
          <w:sz w:val="24"/>
        </w:rPr>
        <w:t xml:space="preserve"> </w:t>
      </w:r>
      <w:r>
        <w:rPr>
          <w:color w:val="231F20"/>
          <w:sz w:val="24"/>
        </w:rPr>
        <w:t>Degree,</w:t>
      </w:r>
      <w:r>
        <w:rPr>
          <w:color w:val="231F20"/>
          <w:spacing w:val="-7"/>
          <w:sz w:val="24"/>
        </w:rPr>
        <w:t xml:space="preserve"> </w:t>
      </w:r>
      <w:r>
        <w:rPr>
          <w:color w:val="231F20"/>
          <w:sz w:val="24"/>
        </w:rPr>
        <w:t>he/she</w:t>
      </w:r>
      <w:r>
        <w:rPr>
          <w:color w:val="231F20"/>
          <w:spacing w:val="-7"/>
          <w:sz w:val="24"/>
        </w:rPr>
        <w:t xml:space="preserve"> </w:t>
      </w:r>
      <w:r>
        <w:rPr>
          <w:color w:val="231F20"/>
          <w:sz w:val="24"/>
        </w:rPr>
        <w:t>may</w:t>
      </w:r>
      <w:r>
        <w:rPr>
          <w:color w:val="231F20"/>
          <w:spacing w:val="-6"/>
          <w:sz w:val="24"/>
        </w:rPr>
        <w:t xml:space="preserve"> </w:t>
      </w:r>
      <w:r>
        <w:rPr>
          <w:color w:val="231F20"/>
          <w:sz w:val="24"/>
        </w:rPr>
        <w:t>opt</w:t>
      </w:r>
      <w:r>
        <w:rPr>
          <w:color w:val="231F20"/>
          <w:spacing w:val="-7"/>
          <w:sz w:val="24"/>
        </w:rPr>
        <w:t xml:space="preserve"> </w:t>
      </w:r>
      <w:r>
        <w:rPr>
          <w:color w:val="231F20"/>
          <w:sz w:val="24"/>
        </w:rPr>
        <w:t>instead</w:t>
      </w:r>
      <w:r>
        <w:rPr>
          <w:color w:val="231F20"/>
          <w:spacing w:val="-7"/>
          <w:sz w:val="24"/>
        </w:rPr>
        <w:t xml:space="preserve"> </w:t>
      </w:r>
      <w:r>
        <w:rPr>
          <w:color w:val="231F20"/>
          <w:sz w:val="24"/>
        </w:rPr>
        <w:t>to</w:t>
      </w:r>
      <w:r>
        <w:rPr>
          <w:color w:val="231F20"/>
          <w:spacing w:val="-7"/>
          <w:sz w:val="24"/>
        </w:rPr>
        <w:t xml:space="preserve"> </w:t>
      </w:r>
      <w:r>
        <w:rPr>
          <w:color w:val="231F20"/>
          <w:sz w:val="24"/>
        </w:rPr>
        <w:t>write</w:t>
      </w:r>
      <w:r>
        <w:rPr>
          <w:color w:val="231F20"/>
          <w:spacing w:val="-7"/>
          <w:sz w:val="24"/>
        </w:rPr>
        <w:t xml:space="preserve"> </w:t>
      </w:r>
      <w:r>
        <w:rPr>
          <w:color w:val="231F20"/>
          <w:sz w:val="24"/>
        </w:rPr>
        <w:t xml:space="preserve">special examinations in order that an overall grade may be determined and formally credited to </w:t>
      </w:r>
      <w:r>
        <w:rPr>
          <w:color w:val="231F20"/>
          <w:spacing w:val="-4"/>
          <w:sz w:val="24"/>
        </w:rPr>
        <w:t xml:space="preserve">the </w:t>
      </w:r>
      <w:r>
        <w:rPr>
          <w:b/>
          <w:color w:val="231F20"/>
          <w:sz w:val="24"/>
        </w:rPr>
        <w:t>candidate</w:t>
      </w:r>
      <w:r>
        <w:rPr>
          <w:color w:val="231F20"/>
          <w:sz w:val="24"/>
        </w:rPr>
        <w:t>.</w:t>
      </w:r>
      <w:r>
        <w:rPr>
          <w:color w:val="231F20"/>
          <w:spacing w:val="-20"/>
          <w:sz w:val="24"/>
        </w:rPr>
        <w:t xml:space="preserve"> </w:t>
      </w:r>
      <w:r>
        <w:rPr>
          <w:color w:val="231F20"/>
          <w:sz w:val="24"/>
        </w:rPr>
        <w:t>Applications</w:t>
      </w:r>
      <w:r>
        <w:rPr>
          <w:color w:val="231F20"/>
          <w:spacing w:val="-7"/>
          <w:sz w:val="24"/>
        </w:rPr>
        <w:t xml:space="preserve"> </w:t>
      </w:r>
      <w:r>
        <w:rPr>
          <w:color w:val="231F20"/>
          <w:sz w:val="24"/>
        </w:rPr>
        <w:t>for</w:t>
      </w:r>
      <w:r>
        <w:rPr>
          <w:color w:val="231F20"/>
          <w:spacing w:val="-7"/>
          <w:sz w:val="24"/>
        </w:rPr>
        <w:t xml:space="preserve"> </w:t>
      </w:r>
      <w:r>
        <w:rPr>
          <w:color w:val="231F20"/>
          <w:sz w:val="24"/>
        </w:rPr>
        <w:t>such</w:t>
      </w:r>
      <w:r>
        <w:rPr>
          <w:color w:val="231F20"/>
          <w:spacing w:val="-7"/>
          <w:sz w:val="24"/>
        </w:rPr>
        <w:t xml:space="preserve"> </w:t>
      </w:r>
      <w:r>
        <w:rPr>
          <w:color w:val="231F20"/>
          <w:sz w:val="24"/>
        </w:rPr>
        <w:t>an</w:t>
      </w:r>
      <w:r>
        <w:rPr>
          <w:color w:val="231F20"/>
          <w:spacing w:val="-7"/>
          <w:sz w:val="24"/>
        </w:rPr>
        <w:t xml:space="preserve"> </w:t>
      </w:r>
      <w:r>
        <w:rPr>
          <w:color w:val="231F20"/>
          <w:sz w:val="24"/>
        </w:rPr>
        <w:t>option</w:t>
      </w:r>
      <w:r>
        <w:rPr>
          <w:color w:val="231F20"/>
          <w:spacing w:val="-7"/>
          <w:sz w:val="24"/>
        </w:rPr>
        <w:t xml:space="preserve"> </w:t>
      </w:r>
      <w:r>
        <w:rPr>
          <w:color w:val="231F20"/>
          <w:sz w:val="24"/>
        </w:rPr>
        <w:t>must</w:t>
      </w:r>
      <w:r>
        <w:rPr>
          <w:color w:val="231F20"/>
          <w:spacing w:val="-7"/>
          <w:sz w:val="24"/>
        </w:rPr>
        <w:t xml:space="preserve"> </w:t>
      </w:r>
      <w:r>
        <w:rPr>
          <w:color w:val="231F20"/>
          <w:sz w:val="24"/>
        </w:rPr>
        <w:t>be</w:t>
      </w:r>
      <w:r>
        <w:rPr>
          <w:color w:val="231F20"/>
          <w:spacing w:val="-7"/>
          <w:sz w:val="24"/>
        </w:rPr>
        <w:t xml:space="preserve"> </w:t>
      </w:r>
      <w:r>
        <w:rPr>
          <w:color w:val="231F20"/>
          <w:sz w:val="24"/>
        </w:rPr>
        <w:t>submitted</w:t>
      </w:r>
      <w:r>
        <w:rPr>
          <w:color w:val="231F20"/>
          <w:spacing w:val="-7"/>
          <w:sz w:val="24"/>
        </w:rPr>
        <w:t xml:space="preserve"> </w:t>
      </w:r>
      <w:r>
        <w:rPr>
          <w:color w:val="231F20"/>
          <w:sz w:val="24"/>
        </w:rPr>
        <w:t>to</w:t>
      </w:r>
      <w:r>
        <w:rPr>
          <w:color w:val="231F20"/>
          <w:spacing w:val="-7"/>
          <w:sz w:val="24"/>
        </w:rPr>
        <w:t xml:space="preserve"> </w:t>
      </w:r>
      <w:r>
        <w:rPr>
          <w:color w:val="231F20"/>
          <w:sz w:val="24"/>
        </w:rPr>
        <w:t>the</w:t>
      </w:r>
      <w:r>
        <w:rPr>
          <w:color w:val="231F20"/>
          <w:spacing w:val="-7"/>
          <w:sz w:val="24"/>
        </w:rPr>
        <w:t xml:space="preserve"> </w:t>
      </w:r>
      <w:r>
        <w:rPr>
          <w:color w:val="231F20"/>
          <w:sz w:val="24"/>
        </w:rPr>
        <w:t>Registrar,</w:t>
      </w:r>
      <w:r>
        <w:rPr>
          <w:color w:val="231F20"/>
          <w:spacing w:val="-7"/>
          <w:sz w:val="24"/>
        </w:rPr>
        <w:t xml:space="preserve"> </w:t>
      </w:r>
      <w:r>
        <w:rPr>
          <w:color w:val="231F20"/>
          <w:sz w:val="24"/>
        </w:rPr>
        <w:t>in</w:t>
      </w:r>
      <w:r>
        <w:rPr>
          <w:color w:val="231F20"/>
          <w:spacing w:val="-6"/>
          <w:sz w:val="24"/>
        </w:rPr>
        <w:t xml:space="preserve"> </w:t>
      </w:r>
      <w:r>
        <w:rPr>
          <w:color w:val="231F20"/>
          <w:sz w:val="24"/>
        </w:rPr>
        <w:t>writing,</w:t>
      </w:r>
      <w:r>
        <w:rPr>
          <w:color w:val="231F20"/>
          <w:spacing w:val="-7"/>
          <w:sz w:val="24"/>
        </w:rPr>
        <w:t xml:space="preserve"> </w:t>
      </w:r>
      <w:r>
        <w:rPr>
          <w:color w:val="231F20"/>
          <w:spacing w:val="-5"/>
          <w:sz w:val="24"/>
        </w:rPr>
        <w:t xml:space="preserve">not </w:t>
      </w:r>
      <w:r>
        <w:rPr>
          <w:color w:val="231F20"/>
          <w:sz w:val="24"/>
        </w:rPr>
        <w:t>later</w:t>
      </w:r>
      <w:r>
        <w:rPr>
          <w:color w:val="231F20"/>
          <w:spacing w:val="-25"/>
          <w:sz w:val="24"/>
        </w:rPr>
        <w:t xml:space="preserve"> </w:t>
      </w:r>
      <w:r>
        <w:rPr>
          <w:color w:val="231F20"/>
          <w:sz w:val="24"/>
        </w:rPr>
        <w:t>than</w:t>
      </w:r>
      <w:r>
        <w:rPr>
          <w:color w:val="231F20"/>
          <w:spacing w:val="-25"/>
          <w:sz w:val="24"/>
        </w:rPr>
        <w:t xml:space="preserve"> </w:t>
      </w:r>
      <w:r>
        <w:rPr>
          <w:color w:val="231F20"/>
          <w:sz w:val="24"/>
        </w:rPr>
        <w:t>four</w:t>
      </w:r>
      <w:r>
        <w:rPr>
          <w:color w:val="231F20"/>
          <w:spacing w:val="-24"/>
          <w:sz w:val="24"/>
        </w:rPr>
        <w:t xml:space="preserve"> </w:t>
      </w:r>
      <w:r>
        <w:rPr>
          <w:color w:val="231F20"/>
          <w:sz w:val="24"/>
        </w:rPr>
        <w:t>weeks</w:t>
      </w:r>
      <w:r>
        <w:rPr>
          <w:color w:val="231F20"/>
          <w:spacing w:val="-24"/>
          <w:sz w:val="24"/>
        </w:rPr>
        <w:t xml:space="preserve"> </w:t>
      </w:r>
      <w:r>
        <w:rPr>
          <w:color w:val="231F20"/>
          <w:sz w:val="24"/>
        </w:rPr>
        <w:t>before</w:t>
      </w:r>
      <w:r>
        <w:rPr>
          <w:color w:val="231F20"/>
          <w:spacing w:val="-25"/>
          <w:sz w:val="24"/>
        </w:rPr>
        <w:t xml:space="preserve"> </w:t>
      </w:r>
      <w:r>
        <w:rPr>
          <w:color w:val="231F20"/>
          <w:sz w:val="24"/>
        </w:rPr>
        <w:t>the</w:t>
      </w:r>
      <w:r>
        <w:rPr>
          <w:color w:val="231F20"/>
          <w:spacing w:val="-25"/>
          <w:sz w:val="24"/>
        </w:rPr>
        <w:t xml:space="preserve"> </w:t>
      </w:r>
      <w:r>
        <w:rPr>
          <w:color w:val="231F20"/>
          <w:sz w:val="24"/>
        </w:rPr>
        <w:t>scheduled</w:t>
      </w:r>
      <w:r>
        <w:rPr>
          <w:color w:val="231F20"/>
          <w:spacing w:val="-25"/>
          <w:sz w:val="24"/>
        </w:rPr>
        <w:t xml:space="preserve"> </w:t>
      </w:r>
      <w:r>
        <w:rPr>
          <w:color w:val="231F20"/>
          <w:sz w:val="24"/>
        </w:rPr>
        <w:t>examinations.</w:t>
      </w:r>
    </w:p>
    <w:p>
      <w:pPr>
        <w:pStyle w:val="8"/>
        <w:spacing w:before="1"/>
        <w:rPr>
          <w:sz w:val="30"/>
        </w:rPr>
      </w:pPr>
    </w:p>
    <w:p>
      <w:pPr>
        <w:pStyle w:val="15"/>
        <w:numPr>
          <w:ilvl w:val="1"/>
          <w:numId w:val="10"/>
        </w:numPr>
        <w:tabs>
          <w:tab w:val="left" w:pos="2290"/>
        </w:tabs>
        <w:spacing w:before="1" w:line="278" w:lineRule="auto"/>
        <w:ind w:left="2289" w:right="849"/>
        <w:jc w:val="both"/>
        <w:rPr>
          <w:color w:val="231F20"/>
          <w:sz w:val="24"/>
        </w:rPr>
      </w:pPr>
      <w:r>
        <w:rPr>
          <w:color w:val="231F20"/>
          <w:sz w:val="24"/>
        </w:rPr>
        <w:t xml:space="preserve">Senate may require any candidate, irrespective of his/her Programme or School, whose </w:t>
      </w:r>
      <w:r>
        <w:rPr>
          <w:color w:val="231F20"/>
          <w:spacing w:val="3"/>
          <w:sz w:val="24"/>
        </w:rPr>
        <w:t xml:space="preserve">examination performance </w:t>
      </w:r>
      <w:r>
        <w:rPr>
          <w:color w:val="231F20"/>
          <w:spacing w:val="2"/>
          <w:sz w:val="24"/>
        </w:rPr>
        <w:t xml:space="preserve">has </w:t>
      </w:r>
      <w:r>
        <w:rPr>
          <w:color w:val="231F20"/>
          <w:spacing w:val="3"/>
          <w:sz w:val="24"/>
        </w:rPr>
        <w:t xml:space="preserve">been adversely affected </w:t>
      </w:r>
      <w:r>
        <w:rPr>
          <w:color w:val="231F20"/>
          <w:sz w:val="24"/>
        </w:rPr>
        <w:t xml:space="preserve">by </w:t>
      </w:r>
      <w:r>
        <w:rPr>
          <w:color w:val="231F20"/>
          <w:spacing w:val="3"/>
          <w:sz w:val="24"/>
        </w:rPr>
        <w:t xml:space="preserve">sufficiently substantiated </w:t>
      </w:r>
      <w:r>
        <w:rPr>
          <w:color w:val="231F20"/>
          <w:sz w:val="24"/>
        </w:rPr>
        <w:t xml:space="preserve">circumstances of 'force mejeure' nature to write a special examination at a future </w:t>
      </w:r>
      <w:r>
        <w:rPr>
          <w:color w:val="231F20"/>
          <w:spacing w:val="-3"/>
          <w:sz w:val="24"/>
        </w:rPr>
        <w:t xml:space="preserve">date, </w:t>
      </w:r>
      <w:r>
        <w:rPr>
          <w:color w:val="231F20"/>
          <w:sz w:val="24"/>
        </w:rPr>
        <w:t>normally</w:t>
      </w:r>
      <w:r>
        <w:rPr>
          <w:color w:val="231F20"/>
          <w:spacing w:val="-22"/>
          <w:sz w:val="24"/>
        </w:rPr>
        <w:t xml:space="preserve"> </w:t>
      </w:r>
      <w:r>
        <w:rPr>
          <w:color w:val="231F20"/>
          <w:sz w:val="24"/>
        </w:rPr>
        <w:t>not</w:t>
      </w:r>
      <w:r>
        <w:rPr>
          <w:color w:val="231F20"/>
          <w:spacing w:val="-21"/>
          <w:sz w:val="24"/>
        </w:rPr>
        <w:t xml:space="preserve"> </w:t>
      </w:r>
      <w:r>
        <w:rPr>
          <w:color w:val="231F20"/>
          <w:sz w:val="24"/>
        </w:rPr>
        <w:t>later</w:t>
      </w:r>
      <w:r>
        <w:rPr>
          <w:color w:val="231F20"/>
          <w:spacing w:val="-21"/>
          <w:sz w:val="24"/>
        </w:rPr>
        <w:t xml:space="preserve"> </w:t>
      </w:r>
      <w:r>
        <w:rPr>
          <w:color w:val="231F20"/>
          <w:sz w:val="24"/>
        </w:rPr>
        <w:t>than</w:t>
      </w:r>
      <w:r>
        <w:rPr>
          <w:color w:val="231F20"/>
          <w:spacing w:val="-21"/>
          <w:sz w:val="24"/>
        </w:rPr>
        <w:t xml:space="preserve"> </w:t>
      </w:r>
      <w:r>
        <w:rPr>
          <w:b/>
          <w:color w:val="231F20"/>
          <w:sz w:val="24"/>
        </w:rPr>
        <w:t>three</w:t>
      </w:r>
      <w:r>
        <w:rPr>
          <w:b/>
          <w:color w:val="231F20"/>
          <w:spacing w:val="-21"/>
          <w:sz w:val="24"/>
        </w:rPr>
        <w:t xml:space="preserve"> </w:t>
      </w:r>
      <w:r>
        <w:rPr>
          <w:b/>
          <w:color w:val="231F20"/>
          <w:sz w:val="24"/>
        </w:rPr>
        <w:t>(3)</w:t>
      </w:r>
      <w:r>
        <w:rPr>
          <w:b/>
          <w:color w:val="231F20"/>
          <w:spacing w:val="-21"/>
          <w:sz w:val="24"/>
        </w:rPr>
        <w:t xml:space="preserve"> </w:t>
      </w:r>
      <w:r>
        <w:rPr>
          <w:color w:val="231F20"/>
          <w:sz w:val="24"/>
        </w:rPr>
        <w:t>months</w:t>
      </w:r>
      <w:r>
        <w:rPr>
          <w:color w:val="231F20"/>
          <w:spacing w:val="-21"/>
          <w:sz w:val="24"/>
        </w:rPr>
        <w:t xml:space="preserve"> </w:t>
      </w:r>
      <w:r>
        <w:rPr>
          <w:color w:val="231F20"/>
          <w:sz w:val="24"/>
        </w:rPr>
        <w:t>after</w:t>
      </w:r>
      <w:r>
        <w:rPr>
          <w:color w:val="231F20"/>
          <w:spacing w:val="-21"/>
          <w:sz w:val="24"/>
        </w:rPr>
        <w:t xml:space="preserve"> </w:t>
      </w:r>
      <w:r>
        <w:rPr>
          <w:color w:val="231F20"/>
          <w:sz w:val="24"/>
        </w:rPr>
        <w:t>the</w:t>
      </w:r>
      <w:r>
        <w:rPr>
          <w:color w:val="231F20"/>
          <w:spacing w:val="-21"/>
          <w:sz w:val="24"/>
        </w:rPr>
        <w:t xml:space="preserve"> </w:t>
      </w:r>
      <w:r>
        <w:rPr>
          <w:color w:val="231F20"/>
          <w:sz w:val="24"/>
        </w:rPr>
        <w:t>date</w:t>
      </w:r>
      <w:r>
        <w:rPr>
          <w:color w:val="231F20"/>
          <w:spacing w:val="-22"/>
          <w:sz w:val="24"/>
        </w:rPr>
        <w:t xml:space="preserve"> </w:t>
      </w:r>
      <w:r>
        <w:rPr>
          <w:color w:val="231F20"/>
          <w:sz w:val="24"/>
        </w:rPr>
        <w:t>of</w:t>
      </w:r>
      <w:r>
        <w:rPr>
          <w:color w:val="231F20"/>
          <w:spacing w:val="-21"/>
          <w:sz w:val="24"/>
        </w:rPr>
        <w:t xml:space="preserve"> </w:t>
      </w:r>
      <w:r>
        <w:rPr>
          <w:color w:val="231F20"/>
          <w:sz w:val="24"/>
        </w:rPr>
        <w:t>the</w:t>
      </w:r>
      <w:r>
        <w:rPr>
          <w:color w:val="231F20"/>
          <w:spacing w:val="-21"/>
          <w:sz w:val="24"/>
        </w:rPr>
        <w:t xml:space="preserve"> </w:t>
      </w:r>
      <w:r>
        <w:rPr>
          <w:color w:val="231F20"/>
          <w:sz w:val="24"/>
        </w:rPr>
        <w:t>last</w:t>
      </w:r>
      <w:r>
        <w:rPr>
          <w:color w:val="231F20"/>
          <w:spacing w:val="-21"/>
          <w:sz w:val="24"/>
        </w:rPr>
        <w:t xml:space="preserve"> </w:t>
      </w:r>
      <w:r>
        <w:rPr>
          <w:color w:val="231F20"/>
          <w:sz w:val="24"/>
        </w:rPr>
        <w:t>examinations</w:t>
      </w:r>
      <w:r>
        <w:rPr>
          <w:color w:val="231F20"/>
          <w:spacing w:val="-21"/>
          <w:sz w:val="24"/>
        </w:rPr>
        <w:t xml:space="preserve"> </w:t>
      </w:r>
      <w:r>
        <w:rPr>
          <w:color w:val="231F20"/>
          <w:sz w:val="24"/>
        </w:rPr>
        <w:t>missed.</w:t>
      </w:r>
      <w:r>
        <w:rPr>
          <w:color w:val="231F20"/>
          <w:spacing w:val="-21"/>
          <w:sz w:val="24"/>
        </w:rPr>
        <w:t xml:space="preserve"> </w:t>
      </w:r>
      <w:r>
        <w:rPr>
          <w:color w:val="231F20"/>
          <w:sz w:val="24"/>
        </w:rPr>
        <w:t>In</w:t>
      </w:r>
      <w:r>
        <w:rPr>
          <w:color w:val="231F20"/>
          <w:spacing w:val="-21"/>
          <w:sz w:val="24"/>
        </w:rPr>
        <w:t xml:space="preserve"> </w:t>
      </w:r>
      <w:r>
        <w:rPr>
          <w:color w:val="231F20"/>
          <w:spacing w:val="-3"/>
          <w:sz w:val="24"/>
        </w:rPr>
        <w:t xml:space="preserve">such </w:t>
      </w:r>
      <w:r>
        <w:rPr>
          <w:color w:val="231F20"/>
          <w:sz w:val="24"/>
        </w:rPr>
        <w:t>circumstances, unless otherwise stipulated by the Senate, the mark obtained in the special examination</w:t>
      </w:r>
      <w:r>
        <w:rPr>
          <w:color w:val="231F20"/>
          <w:spacing w:val="-25"/>
          <w:sz w:val="24"/>
        </w:rPr>
        <w:t xml:space="preserve"> </w:t>
      </w:r>
      <w:r>
        <w:rPr>
          <w:color w:val="231F20"/>
          <w:sz w:val="24"/>
        </w:rPr>
        <w:t>will</w:t>
      </w:r>
      <w:r>
        <w:rPr>
          <w:color w:val="231F20"/>
          <w:spacing w:val="-25"/>
          <w:sz w:val="24"/>
        </w:rPr>
        <w:t xml:space="preserve"> </w:t>
      </w:r>
      <w:r>
        <w:rPr>
          <w:color w:val="231F20"/>
          <w:sz w:val="24"/>
        </w:rPr>
        <w:t>be</w:t>
      </w:r>
      <w:r>
        <w:rPr>
          <w:color w:val="231F20"/>
          <w:spacing w:val="-25"/>
          <w:sz w:val="24"/>
        </w:rPr>
        <w:t xml:space="preserve"> </w:t>
      </w:r>
      <w:r>
        <w:rPr>
          <w:color w:val="231F20"/>
          <w:sz w:val="24"/>
        </w:rPr>
        <w:t>counted</w:t>
      </w:r>
      <w:r>
        <w:rPr>
          <w:color w:val="231F20"/>
          <w:spacing w:val="-25"/>
          <w:sz w:val="24"/>
        </w:rPr>
        <w:t xml:space="preserve"> </w:t>
      </w:r>
      <w:r>
        <w:rPr>
          <w:color w:val="231F20"/>
          <w:sz w:val="24"/>
        </w:rPr>
        <w:t>in</w:t>
      </w:r>
      <w:r>
        <w:rPr>
          <w:color w:val="231F20"/>
          <w:spacing w:val="-25"/>
          <w:sz w:val="24"/>
        </w:rPr>
        <w:t xml:space="preserve"> </w:t>
      </w:r>
      <w:r>
        <w:rPr>
          <w:color w:val="231F20"/>
          <w:sz w:val="24"/>
        </w:rPr>
        <w:t>the</w:t>
      </w:r>
      <w:r>
        <w:rPr>
          <w:color w:val="231F20"/>
          <w:spacing w:val="-25"/>
          <w:sz w:val="24"/>
        </w:rPr>
        <w:t xml:space="preserve"> </w:t>
      </w:r>
      <w:r>
        <w:rPr>
          <w:color w:val="231F20"/>
          <w:sz w:val="24"/>
        </w:rPr>
        <w:t>overall</w:t>
      </w:r>
      <w:r>
        <w:rPr>
          <w:color w:val="231F20"/>
          <w:spacing w:val="-25"/>
          <w:sz w:val="24"/>
        </w:rPr>
        <w:t xml:space="preserve"> </w:t>
      </w:r>
      <w:r>
        <w:rPr>
          <w:color w:val="231F20"/>
          <w:sz w:val="24"/>
        </w:rPr>
        <w:t>assessment</w:t>
      </w:r>
      <w:r>
        <w:rPr>
          <w:color w:val="231F20"/>
          <w:spacing w:val="-25"/>
          <w:sz w:val="24"/>
        </w:rPr>
        <w:t xml:space="preserve"> </w:t>
      </w:r>
      <w:r>
        <w:rPr>
          <w:color w:val="231F20"/>
          <w:sz w:val="24"/>
        </w:rPr>
        <w:t>for</w:t>
      </w:r>
      <w:r>
        <w:rPr>
          <w:color w:val="231F20"/>
          <w:spacing w:val="-24"/>
          <w:sz w:val="24"/>
        </w:rPr>
        <w:t xml:space="preserve"> </w:t>
      </w:r>
      <w:r>
        <w:rPr>
          <w:color w:val="231F20"/>
          <w:sz w:val="24"/>
        </w:rPr>
        <w:t>the</w:t>
      </w:r>
      <w:r>
        <w:rPr>
          <w:color w:val="231F20"/>
          <w:spacing w:val="-25"/>
          <w:sz w:val="24"/>
        </w:rPr>
        <w:t xml:space="preserve"> </w:t>
      </w:r>
      <w:r>
        <w:rPr>
          <w:color w:val="231F20"/>
          <w:sz w:val="24"/>
        </w:rPr>
        <w:t>purpose</w:t>
      </w:r>
      <w:r>
        <w:rPr>
          <w:color w:val="231F20"/>
          <w:spacing w:val="-24"/>
          <w:sz w:val="24"/>
        </w:rPr>
        <w:t xml:space="preserve"> </w:t>
      </w:r>
      <w:r>
        <w:rPr>
          <w:color w:val="231F20"/>
          <w:sz w:val="24"/>
        </w:rPr>
        <w:t>of</w:t>
      </w:r>
      <w:r>
        <w:rPr>
          <w:color w:val="231F20"/>
          <w:spacing w:val="-24"/>
          <w:sz w:val="24"/>
        </w:rPr>
        <w:t xml:space="preserve"> </w:t>
      </w:r>
      <w:r>
        <w:rPr>
          <w:color w:val="231F20"/>
          <w:sz w:val="24"/>
        </w:rPr>
        <w:t>degree</w:t>
      </w:r>
      <w:r>
        <w:rPr>
          <w:color w:val="231F20"/>
          <w:spacing w:val="-24"/>
          <w:sz w:val="24"/>
        </w:rPr>
        <w:t xml:space="preserve"> </w:t>
      </w:r>
      <w:r>
        <w:rPr>
          <w:color w:val="231F20"/>
          <w:sz w:val="24"/>
        </w:rPr>
        <w:t>classification.</w:t>
      </w:r>
    </w:p>
    <w:p>
      <w:pPr>
        <w:pStyle w:val="8"/>
        <w:spacing w:before="10"/>
        <w:rPr>
          <w:sz w:val="29"/>
        </w:rPr>
      </w:pPr>
    </w:p>
    <w:p>
      <w:pPr>
        <w:pStyle w:val="15"/>
        <w:numPr>
          <w:ilvl w:val="1"/>
          <w:numId w:val="10"/>
        </w:numPr>
        <w:tabs>
          <w:tab w:val="left" w:pos="2290"/>
        </w:tabs>
        <w:spacing w:before="1" w:line="278" w:lineRule="auto"/>
        <w:ind w:left="2288" w:right="849"/>
        <w:jc w:val="both"/>
        <w:rPr>
          <w:color w:val="231F20"/>
          <w:sz w:val="24"/>
        </w:rPr>
      </w:pPr>
      <w:r>
        <w:rPr>
          <w:color w:val="231F20"/>
          <w:sz w:val="24"/>
        </w:rPr>
        <w:t>A</w:t>
      </w:r>
      <w:r>
        <w:rPr>
          <w:color w:val="231F20"/>
          <w:spacing w:val="-24"/>
          <w:sz w:val="24"/>
        </w:rPr>
        <w:t xml:space="preserve"> </w:t>
      </w:r>
      <w:r>
        <w:rPr>
          <w:color w:val="231F20"/>
          <w:sz w:val="24"/>
        </w:rPr>
        <w:t>candidate</w:t>
      </w:r>
      <w:r>
        <w:rPr>
          <w:color w:val="231F20"/>
          <w:spacing w:val="-11"/>
          <w:sz w:val="24"/>
        </w:rPr>
        <w:t xml:space="preserve"> </w:t>
      </w:r>
      <w:r>
        <w:rPr>
          <w:color w:val="231F20"/>
          <w:sz w:val="24"/>
        </w:rPr>
        <w:t>who</w:t>
      </w:r>
      <w:r>
        <w:rPr>
          <w:color w:val="231F20"/>
          <w:spacing w:val="-11"/>
          <w:sz w:val="24"/>
        </w:rPr>
        <w:t xml:space="preserve"> </w:t>
      </w:r>
      <w:r>
        <w:rPr>
          <w:color w:val="231F20"/>
          <w:sz w:val="24"/>
        </w:rPr>
        <w:t>wishes</w:t>
      </w:r>
      <w:r>
        <w:rPr>
          <w:color w:val="231F20"/>
          <w:spacing w:val="-10"/>
          <w:sz w:val="24"/>
        </w:rPr>
        <w:t xml:space="preserve"> </w:t>
      </w:r>
      <w:r>
        <w:rPr>
          <w:color w:val="231F20"/>
          <w:sz w:val="24"/>
        </w:rPr>
        <w:t>to</w:t>
      </w:r>
      <w:r>
        <w:rPr>
          <w:color w:val="231F20"/>
          <w:spacing w:val="-11"/>
          <w:sz w:val="24"/>
        </w:rPr>
        <w:t xml:space="preserve"> </w:t>
      </w:r>
      <w:r>
        <w:rPr>
          <w:color w:val="231F20"/>
          <w:sz w:val="24"/>
        </w:rPr>
        <w:t>be</w:t>
      </w:r>
      <w:r>
        <w:rPr>
          <w:color w:val="231F20"/>
          <w:spacing w:val="-11"/>
          <w:sz w:val="24"/>
        </w:rPr>
        <w:t xml:space="preserve"> </w:t>
      </w:r>
      <w:r>
        <w:rPr>
          <w:color w:val="231F20"/>
          <w:sz w:val="24"/>
        </w:rPr>
        <w:t>considered</w:t>
      </w:r>
      <w:r>
        <w:rPr>
          <w:color w:val="231F20"/>
          <w:spacing w:val="-11"/>
          <w:sz w:val="24"/>
        </w:rPr>
        <w:t xml:space="preserve"> </w:t>
      </w:r>
      <w:r>
        <w:rPr>
          <w:color w:val="231F20"/>
          <w:sz w:val="24"/>
        </w:rPr>
        <w:t>for</w:t>
      </w:r>
      <w:r>
        <w:rPr>
          <w:color w:val="231F20"/>
          <w:spacing w:val="-10"/>
          <w:sz w:val="24"/>
        </w:rPr>
        <w:t xml:space="preserve"> </w:t>
      </w:r>
      <w:r>
        <w:rPr>
          <w:color w:val="231F20"/>
          <w:sz w:val="24"/>
        </w:rPr>
        <w:t>an</w:t>
      </w:r>
      <w:r>
        <w:rPr>
          <w:color w:val="231F20"/>
          <w:spacing w:val="-25"/>
          <w:sz w:val="24"/>
        </w:rPr>
        <w:t xml:space="preserve"> </w:t>
      </w:r>
      <w:r>
        <w:rPr>
          <w:color w:val="231F20"/>
          <w:sz w:val="24"/>
        </w:rPr>
        <w:t>Aegrotat</w:t>
      </w:r>
      <w:r>
        <w:rPr>
          <w:color w:val="231F20"/>
          <w:spacing w:val="-11"/>
          <w:sz w:val="24"/>
        </w:rPr>
        <w:t xml:space="preserve"> </w:t>
      </w:r>
      <w:r>
        <w:rPr>
          <w:color w:val="231F20"/>
          <w:sz w:val="24"/>
        </w:rPr>
        <w:t>pass</w:t>
      </w:r>
      <w:r>
        <w:rPr>
          <w:color w:val="231F20"/>
          <w:spacing w:val="-10"/>
          <w:sz w:val="24"/>
        </w:rPr>
        <w:t xml:space="preserve"> </w:t>
      </w:r>
      <w:r>
        <w:rPr>
          <w:color w:val="231F20"/>
          <w:sz w:val="24"/>
        </w:rPr>
        <w:t>must</w:t>
      </w:r>
      <w:r>
        <w:rPr>
          <w:color w:val="231F20"/>
          <w:spacing w:val="-11"/>
          <w:sz w:val="24"/>
        </w:rPr>
        <w:t xml:space="preserve"> </w:t>
      </w:r>
      <w:r>
        <w:rPr>
          <w:color w:val="231F20"/>
          <w:sz w:val="24"/>
        </w:rPr>
        <w:t>apply</w:t>
      </w:r>
      <w:r>
        <w:rPr>
          <w:color w:val="231F20"/>
          <w:spacing w:val="-11"/>
          <w:sz w:val="24"/>
        </w:rPr>
        <w:t xml:space="preserve"> </w:t>
      </w:r>
      <w:r>
        <w:rPr>
          <w:color w:val="231F20"/>
          <w:sz w:val="24"/>
        </w:rPr>
        <w:t>in</w:t>
      </w:r>
      <w:r>
        <w:rPr>
          <w:color w:val="231F20"/>
          <w:spacing w:val="-11"/>
          <w:sz w:val="24"/>
        </w:rPr>
        <w:t xml:space="preserve"> </w:t>
      </w:r>
      <w:r>
        <w:rPr>
          <w:color w:val="231F20"/>
          <w:sz w:val="24"/>
        </w:rPr>
        <w:t>writing,</w:t>
      </w:r>
      <w:r>
        <w:rPr>
          <w:color w:val="231F20"/>
          <w:spacing w:val="-10"/>
          <w:sz w:val="24"/>
        </w:rPr>
        <w:t xml:space="preserve"> </w:t>
      </w:r>
      <w:r>
        <w:rPr>
          <w:color w:val="231F20"/>
          <w:sz w:val="24"/>
        </w:rPr>
        <w:t>together with</w:t>
      </w:r>
      <w:r>
        <w:rPr>
          <w:color w:val="231F20"/>
          <w:spacing w:val="-6"/>
          <w:sz w:val="24"/>
        </w:rPr>
        <w:t xml:space="preserve"> </w:t>
      </w:r>
      <w:r>
        <w:rPr>
          <w:color w:val="231F20"/>
          <w:sz w:val="24"/>
        </w:rPr>
        <w:t>written</w:t>
      </w:r>
      <w:r>
        <w:rPr>
          <w:color w:val="231F20"/>
          <w:spacing w:val="-6"/>
          <w:sz w:val="24"/>
        </w:rPr>
        <w:t xml:space="preserve"> </w:t>
      </w:r>
      <w:r>
        <w:rPr>
          <w:color w:val="231F20"/>
          <w:sz w:val="24"/>
        </w:rPr>
        <w:t>substantiation</w:t>
      </w:r>
      <w:r>
        <w:rPr>
          <w:color w:val="231F20"/>
          <w:spacing w:val="-6"/>
          <w:sz w:val="24"/>
        </w:rPr>
        <w:t xml:space="preserve"> </w:t>
      </w:r>
      <w:r>
        <w:rPr>
          <w:color w:val="231F20"/>
          <w:sz w:val="24"/>
        </w:rPr>
        <w:t>for</w:t>
      </w:r>
      <w:r>
        <w:rPr>
          <w:color w:val="231F20"/>
          <w:spacing w:val="-5"/>
          <w:sz w:val="24"/>
        </w:rPr>
        <w:t xml:space="preserve"> </w:t>
      </w:r>
      <w:r>
        <w:rPr>
          <w:color w:val="231F20"/>
          <w:sz w:val="24"/>
        </w:rPr>
        <w:t>his/her</w:t>
      </w:r>
      <w:r>
        <w:rPr>
          <w:color w:val="231F20"/>
          <w:spacing w:val="-6"/>
          <w:sz w:val="24"/>
        </w:rPr>
        <w:t xml:space="preserve"> </w:t>
      </w:r>
      <w:r>
        <w:rPr>
          <w:color w:val="231F20"/>
          <w:sz w:val="24"/>
        </w:rPr>
        <w:t>case,</w:t>
      </w:r>
      <w:r>
        <w:rPr>
          <w:color w:val="231F20"/>
          <w:spacing w:val="-6"/>
          <w:sz w:val="24"/>
        </w:rPr>
        <w:t xml:space="preserve"> </w:t>
      </w:r>
      <w:r>
        <w:rPr>
          <w:color w:val="231F20"/>
          <w:sz w:val="24"/>
        </w:rPr>
        <w:t>to</w:t>
      </w:r>
      <w:r>
        <w:rPr>
          <w:color w:val="231F20"/>
          <w:spacing w:val="-6"/>
          <w:sz w:val="24"/>
        </w:rPr>
        <w:t xml:space="preserve"> </w:t>
      </w:r>
      <w:r>
        <w:rPr>
          <w:color w:val="231F20"/>
          <w:sz w:val="24"/>
        </w:rPr>
        <w:t>the</w:t>
      </w:r>
      <w:r>
        <w:rPr>
          <w:color w:val="231F20"/>
          <w:spacing w:val="-6"/>
          <w:sz w:val="24"/>
        </w:rPr>
        <w:t xml:space="preserve"> </w:t>
      </w:r>
      <w:r>
        <w:rPr>
          <w:color w:val="231F20"/>
          <w:sz w:val="24"/>
        </w:rPr>
        <w:t>Registrar</w:t>
      </w:r>
      <w:r>
        <w:rPr>
          <w:color w:val="231F20"/>
          <w:spacing w:val="-6"/>
          <w:sz w:val="24"/>
        </w:rPr>
        <w:t xml:space="preserve"> </w:t>
      </w:r>
      <w:r>
        <w:rPr>
          <w:color w:val="231F20"/>
          <w:sz w:val="24"/>
        </w:rPr>
        <w:t>within</w:t>
      </w:r>
      <w:r>
        <w:rPr>
          <w:color w:val="231F20"/>
          <w:spacing w:val="-6"/>
          <w:sz w:val="24"/>
        </w:rPr>
        <w:t xml:space="preserve"> </w:t>
      </w:r>
      <w:r>
        <w:rPr>
          <w:color w:val="231F20"/>
          <w:sz w:val="24"/>
        </w:rPr>
        <w:t>ten</w:t>
      </w:r>
      <w:r>
        <w:rPr>
          <w:color w:val="231F20"/>
          <w:spacing w:val="-6"/>
          <w:sz w:val="24"/>
        </w:rPr>
        <w:t xml:space="preserve"> </w:t>
      </w:r>
      <w:r>
        <w:rPr>
          <w:color w:val="231F20"/>
          <w:sz w:val="24"/>
        </w:rPr>
        <w:t>days</w:t>
      </w:r>
      <w:r>
        <w:rPr>
          <w:color w:val="231F20"/>
          <w:spacing w:val="-5"/>
          <w:sz w:val="24"/>
        </w:rPr>
        <w:t xml:space="preserve"> </w:t>
      </w:r>
      <w:r>
        <w:rPr>
          <w:color w:val="231F20"/>
          <w:sz w:val="24"/>
        </w:rPr>
        <w:t>of</w:t>
      </w:r>
      <w:r>
        <w:rPr>
          <w:color w:val="231F20"/>
          <w:spacing w:val="-5"/>
          <w:sz w:val="24"/>
        </w:rPr>
        <w:t xml:space="preserve"> </w:t>
      </w:r>
      <w:r>
        <w:rPr>
          <w:color w:val="231F20"/>
          <w:sz w:val="24"/>
        </w:rPr>
        <w:t>the</w:t>
      </w:r>
      <w:r>
        <w:rPr>
          <w:color w:val="231F20"/>
          <w:spacing w:val="-6"/>
          <w:sz w:val="24"/>
        </w:rPr>
        <w:t xml:space="preserve"> </w:t>
      </w:r>
      <w:r>
        <w:rPr>
          <w:color w:val="231F20"/>
          <w:sz w:val="24"/>
        </w:rPr>
        <w:t>end</w:t>
      </w:r>
      <w:r>
        <w:rPr>
          <w:color w:val="231F20"/>
          <w:spacing w:val="-5"/>
          <w:sz w:val="24"/>
        </w:rPr>
        <w:t xml:space="preserve"> </w:t>
      </w:r>
      <w:r>
        <w:rPr>
          <w:color w:val="231F20"/>
          <w:sz w:val="24"/>
        </w:rPr>
        <w:t>of</w:t>
      </w:r>
      <w:r>
        <w:rPr>
          <w:color w:val="231F20"/>
          <w:spacing w:val="-5"/>
          <w:sz w:val="24"/>
        </w:rPr>
        <w:t xml:space="preserve"> </w:t>
      </w:r>
      <w:r>
        <w:rPr>
          <w:color w:val="231F20"/>
          <w:sz w:val="24"/>
        </w:rPr>
        <w:t>the University examinations for the programme concerned. A certificate from a Medical Practitioner</w:t>
      </w:r>
      <w:r>
        <w:rPr>
          <w:color w:val="231F20"/>
          <w:spacing w:val="-18"/>
          <w:sz w:val="24"/>
        </w:rPr>
        <w:t xml:space="preserve"> </w:t>
      </w:r>
      <w:r>
        <w:rPr>
          <w:color w:val="231F20"/>
          <w:sz w:val="24"/>
        </w:rPr>
        <w:t>registered</w:t>
      </w:r>
      <w:r>
        <w:rPr>
          <w:color w:val="231F20"/>
          <w:spacing w:val="-18"/>
          <w:sz w:val="24"/>
        </w:rPr>
        <w:t xml:space="preserve"> </w:t>
      </w:r>
      <w:r>
        <w:rPr>
          <w:color w:val="231F20"/>
          <w:sz w:val="24"/>
        </w:rPr>
        <w:t>in</w:t>
      </w:r>
      <w:r>
        <w:rPr>
          <w:color w:val="231F20"/>
          <w:spacing w:val="-18"/>
          <w:sz w:val="24"/>
        </w:rPr>
        <w:t xml:space="preserve"> </w:t>
      </w:r>
      <w:r>
        <w:rPr>
          <w:color w:val="231F20"/>
          <w:sz w:val="24"/>
        </w:rPr>
        <w:t>terms</w:t>
      </w:r>
      <w:r>
        <w:rPr>
          <w:color w:val="231F20"/>
          <w:spacing w:val="-17"/>
          <w:sz w:val="24"/>
        </w:rPr>
        <w:t xml:space="preserve"> </w:t>
      </w:r>
      <w:r>
        <w:rPr>
          <w:color w:val="231F20"/>
          <w:sz w:val="24"/>
        </w:rPr>
        <w:t>of</w:t>
      </w:r>
      <w:r>
        <w:rPr>
          <w:color w:val="231F20"/>
          <w:spacing w:val="-18"/>
          <w:sz w:val="24"/>
        </w:rPr>
        <w:t xml:space="preserve"> </w:t>
      </w:r>
      <w:r>
        <w:rPr>
          <w:color w:val="231F20"/>
          <w:sz w:val="24"/>
        </w:rPr>
        <w:t>the</w:t>
      </w:r>
      <w:r>
        <w:rPr>
          <w:color w:val="231F20"/>
          <w:spacing w:val="-18"/>
          <w:sz w:val="24"/>
        </w:rPr>
        <w:t xml:space="preserve"> </w:t>
      </w:r>
      <w:r>
        <w:rPr>
          <w:color w:val="231F20"/>
          <w:sz w:val="24"/>
        </w:rPr>
        <w:t>Health</w:t>
      </w:r>
      <w:r>
        <w:rPr>
          <w:color w:val="231F20"/>
          <w:spacing w:val="-17"/>
          <w:sz w:val="24"/>
        </w:rPr>
        <w:t xml:space="preserve"> </w:t>
      </w:r>
      <w:r>
        <w:rPr>
          <w:color w:val="231F20"/>
          <w:sz w:val="24"/>
        </w:rPr>
        <w:t>and</w:t>
      </w:r>
      <w:r>
        <w:rPr>
          <w:color w:val="231F20"/>
          <w:spacing w:val="-31"/>
          <w:sz w:val="24"/>
        </w:rPr>
        <w:t xml:space="preserve"> </w:t>
      </w:r>
      <w:r>
        <w:rPr>
          <w:color w:val="231F20"/>
          <w:sz w:val="24"/>
        </w:rPr>
        <w:t>Allied</w:t>
      </w:r>
      <w:r>
        <w:rPr>
          <w:color w:val="231F20"/>
          <w:spacing w:val="-18"/>
          <w:sz w:val="24"/>
        </w:rPr>
        <w:t xml:space="preserve"> </w:t>
      </w:r>
      <w:r>
        <w:rPr>
          <w:color w:val="231F20"/>
          <w:sz w:val="24"/>
        </w:rPr>
        <w:t>Professions</w:t>
      </w:r>
      <w:r>
        <w:rPr>
          <w:color w:val="231F20"/>
          <w:spacing w:val="-30"/>
          <w:sz w:val="24"/>
        </w:rPr>
        <w:t xml:space="preserve"> </w:t>
      </w:r>
      <w:r>
        <w:rPr>
          <w:color w:val="231F20"/>
          <w:sz w:val="24"/>
        </w:rPr>
        <w:t>Act</w:t>
      </w:r>
      <w:r>
        <w:rPr>
          <w:color w:val="231F20"/>
          <w:spacing w:val="-18"/>
          <w:sz w:val="24"/>
        </w:rPr>
        <w:t xml:space="preserve"> </w:t>
      </w:r>
      <w:r>
        <w:rPr>
          <w:color w:val="231F20"/>
          <w:sz w:val="24"/>
        </w:rPr>
        <w:t>must</w:t>
      </w:r>
      <w:r>
        <w:rPr>
          <w:color w:val="231F20"/>
          <w:spacing w:val="-17"/>
          <w:sz w:val="24"/>
        </w:rPr>
        <w:t xml:space="preserve"> </w:t>
      </w:r>
      <w:r>
        <w:rPr>
          <w:color w:val="231F20"/>
          <w:sz w:val="24"/>
        </w:rPr>
        <w:t>support</w:t>
      </w:r>
      <w:r>
        <w:rPr>
          <w:color w:val="231F20"/>
          <w:spacing w:val="-18"/>
          <w:sz w:val="24"/>
        </w:rPr>
        <w:t xml:space="preserve"> </w:t>
      </w:r>
      <w:r>
        <w:rPr>
          <w:color w:val="231F20"/>
          <w:sz w:val="24"/>
        </w:rPr>
        <w:t>appeals that</w:t>
      </w:r>
      <w:r>
        <w:rPr>
          <w:color w:val="231F20"/>
          <w:spacing w:val="-25"/>
          <w:sz w:val="24"/>
        </w:rPr>
        <w:t xml:space="preserve"> </w:t>
      </w:r>
      <w:r>
        <w:rPr>
          <w:color w:val="231F20"/>
          <w:sz w:val="24"/>
        </w:rPr>
        <w:t>are</w:t>
      </w:r>
      <w:r>
        <w:rPr>
          <w:color w:val="231F20"/>
          <w:spacing w:val="-25"/>
          <w:sz w:val="24"/>
        </w:rPr>
        <w:t xml:space="preserve"> </w:t>
      </w:r>
      <w:r>
        <w:rPr>
          <w:color w:val="231F20"/>
          <w:sz w:val="24"/>
        </w:rPr>
        <w:t>submitted</w:t>
      </w:r>
      <w:r>
        <w:rPr>
          <w:color w:val="231F20"/>
          <w:spacing w:val="-25"/>
          <w:sz w:val="24"/>
        </w:rPr>
        <w:t xml:space="preserve"> </w:t>
      </w:r>
      <w:r>
        <w:rPr>
          <w:color w:val="231F20"/>
          <w:sz w:val="24"/>
        </w:rPr>
        <w:t>on</w:t>
      </w:r>
      <w:r>
        <w:rPr>
          <w:color w:val="231F20"/>
          <w:spacing w:val="-24"/>
          <w:sz w:val="24"/>
        </w:rPr>
        <w:t xml:space="preserve"> </w:t>
      </w:r>
      <w:r>
        <w:rPr>
          <w:color w:val="231F20"/>
          <w:sz w:val="24"/>
        </w:rPr>
        <w:t>medical</w:t>
      </w:r>
      <w:r>
        <w:rPr>
          <w:color w:val="231F20"/>
          <w:spacing w:val="-25"/>
          <w:sz w:val="24"/>
        </w:rPr>
        <w:t xml:space="preserve"> </w:t>
      </w:r>
      <w:r>
        <w:rPr>
          <w:color w:val="231F20"/>
          <w:sz w:val="24"/>
        </w:rPr>
        <w:t>grounds.</w:t>
      </w:r>
    </w:p>
    <w:p>
      <w:pPr>
        <w:pStyle w:val="8"/>
        <w:rPr>
          <w:sz w:val="30"/>
        </w:rPr>
      </w:pPr>
    </w:p>
    <w:p>
      <w:pPr>
        <w:pStyle w:val="15"/>
        <w:numPr>
          <w:ilvl w:val="1"/>
          <w:numId w:val="10"/>
        </w:numPr>
        <w:tabs>
          <w:tab w:val="left" w:pos="2289"/>
        </w:tabs>
        <w:spacing w:line="278" w:lineRule="auto"/>
        <w:ind w:left="2288" w:right="849"/>
        <w:jc w:val="both"/>
        <w:rPr>
          <w:color w:val="231F20"/>
          <w:sz w:val="24"/>
        </w:rPr>
      </w:pPr>
      <w:r>
        <w:rPr>
          <w:color w:val="231F20"/>
          <w:sz w:val="24"/>
        </w:rPr>
        <w:t>A</w:t>
      </w:r>
      <w:r>
        <w:rPr>
          <w:color w:val="231F20"/>
          <w:spacing w:val="-38"/>
          <w:sz w:val="24"/>
        </w:rPr>
        <w:t xml:space="preserve"> </w:t>
      </w:r>
      <w:r>
        <w:rPr>
          <w:color w:val="231F20"/>
          <w:sz w:val="24"/>
        </w:rPr>
        <w:t>candidate</w:t>
      </w:r>
      <w:r>
        <w:rPr>
          <w:color w:val="231F20"/>
          <w:spacing w:val="-25"/>
          <w:sz w:val="24"/>
        </w:rPr>
        <w:t xml:space="preserve"> </w:t>
      </w:r>
      <w:r>
        <w:rPr>
          <w:color w:val="231F20"/>
          <w:sz w:val="24"/>
        </w:rPr>
        <w:t>who</w:t>
      </w:r>
      <w:r>
        <w:rPr>
          <w:color w:val="231F20"/>
          <w:spacing w:val="-24"/>
          <w:sz w:val="24"/>
        </w:rPr>
        <w:t xml:space="preserve"> </w:t>
      </w:r>
      <w:r>
        <w:rPr>
          <w:color w:val="231F20"/>
          <w:sz w:val="24"/>
        </w:rPr>
        <w:t>is</w:t>
      </w:r>
      <w:r>
        <w:rPr>
          <w:color w:val="231F20"/>
          <w:spacing w:val="-24"/>
          <w:sz w:val="24"/>
        </w:rPr>
        <w:t xml:space="preserve"> </w:t>
      </w:r>
      <w:r>
        <w:rPr>
          <w:color w:val="231F20"/>
          <w:sz w:val="24"/>
        </w:rPr>
        <w:t>awarded</w:t>
      </w:r>
      <w:r>
        <w:rPr>
          <w:color w:val="231F20"/>
          <w:spacing w:val="-24"/>
          <w:sz w:val="24"/>
        </w:rPr>
        <w:t xml:space="preserve"> </w:t>
      </w:r>
      <w:r>
        <w:rPr>
          <w:color w:val="231F20"/>
          <w:sz w:val="24"/>
        </w:rPr>
        <w:t>an</w:t>
      </w:r>
      <w:r>
        <w:rPr>
          <w:color w:val="231F20"/>
          <w:spacing w:val="-37"/>
          <w:sz w:val="24"/>
        </w:rPr>
        <w:t xml:space="preserve"> </w:t>
      </w:r>
      <w:r>
        <w:rPr>
          <w:color w:val="231F20"/>
          <w:sz w:val="24"/>
        </w:rPr>
        <w:t>Aegrotat</w:t>
      </w:r>
      <w:r>
        <w:rPr>
          <w:color w:val="231F20"/>
          <w:spacing w:val="-24"/>
          <w:sz w:val="24"/>
        </w:rPr>
        <w:t xml:space="preserve"> </w:t>
      </w:r>
      <w:r>
        <w:rPr>
          <w:color w:val="231F20"/>
          <w:sz w:val="24"/>
        </w:rPr>
        <w:t>Degree</w:t>
      </w:r>
      <w:r>
        <w:rPr>
          <w:color w:val="231F20"/>
          <w:spacing w:val="-24"/>
          <w:sz w:val="24"/>
        </w:rPr>
        <w:t xml:space="preserve"> </w:t>
      </w:r>
      <w:r>
        <w:rPr>
          <w:color w:val="231F20"/>
          <w:sz w:val="24"/>
        </w:rPr>
        <w:t>may</w:t>
      </w:r>
      <w:r>
        <w:rPr>
          <w:color w:val="231F20"/>
          <w:spacing w:val="-24"/>
          <w:sz w:val="24"/>
        </w:rPr>
        <w:t xml:space="preserve"> </w:t>
      </w:r>
      <w:r>
        <w:rPr>
          <w:color w:val="231F20"/>
          <w:sz w:val="24"/>
        </w:rPr>
        <w:t>not</w:t>
      </w:r>
      <w:r>
        <w:rPr>
          <w:color w:val="231F20"/>
          <w:spacing w:val="-24"/>
          <w:sz w:val="24"/>
        </w:rPr>
        <w:t xml:space="preserve"> </w:t>
      </w:r>
      <w:r>
        <w:rPr>
          <w:color w:val="231F20"/>
          <w:sz w:val="24"/>
        </w:rPr>
        <w:t>re-enter</w:t>
      </w:r>
      <w:r>
        <w:rPr>
          <w:color w:val="231F20"/>
          <w:spacing w:val="-24"/>
          <w:sz w:val="24"/>
        </w:rPr>
        <w:t xml:space="preserve"> </w:t>
      </w:r>
      <w:r>
        <w:rPr>
          <w:color w:val="231F20"/>
          <w:sz w:val="24"/>
        </w:rPr>
        <w:t>the</w:t>
      </w:r>
      <w:r>
        <w:rPr>
          <w:color w:val="231F20"/>
          <w:spacing w:val="-24"/>
          <w:sz w:val="24"/>
        </w:rPr>
        <w:t xml:space="preserve"> </w:t>
      </w:r>
      <w:r>
        <w:rPr>
          <w:color w:val="231F20"/>
          <w:sz w:val="24"/>
        </w:rPr>
        <w:t>examination</w:t>
      </w:r>
      <w:r>
        <w:rPr>
          <w:color w:val="231F20"/>
          <w:spacing w:val="-25"/>
          <w:sz w:val="24"/>
        </w:rPr>
        <w:t xml:space="preserve"> </w:t>
      </w:r>
      <w:r>
        <w:rPr>
          <w:color w:val="231F20"/>
          <w:sz w:val="24"/>
        </w:rPr>
        <w:t>for</w:t>
      </w:r>
      <w:r>
        <w:rPr>
          <w:color w:val="231F20"/>
          <w:spacing w:val="-24"/>
          <w:sz w:val="24"/>
        </w:rPr>
        <w:t xml:space="preserve"> </w:t>
      </w:r>
      <w:r>
        <w:rPr>
          <w:color w:val="231F20"/>
          <w:sz w:val="24"/>
        </w:rPr>
        <w:t>the</w:t>
      </w:r>
      <w:r>
        <w:rPr>
          <w:color w:val="231F20"/>
          <w:spacing w:val="-24"/>
          <w:sz w:val="24"/>
        </w:rPr>
        <w:t xml:space="preserve"> </w:t>
      </w:r>
      <w:r>
        <w:rPr>
          <w:color w:val="231F20"/>
          <w:spacing w:val="-3"/>
          <w:sz w:val="24"/>
        </w:rPr>
        <w:t xml:space="preserve">same </w:t>
      </w:r>
      <w:r>
        <w:rPr>
          <w:color w:val="231F20"/>
          <w:sz w:val="24"/>
        </w:rPr>
        <w:t>degree,</w:t>
      </w:r>
      <w:r>
        <w:rPr>
          <w:color w:val="231F20"/>
          <w:spacing w:val="-25"/>
          <w:sz w:val="24"/>
        </w:rPr>
        <w:t xml:space="preserve"> </w:t>
      </w:r>
      <w:r>
        <w:rPr>
          <w:color w:val="231F20"/>
          <w:sz w:val="24"/>
        </w:rPr>
        <w:t>but</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eligible</w:t>
      </w:r>
      <w:r>
        <w:rPr>
          <w:color w:val="231F20"/>
          <w:spacing w:val="-25"/>
          <w:sz w:val="24"/>
        </w:rPr>
        <w:t xml:space="preserve"> </w:t>
      </w:r>
      <w:r>
        <w:rPr>
          <w:color w:val="231F20"/>
          <w:sz w:val="24"/>
        </w:rPr>
        <w:t>to</w:t>
      </w:r>
      <w:r>
        <w:rPr>
          <w:color w:val="231F20"/>
          <w:spacing w:val="-25"/>
          <w:sz w:val="24"/>
        </w:rPr>
        <w:t xml:space="preserve"> </w:t>
      </w:r>
      <w:r>
        <w:rPr>
          <w:color w:val="231F20"/>
          <w:sz w:val="24"/>
        </w:rPr>
        <w:t>apply</w:t>
      </w:r>
      <w:r>
        <w:rPr>
          <w:color w:val="231F20"/>
          <w:spacing w:val="-25"/>
          <w:sz w:val="24"/>
        </w:rPr>
        <w:t xml:space="preserve"> </w:t>
      </w:r>
      <w:r>
        <w:rPr>
          <w:color w:val="231F20"/>
          <w:sz w:val="24"/>
        </w:rPr>
        <w:t>to</w:t>
      </w:r>
      <w:r>
        <w:rPr>
          <w:color w:val="231F20"/>
          <w:spacing w:val="-25"/>
          <w:sz w:val="24"/>
        </w:rPr>
        <w:t xml:space="preserve"> </w:t>
      </w:r>
      <w:r>
        <w:rPr>
          <w:color w:val="231F20"/>
          <w:sz w:val="24"/>
        </w:rPr>
        <w:t>proceed</w:t>
      </w:r>
      <w:r>
        <w:rPr>
          <w:color w:val="231F20"/>
          <w:spacing w:val="-25"/>
          <w:sz w:val="24"/>
        </w:rPr>
        <w:t xml:space="preserve"> </w:t>
      </w:r>
      <w:r>
        <w:rPr>
          <w:color w:val="231F20"/>
          <w:sz w:val="24"/>
        </w:rPr>
        <w:t>to</w:t>
      </w:r>
      <w:r>
        <w:rPr>
          <w:color w:val="231F20"/>
          <w:spacing w:val="-25"/>
          <w:sz w:val="24"/>
        </w:rPr>
        <w:t xml:space="preserve"> </w:t>
      </w:r>
      <w:r>
        <w:rPr>
          <w:color w:val="231F20"/>
          <w:sz w:val="24"/>
        </w:rPr>
        <w:t>an</w:t>
      </w:r>
      <w:r>
        <w:rPr>
          <w:color w:val="231F20"/>
          <w:spacing w:val="-25"/>
          <w:sz w:val="24"/>
        </w:rPr>
        <w:t xml:space="preserve"> </w:t>
      </w:r>
      <w:r>
        <w:rPr>
          <w:color w:val="231F20"/>
          <w:sz w:val="24"/>
        </w:rPr>
        <w:t>appropriate</w:t>
      </w:r>
      <w:r>
        <w:rPr>
          <w:color w:val="231F20"/>
          <w:spacing w:val="-25"/>
          <w:sz w:val="24"/>
        </w:rPr>
        <w:t xml:space="preserve"> </w:t>
      </w:r>
      <w:r>
        <w:rPr>
          <w:color w:val="231F20"/>
          <w:sz w:val="24"/>
        </w:rPr>
        <w:t>higher</w:t>
      </w:r>
      <w:r>
        <w:rPr>
          <w:color w:val="231F20"/>
          <w:spacing w:val="-25"/>
          <w:sz w:val="24"/>
        </w:rPr>
        <w:t xml:space="preserve"> </w:t>
      </w:r>
      <w:r>
        <w:rPr>
          <w:color w:val="231F20"/>
          <w:sz w:val="24"/>
        </w:rPr>
        <w:t>degree.</w:t>
      </w:r>
    </w:p>
    <w:p>
      <w:pPr>
        <w:pStyle w:val="8"/>
        <w:spacing w:before="3"/>
        <w:rPr>
          <w:sz w:val="19"/>
        </w:rPr>
      </w:pPr>
    </w:p>
    <w:p>
      <w:pPr>
        <w:pStyle w:val="3"/>
        <w:numPr>
          <w:ilvl w:val="0"/>
          <w:numId w:val="10"/>
        </w:numPr>
        <w:tabs>
          <w:tab w:val="left" w:pos="1187"/>
        </w:tabs>
        <w:spacing w:before="122"/>
        <w:ind w:left="1186" w:hanging="337"/>
      </w:pPr>
      <w:bookmarkStart w:id="23" w:name="Page_95"/>
      <w:bookmarkEnd w:id="23"/>
      <w:r>
        <w:rPr>
          <w:color w:val="231F20"/>
        </w:rPr>
        <w:t>PLAGIARISM</w:t>
      </w:r>
    </w:p>
    <w:p>
      <w:pPr>
        <w:pStyle w:val="8"/>
        <w:spacing w:before="5"/>
        <w:rPr>
          <w:b/>
          <w:sz w:val="31"/>
        </w:rPr>
      </w:pPr>
    </w:p>
    <w:p>
      <w:pPr>
        <w:pStyle w:val="15"/>
        <w:numPr>
          <w:ilvl w:val="1"/>
          <w:numId w:val="10"/>
        </w:numPr>
        <w:tabs>
          <w:tab w:val="left" w:pos="2290"/>
          <w:tab w:val="left" w:pos="2291"/>
        </w:tabs>
        <w:ind w:hanging="721"/>
        <w:rPr>
          <w:color w:val="231F20"/>
          <w:sz w:val="24"/>
        </w:rPr>
      </w:pPr>
      <w:r>
        <w:rPr>
          <w:color w:val="231F20"/>
          <w:sz w:val="24"/>
        </w:rPr>
        <w:t>Plagiarism</w:t>
      </w:r>
      <w:r>
        <w:rPr>
          <w:color w:val="231F20"/>
          <w:spacing w:val="-25"/>
          <w:sz w:val="24"/>
        </w:rPr>
        <w:t xml:space="preserve"> </w:t>
      </w:r>
      <w:r>
        <w:rPr>
          <w:color w:val="231F20"/>
          <w:sz w:val="24"/>
        </w:rPr>
        <w:t>is</w:t>
      </w:r>
      <w:r>
        <w:rPr>
          <w:color w:val="231F20"/>
          <w:spacing w:val="-24"/>
          <w:sz w:val="24"/>
        </w:rPr>
        <w:t xml:space="preserve"> </w:t>
      </w:r>
      <w:r>
        <w:rPr>
          <w:color w:val="231F20"/>
          <w:sz w:val="24"/>
        </w:rPr>
        <w:t>the</w:t>
      </w:r>
      <w:r>
        <w:rPr>
          <w:color w:val="231F20"/>
          <w:spacing w:val="-25"/>
          <w:sz w:val="24"/>
        </w:rPr>
        <w:t xml:space="preserve"> </w:t>
      </w:r>
      <w:r>
        <w:rPr>
          <w:color w:val="231F20"/>
          <w:sz w:val="24"/>
        </w:rPr>
        <w:t>unacknowledged</w:t>
      </w:r>
      <w:r>
        <w:rPr>
          <w:color w:val="231F20"/>
          <w:spacing w:val="-25"/>
          <w:sz w:val="24"/>
        </w:rPr>
        <w:t xml:space="preserve"> </w:t>
      </w:r>
      <w:r>
        <w:rPr>
          <w:color w:val="231F20"/>
          <w:sz w:val="24"/>
        </w:rPr>
        <w:t>use</w:t>
      </w:r>
      <w:r>
        <w:rPr>
          <w:color w:val="231F20"/>
          <w:spacing w:val="-24"/>
          <w:sz w:val="24"/>
        </w:rPr>
        <w:t xml:space="preserve"> </w:t>
      </w:r>
      <w:r>
        <w:rPr>
          <w:color w:val="231F20"/>
          <w:sz w:val="24"/>
        </w:rPr>
        <w:t>of</w:t>
      </w:r>
      <w:r>
        <w:rPr>
          <w:color w:val="231F20"/>
          <w:spacing w:val="-24"/>
          <w:sz w:val="24"/>
        </w:rPr>
        <w:t xml:space="preserve"> </w:t>
      </w:r>
      <w:r>
        <w:rPr>
          <w:color w:val="231F20"/>
          <w:sz w:val="24"/>
        </w:rPr>
        <w:t>another</w:t>
      </w:r>
      <w:r>
        <w:rPr>
          <w:color w:val="231F20"/>
          <w:spacing w:val="-25"/>
          <w:sz w:val="24"/>
        </w:rPr>
        <w:t xml:space="preserve"> </w:t>
      </w:r>
      <w:r>
        <w:rPr>
          <w:color w:val="231F20"/>
          <w:sz w:val="24"/>
        </w:rPr>
        <w:t>person's</w:t>
      </w:r>
      <w:r>
        <w:rPr>
          <w:color w:val="231F20"/>
          <w:spacing w:val="-24"/>
          <w:sz w:val="24"/>
        </w:rPr>
        <w:t xml:space="preserve"> </w:t>
      </w:r>
      <w:r>
        <w:rPr>
          <w:color w:val="231F20"/>
          <w:sz w:val="24"/>
        </w:rPr>
        <w:t>material</w:t>
      </w:r>
      <w:r>
        <w:rPr>
          <w:color w:val="231F20"/>
          <w:spacing w:val="-25"/>
          <w:sz w:val="24"/>
        </w:rPr>
        <w:t xml:space="preserve"> </w:t>
      </w:r>
      <w:r>
        <w:rPr>
          <w:color w:val="231F20"/>
          <w:sz w:val="24"/>
        </w:rPr>
        <w:t>or</w:t>
      </w:r>
      <w:r>
        <w:rPr>
          <w:color w:val="231F20"/>
          <w:spacing w:val="-24"/>
          <w:sz w:val="24"/>
        </w:rPr>
        <w:t xml:space="preserve"> </w:t>
      </w:r>
      <w:r>
        <w:rPr>
          <w:color w:val="231F20"/>
          <w:sz w:val="24"/>
        </w:rPr>
        <w:t>ideas.</w:t>
      </w:r>
    </w:p>
    <w:p>
      <w:pPr>
        <w:pStyle w:val="8"/>
        <w:spacing w:before="43" w:line="278" w:lineRule="auto"/>
        <w:ind w:left="2290" w:right="751"/>
      </w:pPr>
      <w:r>
        <w:rPr>
          <w:color w:val="231F20"/>
        </w:rPr>
        <w:t>As</w:t>
      </w:r>
      <w:r>
        <w:rPr>
          <w:color w:val="231F20"/>
          <w:spacing w:val="-19"/>
        </w:rPr>
        <w:t xml:space="preserve"> </w:t>
      </w:r>
      <w:r>
        <w:rPr>
          <w:color w:val="231F20"/>
        </w:rPr>
        <w:t>such,</w:t>
      </w:r>
      <w:r>
        <w:rPr>
          <w:color w:val="231F20"/>
          <w:spacing w:val="-18"/>
        </w:rPr>
        <w:t xml:space="preserve"> </w:t>
      </w:r>
      <w:r>
        <w:rPr>
          <w:color w:val="231F20"/>
        </w:rPr>
        <w:t>plagiarism</w:t>
      </w:r>
      <w:r>
        <w:rPr>
          <w:color w:val="231F20"/>
          <w:spacing w:val="-20"/>
        </w:rPr>
        <w:t xml:space="preserve"> </w:t>
      </w:r>
      <w:r>
        <w:rPr>
          <w:color w:val="231F20"/>
        </w:rPr>
        <w:t>is</w:t>
      </w:r>
      <w:r>
        <w:rPr>
          <w:color w:val="231F20"/>
          <w:spacing w:val="-18"/>
        </w:rPr>
        <w:t xml:space="preserve"> </w:t>
      </w:r>
      <w:r>
        <w:rPr>
          <w:color w:val="231F20"/>
        </w:rPr>
        <w:t>an</w:t>
      </w:r>
      <w:r>
        <w:rPr>
          <w:color w:val="231F20"/>
          <w:spacing w:val="-19"/>
        </w:rPr>
        <w:t xml:space="preserve"> </w:t>
      </w:r>
      <w:r>
        <w:rPr>
          <w:color w:val="231F20"/>
        </w:rPr>
        <w:t>academic</w:t>
      </w:r>
      <w:r>
        <w:rPr>
          <w:color w:val="231F20"/>
          <w:spacing w:val="-19"/>
        </w:rPr>
        <w:t xml:space="preserve"> </w:t>
      </w:r>
      <w:r>
        <w:rPr>
          <w:color w:val="231F20"/>
        </w:rPr>
        <w:t>offence</w:t>
      </w:r>
      <w:r>
        <w:rPr>
          <w:color w:val="231F20"/>
          <w:spacing w:val="-19"/>
        </w:rPr>
        <w:t xml:space="preserve"> </w:t>
      </w:r>
      <w:r>
        <w:rPr>
          <w:color w:val="231F20"/>
        </w:rPr>
        <w:t>in</w:t>
      </w:r>
      <w:r>
        <w:rPr>
          <w:color w:val="231F20"/>
          <w:spacing w:val="-18"/>
        </w:rPr>
        <w:t xml:space="preserve"> </w:t>
      </w:r>
      <w:r>
        <w:rPr>
          <w:color w:val="231F20"/>
        </w:rPr>
        <w:t>the</w:t>
      </w:r>
      <w:r>
        <w:rPr>
          <w:color w:val="231F20"/>
          <w:spacing w:val="-19"/>
        </w:rPr>
        <w:t xml:space="preserve"> </w:t>
      </w:r>
      <w:r>
        <w:rPr>
          <w:color w:val="231F20"/>
        </w:rPr>
        <w:t>same</w:t>
      </w:r>
      <w:r>
        <w:rPr>
          <w:color w:val="231F20"/>
          <w:spacing w:val="-18"/>
        </w:rPr>
        <w:t xml:space="preserve"> </w:t>
      </w:r>
      <w:r>
        <w:rPr>
          <w:color w:val="231F20"/>
        </w:rPr>
        <w:t>sense</w:t>
      </w:r>
      <w:r>
        <w:rPr>
          <w:color w:val="231F20"/>
          <w:spacing w:val="-19"/>
        </w:rPr>
        <w:t xml:space="preserve"> </w:t>
      </w:r>
      <w:r>
        <w:rPr>
          <w:color w:val="231F20"/>
        </w:rPr>
        <w:t>that</w:t>
      </w:r>
      <w:r>
        <w:rPr>
          <w:color w:val="231F20"/>
          <w:spacing w:val="-18"/>
        </w:rPr>
        <w:t xml:space="preserve"> </w:t>
      </w:r>
      <w:r>
        <w:rPr>
          <w:color w:val="231F20"/>
        </w:rPr>
        <w:t>theft</w:t>
      </w:r>
      <w:r>
        <w:rPr>
          <w:color w:val="231F20"/>
          <w:spacing w:val="-18"/>
        </w:rPr>
        <w:t xml:space="preserve"> </w:t>
      </w:r>
      <w:r>
        <w:rPr>
          <w:color w:val="231F20"/>
        </w:rPr>
        <w:t>is</w:t>
      </w:r>
      <w:r>
        <w:rPr>
          <w:color w:val="231F20"/>
          <w:spacing w:val="-19"/>
        </w:rPr>
        <w:t xml:space="preserve"> </w:t>
      </w:r>
      <w:r>
        <w:rPr>
          <w:color w:val="231F20"/>
        </w:rPr>
        <w:t>a</w:t>
      </w:r>
      <w:r>
        <w:rPr>
          <w:color w:val="231F20"/>
          <w:spacing w:val="-18"/>
        </w:rPr>
        <w:t xml:space="preserve"> </w:t>
      </w:r>
      <w:r>
        <w:rPr>
          <w:color w:val="231F20"/>
        </w:rPr>
        <w:t>criminal</w:t>
      </w:r>
      <w:r>
        <w:rPr>
          <w:color w:val="231F20"/>
          <w:spacing w:val="-20"/>
        </w:rPr>
        <w:t xml:space="preserve"> </w:t>
      </w:r>
      <w:r>
        <w:rPr>
          <w:color w:val="231F20"/>
        </w:rPr>
        <w:t>offence</w:t>
      </w:r>
      <w:r>
        <w:rPr>
          <w:color w:val="231F20"/>
          <w:spacing w:val="-18"/>
        </w:rPr>
        <w:t xml:space="preserve"> </w:t>
      </w:r>
      <w:r>
        <w:rPr>
          <w:color w:val="231F20"/>
          <w:spacing w:val="-6"/>
        </w:rPr>
        <w:t xml:space="preserve">in </w:t>
      </w:r>
      <w:r>
        <w:rPr>
          <w:color w:val="231F20"/>
        </w:rPr>
        <w:t>ordinary</w:t>
      </w:r>
      <w:r>
        <w:rPr>
          <w:color w:val="231F20"/>
          <w:spacing w:val="-25"/>
        </w:rPr>
        <w:t xml:space="preserve"> </w:t>
      </w:r>
      <w:r>
        <w:rPr>
          <w:color w:val="231F20"/>
        </w:rPr>
        <w:t>daily</w:t>
      </w:r>
      <w:r>
        <w:rPr>
          <w:color w:val="231F20"/>
          <w:spacing w:val="-25"/>
        </w:rPr>
        <w:t xml:space="preserve"> </w:t>
      </w:r>
      <w:r>
        <w:rPr>
          <w:color w:val="231F20"/>
        </w:rPr>
        <w:t>life.</w:t>
      </w:r>
    </w:p>
    <w:p>
      <w:pPr>
        <w:pStyle w:val="8"/>
        <w:spacing w:before="4"/>
        <w:rPr>
          <w:sz w:val="30"/>
        </w:rPr>
      </w:pPr>
    </w:p>
    <w:p>
      <w:pPr>
        <w:pStyle w:val="15"/>
        <w:numPr>
          <w:ilvl w:val="1"/>
          <w:numId w:val="10"/>
        </w:numPr>
        <w:tabs>
          <w:tab w:val="left" w:pos="2290"/>
          <w:tab w:val="left" w:pos="2291"/>
        </w:tabs>
        <w:spacing w:before="1" w:line="278" w:lineRule="auto"/>
        <w:ind w:right="810"/>
        <w:rPr>
          <w:color w:val="231F20"/>
          <w:sz w:val="24"/>
        </w:rPr>
      </w:pPr>
      <w:r>
        <w:rPr>
          <w:color w:val="231F20"/>
          <w:sz w:val="24"/>
        </w:rPr>
        <w:t>Recommendations on the severity of the penalty shall be determined by the appropriate</w:t>
      </w:r>
      <w:r>
        <w:rPr>
          <w:color w:val="231F20"/>
          <w:spacing w:val="-27"/>
          <w:sz w:val="24"/>
        </w:rPr>
        <w:t xml:space="preserve"> </w:t>
      </w:r>
      <w:r>
        <w:rPr>
          <w:color w:val="231F20"/>
          <w:sz w:val="24"/>
        </w:rPr>
        <w:t>Departmental</w:t>
      </w:r>
      <w:r>
        <w:rPr>
          <w:color w:val="231F20"/>
          <w:spacing w:val="-26"/>
          <w:sz w:val="24"/>
        </w:rPr>
        <w:t xml:space="preserve"> </w:t>
      </w:r>
      <w:r>
        <w:rPr>
          <w:color w:val="231F20"/>
          <w:sz w:val="24"/>
        </w:rPr>
        <w:t>or</w:t>
      </w:r>
      <w:r>
        <w:rPr>
          <w:color w:val="231F20"/>
          <w:spacing w:val="-25"/>
          <w:sz w:val="24"/>
        </w:rPr>
        <w:t xml:space="preserve"> </w:t>
      </w:r>
      <w:r>
        <w:rPr>
          <w:color w:val="231F20"/>
          <w:sz w:val="24"/>
        </w:rPr>
        <w:t>School</w:t>
      </w:r>
      <w:r>
        <w:rPr>
          <w:color w:val="231F20"/>
          <w:spacing w:val="-26"/>
          <w:sz w:val="24"/>
        </w:rPr>
        <w:t xml:space="preserve"> </w:t>
      </w:r>
      <w:r>
        <w:rPr>
          <w:color w:val="231F20"/>
          <w:sz w:val="24"/>
        </w:rPr>
        <w:t>Board</w:t>
      </w:r>
      <w:r>
        <w:rPr>
          <w:color w:val="231F20"/>
          <w:spacing w:val="-26"/>
          <w:sz w:val="24"/>
        </w:rPr>
        <w:t xml:space="preserve"> </w:t>
      </w:r>
      <w:r>
        <w:rPr>
          <w:color w:val="231F20"/>
          <w:sz w:val="24"/>
        </w:rPr>
        <w:t>of</w:t>
      </w:r>
      <w:r>
        <w:rPr>
          <w:color w:val="231F20"/>
          <w:spacing w:val="-26"/>
          <w:sz w:val="24"/>
        </w:rPr>
        <w:t xml:space="preserve"> </w:t>
      </w:r>
      <w:r>
        <w:rPr>
          <w:color w:val="231F20"/>
          <w:sz w:val="24"/>
        </w:rPr>
        <w:t>Examiners.</w:t>
      </w:r>
      <w:r>
        <w:rPr>
          <w:color w:val="231F20"/>
          <w:spacing w:val="-26"/>
          <w:sz w:val="24"/>
        </w:rPr>
        <w:t xml:space="preserve"> </w:t>
      </w:r>
      <w:r>
        <w:rPr>
          <w:color w:val="231F20"/>
          <w:sz w:val="24"/>
        </w:rPr>
        <w:t>Cases</w:t>
      </w:r>
      <w:r>
        <w:rPr>
          <w:color w:val="231F20"/>
          <w:spacing w:val="-25"/>
          <w:sz w:val="24"/>
        </w:rPr>
        <w:t xml:space="preserve"> </w:t>
      </w:r>
      <w:r>
        <w:rPr>
          <w:color w:val="231F20"/>
          <w:sz w:val="24"/>
        </w:rPr>
        <w:t>of</w:t>
      </w:r>
      <w:r>
        <w:rPr>
          <w:color w:val="231F20"/>
          <w:spacing w:val="-25"/>
          <w:sz w:val="24"/>
        </w:rPr>
        <w:t xml:space="preserve"> </w:t>
      </w:r>
      <w:r>
        <w:rPr>
          <w:color w:val="231F20"/>
          <w:sz w:val="24"/>
        </w:rPr>
        <w:t>plagiarism shall</w:t>
      </w:r>
      <w:r>
        <w:rPr>
          <w:color w:val="231F20"/>
          <w:spacing w:val="-25"/>
          <w:sz w:val="24"/>
        </w:rPr>
        <w:t xml:space="preserve"> </w:t>
      </w:r>
      <w:r>
        <w:rPr>
          <w:color w:val="231F20"/>
          <w:sz w:val="24"/>
        </w:rPr>
        <w:t>be</w:t>
      </w:r>
      <w:r>
        <w:rPr>
          <w:color w:val="231F20"/>
          <w:spacing w:val="-25"/>
          <w:sz w:val="24"/>
        </w:rPr>
        <w:t xml:space="preserve"> </w:t>
      </w:r>
      <w:r>
        <w:rPr>
          <w:color w:val="231F20"/>
          <w:sz w:val="24"/>
        </w:rPr>
        <w:t>handled</w:t>
      </w:r>
      <w:r>
        <w:rPr>
          <w:color w:val="231F20"/>
          <w:spacing w:val="-25"/>
          <w:sz w:val="24"/>
        </w:rPr>
        <w:t xml:space="preserve"> </w:t>
      </w:r>
      <w:r>
        <w:rPr>
          <w:color w:val="231F20"/>
          <w:sz w:val="24"/>
        </w:rPr>
        <w:t>in</w:t>
      </w:r>
      <w:r>
        <w:rPr>
          <w:color w:val="231F20"/>
          <w:spacing w:val="-25"/>
          <w:sz w:val="24"/>
        </w:rPr>
        <w:t xml:space="preserve"> </w:t>
      </w:r>
      <w:r>
        <w:rPr>
          <w:color w:val="231F20"/>
          <w:sz w:val="24"/>
        </w:rPr>
        <w:t>the</w:t>
      </w:r>
      <w:r>
        <w:rPr>
          <w:color w:val="231F20"/>
          <w:spacing w:val="-25"/>
          <w:sz w:val="24"/>
        </w:rPr>
        <w:t xml:space="preserve"> </w:t>
      </w:r>
      <w:r>
        <w:rPr>
          <w:color w:val="231F20"/>
          <w:sz w:val="24"/>
        </w:rPr>
        <w:t>following</w:t>
      </w:r>
      <w:r>
        <w:rPr>
          <w:color w:val="231F20"/>
          <w:spacing w:val="-25"/>
          <w:sz w:val="24"/>
        </w:rPr>
        <w:t xml:space="preserve"> </w:t>
      </w:r>
      <w:r>
        <w:rPr>
          <w:color w:val="231F20"/>
          <w:sz w:val="24"/>
        </w:rPr>
        <w:t>manner:</w:t>
      </w:r>
    </w:p>
    <w:p>
      <w:pPr>
        <w:pStyle w:val="8"/>
        <w:spacing w:before="2"/>
        <w:rPr>
          <w:sz w:val="30"/>
        </w:rPr>
      </w:pPr>
    </w:p>
    <w:p>
      <w:pPr>
        <w:pStyle w:val="3"/>
        <w:numPr>
          <w:ilvl w:val="1"/>
          <w:numId w:val="10"/>
        </w:numPr>
        <w:tabs>
          <w:tab w:val="left" w:pos="2290"/>
          <w:tab w:val="left" w:pos="2291"/>
        </w:tabs>
        <w:spacing w:before="1"/>
        <w:ind w:hanging="721"/>
        <w:rPr>
          <w:color w:val="231F20"/>
        </w:rPr>
      </w:pPr>
      <w:r>
        <w:rPr>
          <w:color w:val="231F20"/>
        </w:rPr>
        <w:t>Minor</w:t>
      </w:r>
      <w:r>
        <w:rPr>
          <w:color w:val="231F20"/>
          <w:spacing w:val="-29"/>
        </w:rPr>
        <w:t xml:space="preserve"> </w:t>
      </w:r>
      <w:r>
        <w:rPr>
          <w:color w:val="231F20"/>
        </w:rPr>
        <w:t>Cases</w:t>
      </w:r>
      <w:r>
        <w:rPr>
          <w:color w:val="231F20"/>
          <w:spacing w:val="-24"/>
        </w:rPr>
        <w:t xml:space="preserve"> </w:t>
      </w:r>
      <w:r>
        <w:rPr>
          <w:color w:val="231F20"/>
        </w:rPr>
        <w:t>of</w:t>
      </w:r>
      <w:r>
        <w:rPr>
          <w:color w:val="231F20"/>
          <w:spacing w:val="-24"/>
        </w:rPr>
        <w:t xml:space="preserve"> </w:t>
      </w:r>
      <w:r>
        <w:rPr>
          <w:color w:val="231F20"/>
        </w:rPr>
        <w:t>Plagiarism</w:t>
      </w:r>
    </w:p>
    <w:p>
      <w:pPr>
        <w:pStyle w:val="8"/>
        <w:spacing w:before="5"/>
        <w:rPr>
          <w:b/>
          <w:sz w:val="31"/>
        </w:rPr>
      </w:pPr>
    </w:p>
    <w:p>
      <w:pPr>
        <w:pStyle w:val="15"/>
        <w:numPr>
          <w:ilvl w:val="2"/>
          <w:numId w:val="10"/>
        </w:numPr>
        <w:tabs>
          <w:tab w:val="left" w:pos="3011"/>
        </w:tabs>
        <w:spacing w:line="278" w:lineRule="auto"/>
        <w:ind w:left="3730" w:right="848" w:hanging="1440"/>
        <w:jc w:val="both"/>
        <w:rPr>
          <w:sz w:val="24"/>
        </w:rPr>
      </w:pPr>
      <w:r>
        <w:rPr>
          <w:b/>
          <w:color w:val="231F20"/>
          <w:sz w:val="24"/>
        </w:rPr>
        <w:t>First</w:t>
      </w:r>
      <w:r>
        <w:rPr>
          <w:b/>
          <w:color w:val="231F20"/>
          <w:spacing w:val="-21"/>
          <w:sz w:val="24"/>
        </w:rPr>
        <w:t xml:space="preserve"> </w:t>
      </w:r>
      <w:r>
        <w:rPr>
          <w:b/>
          <w:color w:val="231F20"/>
          <w:sz w:val="24"/>
        </w:rPr>
        <w:t>Offence:</w:t>
      </w:r>
      <w:r>
        <w:rPr>
          <w:b/>
          <w:color w:val="231F20"/>
          <w:spacing w:val="-21"/>
          <w:sz w:val="24"/>
        </w:rPr>
        <w:t xml:space="preserve"> </w:t>
      </w:r>
      <w:r>
        <w:rPr>
          <w:color w:val="231F20"/>
          <w:sz w:val="24"/>
        </w:rPr>
        <w:t>In</w:t>
      </w:r>
      <w:r>
        <w:rPr>
          <w:color w:val="231F20"/>
          <w:spacing w:val="-21"/>
          <w:sz w:val="24"/>
        </w:rPr>
        <w:t xml:space="preserve"> </w:t>
      </w:r>
      <w:r>
        <w:rPr>
          <w:color w:val="231F20"/>
          <w:sz w:val="24"/>
        </w:rPr>
        <w:t>the</w:t>
      </w:r>
      <w:r>
        <w:rPr>
          <w:color w:val="231F20"/>
          <w:spacing w:val="-21"/>
          <w:sz w:val="24"/>
        </w:rPr>
        <w:t xml:space="preserve"> </w:t>
      </w:r>
      <w:r>
        <w:rPr>
          <w:color w:val="231F20"/>
          <w:sz w:val="24"/>
        </w:rPr>
        <w:t>case</w:t>
      </w:r>
      <w:r>
        <w:rPr>
          <w:color w:val="231F20"/>
          <w:spacing w:val="-21"/>
          <w:sz w:val="24"/>
        </w:rPr>
        <w:t xml:space="preserve"> </w:t>
      </w:r>
      <w:r>
        <w:rPr>
          <w:color w:val="231F20"/>
          <w:sz w:val="24"/>
        </w:rPr>
        <w:t>of</w:t>
      </w:r>
      <w:r>
        <w:rPr>
          <w:color w:val="231F20"/>
          <w:spacing w:val="-21"/>
          <w:sz w:val="24"/>
        </w:rPr>
        <w:t xml:space="preserve"> </w:t>
      </w:r>
      <w:r>
        <w:rPr>
          <w:color w:val="231F20"/>
          <w:sz w:val="24"/>
        </w:rPr>
        <w:t>plagiarism</w:t>
      </w:r>
      <w:r>
        <w:rPr>
          <w:color w:val="231F20"/>
          <w:spacing w:val="-21"/>
          <w:sz w:val="24"/>
        </w:rPr>
        <w:t xml:space="preserve"> </w:t>
      </w:r>
      <w:r>
        <w:rPr>
          <w:color w:val="231F20"/>
          <w:sz w:val="24"/>
        </w:rPr>
        <w:t>being</w:t>
      </w:r>
      <w:r>
        <w:rPr>
          <w:color w:val="231F20"/>
          <w:spacing w:val="-21"/>
          <w:sz w:val="24"/>
        </w:rPr>
        <w:t xml:space="preserve"> </w:t>
      </w:r>
      <w:r>
        <w:rPr>
          <w:color w:val="231F20"/>
          <w:sz w:val="24"/>
        </w:rPr>
        <w:t>discovered</w:t>
      </w:r>
      <w:r>
        <w:rPr>
          <w:color w:val="231F20"/>
          <w:spacing w:val="-21"/>
          <w:sz w:val="24"/>
        </w:rPr>
        <w:t xml:space="preserve"> </w:t>
      </w:r>
      <w:r>
        <w:rPr>
          <w:color w:val="231F20"/>
          <w:sz w:val="24"/>
        </w:rPr>
        <w:t>in</w:t>
      </w:r>
      <w:r>
        <w:rPr>
          <w:color w:val="231F20"/>
          <w:spacing w:val="-21"/>
          <w:sz w:val="24"/>
        </w:rPr>
        <w:t xml:space="preserve"> </w:t>
      </w:r>
      <w:r>
        <w:rPr>
          <w:color w:val="231F20"/>
          <w:sz w:val="24"/>
        </w:rPr>
        <w:t>a</w:t>
      </w:r>
      <w:r>
        <w:rPr>
          <w:color w:val="231F20"/>
          <w:spacing w:val="-21"/>
          <w:sz w:val="24"/>
        </w:rPr>
        <w:t xml:space="preserve"> </w:t>
      </w:r>
      <w:r>
        <w:rPr>
          <w:color w:val="231F20"/>
          <w:sz w:val="24"/>
        </w:rPr>
        <w:t>piece</w:t>
      </w:r>
      <w:r>
        <w:rPr>
          <w:color w:val="231F20"/>
          <w:spacing w:val="-21"/>
          <w:sz w:val="24"/>
        </w:rPr>
        <w:t xml:space="preserve"> </w:t>
      </w:r>
      <w:r>
        <w:rPr>
          <w:color w:val="231F20"/>
          <w:sz w:val="24"/>
        </w:rPr>
        <w:t>of</w:t>
      </w:r>
      <w:r>
        <w:rPr>
          <w:color w:val="231F20"/>
          <w:spacing w:val="-21"/>
          <w:sz w:val="24"/>
        </w:rPr>
        <w:t xml:space="preserve"> </w:t>
      </w:r>
      <w:r>
        <w:rPr>
          <w:color w:val="231F20"/>
          <w:sz w:val="24"/>
        </w:rPr>
        <w:t>work</w:t>
      </w:r>
      <w:r>
        <w:rPr>
          <w:color w:val="231F20"/>
          <w:spacing w:val="-21"/>
          <w:sz w:val="24"/>
        </w:rPr>
        <w:t xml:space="preserve"> </w:t>
      </w:r>
      <w:r>
        <w:rPr>
          <w:color w:val="231F20"/>
          <w:sz w:val="24"/>
        </w:rPr>
        <w:t>such</w:t>
      </w:r>
      <w:r>
        <w:rPr>
          <w:color w:val="231F20"/>
          <w:spacing w:val="-21"/>
          <w:sz w:val="24"/>
        </w:rPr>
        <w:t xml:space="preserve"> </w:t>
      </w:r>
      <w:r>
        <w:rPr>
          <w:color w:val="231F20"/>
          <w:sz w:val="24"/>
        </w:rPr>
        <w:t>as</w:t>
      </w:r>
      <w:r>
        <w:rPr>
          <w:color w:val="231F20"/>
          <w:spacing w:val="-21"/>
          <w:sz w:val="24"/>
        </w:rPr>
        <w:t xml:space="preserve"> </w:t>
      </w:r>
      <w:r>
        <w:rPr>
          <w:color w:val="231F20"/>
          <w:sz w:val="24"/>
        </w:rPr>
        <w:t>an essay or laboratory report or project, the candidate</w:t>
      </w:r>
      <w:r>
        <w:rPr>
          <w:b/>
          <w:color w:val="231F20"/>
          <w:sz w:val="24"/>
        </w:rPr>
        <w:t xml:space="preserve"> </w:t>
      </w:r>
      <w:r>
        <w:rPr>
          <w:color w:val="231F20"/>
          <w:sz w:val="24"/>
        </w:rPr>
        <w:t>shall get a Chairperson's warning</w:t>
      </w:r>
      <w:r>
        <w:rPr>
          <w:color w:val="231F20"/>
          <w:spacing w:val="-22"/>
          <w:sz w:val="24"/>
        </w:rPr>
        <w:t xml:space="preserve"> </w:t>
      </w:r>
      <w:r>
        <w:rPr>
          <w:color w:val="231F20"/>
          <w:sz w:val="24"/>
        </w:rPr>
        <w:t>but</w:t>
      </w:r>
      <w:r>
        <w:rPr>
          <w:color w:val="231F20"/>
          <w:spacing w:val="-22"/>
          <w:sz w:val="24"/>
        </w:rPr>
        <w:t xml:space="preserve"> </w:t>
      </w:r>
      <w:r>
        <w:rPr>
          <w:color w:val="231F20"/>
          <w:sz w:val="24"/>
        </w:rPr>
        <w:t>shall</w:t>
      </w:r>
      <w:r>
        <w:rPr>
          <w:color w:val="231F20"/>
          <w:spacing w:val="-22"/>
          <w:sz w:val="24"/>
        </w:rPr>
        <w:t xml:space="preserve"> </w:t>
      </w:r>
      <w:r>
        <w:rPr>
          <w:color w:val="231F20"/>
          <w:sz w:val="24"/>
        </w:rPr>
        <w:t>be</w:t>
      </w:r>
      <w:r>
        <w:rPr>
          <w:color w:val="231F20"/>
          <w:spacing w:val="-22"/>
          <w:sz w:val="24"/>
        </w:rPr>
        <w:t xml:space="preserve"> </w:t>
      </w:r>
      <w:r>
        <w:rPr>
          <w:color w:val="231F20"/>
          <w:sz w:val="24"/>
        </w:rPr>
        <w:t>given</w:t>
      </w:r>
      <w:r>
        <w:rPr>
          <w:color w:val="231F20"/>
          <w:spacing w:val="-22"/>
          <w:sz w:val="24"/>
        </w:rPr>
        <w:t xml:space="preserve"> </w:t>
      </w:r>
      <w:r>
        <w:rPr>
          <w:color w:val="231F20"/>
          <w:sz w:val="24"/>
        </w:rPr>
        <w:t>an</w:t>
      </w:r>
      <w:r>
        <w:rPr>
          <w:color w:val="231F20"/>
          <w:spacing w:val="-22"/>
          <w:sz w:val="24"/>
        </w:rPr>
        <w:t xml:space="preserve"> </w:t>
      </w:r>
      <w:r>
        <w:rPr>
          <w:color w:val="231F20"/>
          <w:sz w:val="24"/>
        </w:rPr>
        <w:t>opportunity</w:t>
      </w:r>
      <w:r>
        <w:rPr>
          <w:color w:val="231F20"/>
          <w:spacing w:val="-22"/>
          <w:sz w:val="24"/>
        </w:rPr>
        <w:t xml:space="preserve"> </w:t>
      </w:r>
      <w:r>
        <w:rPr>
          <w:color w:val="231F20"/>
          <w:sz w:val="24"/>
        </w:rPr>
        <w:t>to</w:t>
      </w:r>
      <w:r>
        <w:rPr>
          <w:color w:val="231F20"/>
          <w:spacing w:val="-22"/>
          <w:sz w:val="24"/>
        </w:rPr>
        <w:t xml:space="preserve"> </w:t>
      </w:r>
      <w:r>
        <w:rPr>
          <w:color w:val="231F20"/>
          <w:sz w:val="24"/>
        </w:rPr>
        <w:t>re-do</w:t>
      </w:r>
      <w:r>
        <w:rPr>
          <w:color w:val="231F20"/>
          <w:spacing w:val="-22"/>
          <w:sz w:val="24"/>
        </w:rPr>
        <w:t xml:space="preserve"> </w:t>
      </w:r>
      <w:r>
        <w:rPr>
          <w:color w:val="231F20"/>
          <w:sz w:val="24"/>
        </w:rPr>
        <w:t>and</w:t>
      </w:r>
      <w:r>
        <w:rPr>
          <w:color w:val="231F20"/>
          <w:spacing w:val="-22"/>
          <w:sz w:val="24"/>
        </w:rPr>
        <w:t xml:space="preserve"> </w:t>
      </w:r>
      <w:r>
        <w:rPr>
          <w:color w:val="231F20"/>
          <w:sz w:val="24"/>
        </w:rPr>
        <w:t>re-submit</w:t>
      </w:r>
      <w:r>
        <w:rPr>
          <w:color w:val="231F20"/>
          <w:spacing w:val="-21"/>
          <w:sz w:val="24"/>
        </w:rPr>
        <w:t xml:space="preserve"> </w:t>
      </w:r>
      <w:r>
        <w:rPr>
          <w:color w:val="231F20"/>
          <w:sz w:val="24"/>
        </w:rPr>
        <w:t>an</w:t>
      </w:r>
      <w:r>
        <w:rPr>
          <w:color w:val="231F20"/>
          <w:spacing w:val="-22"/>
          <w:sz w:val="24"/>
        </w:rPr>
        <w:t xml:space="preserve"> </w:t>
      </w:r>
      <w:r>
        <w:rPr>
          <w:color w:val="231F20"/>
          <w:sz w:val="24"/>
        </w:rPr>
        <w:t>acceptable piece</w:t>
      </w:r>
      <w:r>
        <w:rPr>
          <w:color w:val="231F20"/>
          <w:spacing w:val="-25"/>
          <w:sz w:val="24"/>
        </w:rPr>
        <w:t xml:space="preserve"> </w:t>
      </w:r>
      <w:r>
        <w:rPr>
          <w:color w:val="231F20"/>
          <w:sz w:val="24"/>
        </w:rPr>
        <w:t>of</w:t>
      </w:r>
      <w:r>
        <w:rPr>
          <w:color w:val="231F20"/>
          <w:spacing w:val="-24"/>
          <w:sz w:val="24"/>
        </w:rPr>
        <w:t xml:space="preserve"> </w:t>
      </w:r>
      <w:r>
        <w:rPr>
          <w:color w:val="231F20"/>
          <w:sz w:val="24"/>
        </w:rPr>
        <w:t>work</w:t>
      </w:r>
      <w:r>
        <w:rPr>
          <w:color w:val="231F20"/>
          <w:spacing w:val="-24"/>
          <w:sz w:val="24"/>
        </w:rPr>
        <w:t xml:space="preserve"> </w:t>
      </w:r>
      <w:r>
        <w:rPr>
          <w:color w:val="231F20"/>
          <w:sz w:val="24"/>
        </w:rPr>
        <w:t>after</w:t>
      </w:r>
      <w:r>
        <w:rPr>
          <w:color w:val="231F20"/>
          <w:spacing w:val="-25"/>
          <w:sz w:val="24"/>
        </w:rPr>
        <w:t xml:space="preserve"> </w:t>
      </w:r>
      <w:r>
        <w:rPr>
          <w:color w:val="231F20"/>
          <w:sz w:val="24"/>
        </w:rPr>
        <w:t>one</w:t>
      </w:r>
      <w:r>
        <w:rPr>
          <w:color w:val="231F20"/>
          <w:spacing w:val="-25"/>
          <w:sz w:val="24"/>
        </w:rPr>
        <w:t xml:space="preserve"> </w:t>
      </w:r>
      <w:r>
        <w:rPr>
          <w:color w:val="231F20"/>
          <w:sz w:val="24"/>
        </w:rPr>
        <w:t>week</w:t>
      </w:r>
      <w:r>
        <w:rPr>
          <w:color w:val="231F20"/>
          <w:spacing w:val="-25"/>
          <w:sz w:val="24"/>
        </w:rPr>
        <w:t xml:space="preserve"> </w:t>
      </w:r>
      <w:r>
        <w:rPr>
          <w:color w:val="231F20"/>
          <w:sz w:val="24"/>
        </w:rPr>
        <w:t>and</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awarded</w:t>
      </w:r>
      <w:r>
        <w:rPr>
          <w:color w:val="231F20"/>
          <w:spacing w:val="-25"/>
          <w:sz w:val="24"/>
        </w:rPr>
        <w:t xml:space="preserve"> </w:t>
      </w:r>
      <w:r>
        <w:rPr>
          <w:color w:val="231F20"/>
          <w:sz w:val="24"/>
        </w:rPr>
        <w:t>a</w:t>
      </w:r>
      <w:r>
        <w:rPr>
          <w:color w:val="231F20"/>
          <w:spacing w:val="-25"/>
          <w:sz w:val="24"/>
        </w:rPr>
        <w:t xml:space="preserve"> </w:t>
      </w:r>
      <w:r>
        <w:rPr>
          <w:color w:val="231F20"/>
          <w:sz w:val="24"/>
        </w:rPr>
        <w:t>maximum</w:t>
      </w:r>
      <w:r>
        <w:rPr>
          <w:color w:val="231F20"/>
          <w:spacing w:val="-25"/>
          <w:sz w:val="24"/>
        </w:rPr>
        <w:t xml:space="preserve"> </w:t>
      </w:r>
      <w:r>
        <w:rPr>
          <w:color w:val="231F20"/>
          <w:sz w:val="24"/>
        </w:rPr>
        <w:t>mark</w:t>
      </w:r>
      <w:r>
        <w:rPr>
          <w:color w:val="231F20"/>
          <w:spacing w:val="-25"/>
          <w:sz w:val="24"/>
        </w:rPr>
        <w:t xml:space="preserve"> </w:t>
      </w:r>
      <w:r>
        <w:rPr>
          <w:color w:val="231F20"/>
          <w:sz w:val="24"/>
        </w:rPr>
        <w:t>of</w:t>
      </w:r>
      <w:r>
        <w:rPr>
          <w:color w:val="231F20"/>
          <w:spacing w:val="-24"/>
          <w:sz w:val="24"/>
        </w:rPr>
        <w:t xml:space="preserve"> </w:t>
      </w:r>
      <w:r>
        <w:rPr>
          <w:color w:val="231F20"/>
          <w:sz w:val="24"/>
        </w:rPr>
        <w:t>50%.</w:t>
      </w:r>
    </w:p>
    <w:p>
      <w:pPr>
        <w:pStyle w:val="8"/>
        <w:spacing w:before="4"/>
        <w:rPr>
          <w:sz w:val="27"/>
        </w:rPr>
      </w:pPr>
    </w:p>
    <w:p>
      <w:pPr>
        <w:pStyle w:val="15"/>
        <w:numPr>
          <w:ilvl w:val="2"/>
          <w:numId w:val="10"/>
        </w:numPr>
        <w:tabs>
          <w:tab w:val="left" w:pos="3010"/>
        </w:tabs>
        <w:spacing w:line="278" w:lineRule="auto"/>
        <w:ind w:left="3729" w:right="848" w:hanging="1440"/>
        <w:jc w:val="both"/>
        <w:rPr>
          <w:sz w:val="24"/>
        </w:rPr>
      </w:pPr>
      <w:r>
        <w:rPr>
          <w:b/>
          <w:color w:val="231F20"/>
          <w:sz w:val="24"/>
        </w:rPr>
        <w:t xml:space="preserve">Second Offence: </w:t>
      </w:r>
      <w:r>
        <w:rPr>
          <w:color w:val="231F20"/>
          <w:sz w:val="24"/>
        </w:rPr>
        <w:t>The candidate</w:t>
      </w:r>
      <w:r>
        <w:rPr>
          <w:b/>
          <w:color w:val="231F20"/>
          <w:sz w:val="24"/>
        </w:rPr>
        <w:t xml:space="preserve"> </w:t>
      </w:r>
      <w:r>
        <w:rPr>
          <w:color w:val="231F20"/>
          <w:sz w:val="24"/>
        </w:rPr>
        <w:t xml:space="preserve">shall get a Dean's warning and shall be awarded a mark of </w:t>
      </w:r>
      <w:r>
        <w:rPr>
          <w:color w:val="231F20"/>
          <w:spacing w:val="-49"/>
          <w:sz w:val="24"/>
        </w:rPr>
        <w:t xml:space="preserve"> </w:t>
      </w:r>
      <w:r>
        <w:rPr>
          <w:color w:val="231F20"/>
          <w:sz w:val="24"/>
        </w:rPr>
        <w:t>zero.</w:t>
      </w:r>
    </w:p>
    <w:p>
      <w:pPr>
        <w:pStyle w:val="8"/>
        <w:spacing w:before="6"/>
        <w:rPr>
          <w:sz w:val="27"/>
        </w:rPr>
      </w:pPr>
    </w:p>
    <w:p>
      <w:pPr>
        <w:pStyle w:val="15"/>
        <w:numPr>
          <w:ilvl w:val="2"/>
          <w:numId w:val="10"/>
        </w:numPr>
        <w:tabs>
          <w:tab w:val="left" w:pos="3010"/>
        </w:tabs>
        <w:spacing w:line="278" w:lineRule="auto"/>
        <w:ind w:left="3729" w:right="848" w:hanging="1440"/>
        <w:jc w:val="both"/>
        <w:rPr>
          <w:sz w:val="24"/>
        </w:rPr>
      </w:pPr>
      <w:r>
        <w:rPr>
          <w:b/>
          <w:color w:val="231F20"/>
          <w:sz w:val="24"/>
        </w:rPr>
        <w:t xml:space="preserve">Third Offence: </w:t>
      </w:r>
      <w:r>
        <w:rPr>
          <w:color w:val="231F20"/>
          <w:sz w:val="24"/>
        </w:rPr>
        <w:t xml:space="preserve">Senate shall take disciplinary measures such as suspension </w:t>
      </w:r>
      <w:r>
        <w:rPr>
          <w:color w:val="231F20"/>
          <w:spacing w:val="-7"/>
          <w:sz w:val="24"/>
        </w:rPr>
        <w:t xml:space="preserve">or </w:t>
      </w:r>
      <w:r>
        <w:rPr>
          <w:color w:val="231F20"/>
          <w:sz w:val="24"/>
        </w:rPr>
        <w:t>expulsion</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student</w:t>
      </w:r>
      <w:r>
        <w:rPr>
          <w:color w:val="231F20"/>
          <w:spacing w:val="-25"/>
          <w:sz w:val="24"/>
        </w:rPr>
        <w:t xml:space="preserve"> </w:t>
      </w:r>
      <w:r>
        <w:rPr>
          <w:color w:val="231F20"/>
          <w:sz w:val="24"/>
        </w:rPr>
        <w:t>who</w:t>
      </w:r>
      <w:r>
        <w:rPr>
          <w:color w:val="231F20"/>
          <w:spacing w:val="-24"/>
          <w:sz w:val="24"/>
        </w:rPr>
        <w:t xml:space="preserve"> </w:t>
      </w:r>
      <w:r>
        <w:rPr>
          <w:color w:val="231F20"/>
          <w:sz w:val="24"/>
        </w:rPr>
        <w:t>will</w:t>
      </w:r>
      <w:r>
        <w:rPr>
          <w:color w:val="231F20"/>
          <w:spacing w:val="-25"/>
          <w:sz w:val="24"/>
        </w:rPr>
        <w:t xml:space="preserve"> </w:t>
      </w:r>
      <w:r>
        <w:rPr>
          <w:color w:val="231F20"/>
          <w:sz w:val="24"/>
        </w:rPr>
        <w:t>have</w:t>
      </w:r>
      <w:r>
        <w:rPr>
          <w:color w:val="231F20"/>
          <w:spacing w:val="-25"/>
          <w:sz w:val="24"/>
        </w:rPr>
        <w:t xml:space="preserve"> </w:t>
      </w:r>
      <w:r>
        <w:rPr>
          <w:color w:val="231F20"/>
          <w:sz w:val="24"/>
        </w:rPr>
        <w:t>been</w:t>
      </w:r>
      <w:r>
        <w:rPr>
          <w:color w:val="231F20"/>
          <w:spacing w:val="-25"/>
          <w:sz w:val="24"/>
        </w:rPr>
        <w:t xml:space="preserve"> </w:t>
      </w:r>
      <w:r>
        <w:rPr>
          <w:color w:val="231F20"/>
          <w:sz w:val="24"/>
        </w:rPr>
        <w:t>awarded</w:t>
      </w:r>
      <w:r>
        <w:rPr>
          <w:color w:val="231F20"/>
          <w:spacing w:val="-25"/>
          <w:sz w:val="24"/>
        </w:rPr>
        <w:t xml:space="preserve"> </w:t>
      </w:r>
      <w:r>
        <w:rPr>
          <w:color w:val="231F20"/>
          <w:sz w:val="24"/>
        </w:rPr>
        <w:t>a</w:t>
      </w:r>
      <w:r>
        <w:rPr>
          <w:color w:val="231F20"/>
          <w:spacing w:val="-25"/>
          <w:sz w:val="24"/>
        </w:rPr>
        <w:t xml:space="preserve"> </w:t>
      </w:r>
      <w:r>
        <w:rPr>
          <w:color w:val="231F20"/>
          <w:sz w:val="24"/>
        </w:rPr>
        <w:t>mark</w:t>
      </w:r>
      <w:r>
        <w:rPr>
          <w:color w:val="231F20"/>
          <w:spacing w:val="-25"/>
          <w:sz w:val="24"/>
        </w:rPr>
        <w:t xml:space="preserve"> </w:t>
      </w:r>
      <w:r>
        <w:rPr>
          <w:color w:val="231F20"/>
          <w:sz w:val="24"/>
        </w:rPr>
        <w:t>of</w:t>
      </w:r>
      <w:r>
        <w:rPr>
          <w:color w:val="231F20"/>
          <w:spacing w:val="-24"/>
          <w:sz w:val="24"/>
        </w:rPr>
        <w:t xml:space="preserve"> </w:t>
      </w:r>
      <w:r>
        <w:rPr>
          <w:color w:val="231F20"/>
          <w:sz w:val="24"/>
        </w:rPr>
        <w:t>zero.</w:t>
      </w:r>
    </w:p>
    <w:p>
      <w:pPr>
        <w:pStyle w:val="8"/>
        <w:spacing w:before="4"/>
        <w:rPr>
          <w:sz w:val="30"/>
        </w:rPr>
      </w:pPr>
    </w:p>
    <w:p>
      <w:pPr>
        <w:pStyle w:val="3"/>
        <w:numPr>
          <w:ilvl w:val="1"/>
          <w:numId w:val="10"/>
        </w:numPr>
        <w:tabs>
          <w:tab w:val="left" w:pos="2289"/>
          <w:tab w:val="left" w:pos="2290"/>
        </w:tabs>
        <w:ind w:left="2289" w:hanging="721"/>
        <w:rPr>
          <w:color w:val="231F20"/>
        </w:rPr>
      </w:pPr>
      <w:r>
        <w:rPr>
          <w:color w:val="231F20"/>
        </w:rPr>
        <w:t>Major</w:t>
      </w:r>
      <w:r>
        <w:rPr>
          <w:color w:val="231F20"/>
          <w:spacing w:val="-29"/>
        </w:rPr>
        <w:t xml:space="preserve"> </w:t>
      </w:r>
      <w:r>
        <w:rPr>
          <w:color w:val="231F20"/>
        </w:rPr>
        <w:t>Cases</w:t>
      </w:r>
      <w:r>
        <w:rPr>
          <w:color w:val="231F20"/>
          <w:spacing w:val="-24"/>
        </w:rPr>
        <w:t xml:space="preserve"> </w:t>
      </w:r>
      <w:r>
        <w:rPr>
          <w:color w:val="231F20"/>
        </w:rPr>
        <w:t>of</w:t>
      </w:r>
      <w:r>
        <w:rPr>
          <w:color w:val="231F20"/>
          <w:spacing w:val="-24"/>
        </w:rPr>
        <w:t xml:space="preserve"> </w:t>
      </w:r>
      <w:r>
        <w:rPr>
          <w:color w:val="231F20"/>
        </w:rPr>
        <w:t>Plagiarism</w:t>
      </w:r>
    </w:p>
    <w:p>
      <w:pPr>
        <w:pStyle w:val="8"/>
        <w:spacing w:before="6"/>
        <w:rPr>
          <w:b/>
          <w:sz w:val="31"/>
        </w:rPr>
      </w:pPr>
    </w:p>
    <w:p>
      <w:pPr>
        <w:pStyle w:val="15"/>
        <w:numPr>
          <w:ilvl w:val="2"/>
          <w:numId w:val="10"/>
        </w:numPr>
        <w:tabs>
          <w:tab w:val="left" w:pos="3010"/>
        </w:tabs>
        <w:spacing w:line="278" w:lineRule="auto"/>
        <w:ind w:left="2970" w:right="848" w:hanging="630"/>
        <w:jc w:val="both"/>
        <w:rPr>
          <w:sz w:val="24"/>
        </w:rPr>
      </w:pPr>
      <w:r>
        <w:rPr>
          <w:color w:val="231F20"/>
          <w:sz w:val="24"/>
        </w:rPr>
        <w:t>In</w:t>
      </w:r>
      <w:r>
        <w:rPr>
          <w:color w:val="231F20"/>
          <w:spacing w:val="-11"/>
          <w:sz w:val="24"/>
        </w:rPr>
        <w:t xml:space="preserve"> </w:t>
      </w:r>
      <w:r>
        <w:rPr>
          <w:color w:val="231F20"/>
          <w:sz w:val="24"/>
        </w:rPr>
        <w:t>the</w:t>
      </w:r>
      <w:r>
        <w:rPr>
          <w:color w:val="231F20"/>
          <w:spacing w:val="-11"/>
          <w:sz w:val="24"/>
        </w:rPr>
        <w:t xml:space="preserve"> </w:t>
      </w:r>
      <w:r>
        <w:rPr>
          <w:color w:val="231F20"/>
          <w:sz w:val="24"/>
        </w:rPr>
        <w:t>case</w:t>
      </w:r>
      <w:r>
        <w:rPr>
          <w:color w:val="231F20"/>
          <w:spacing w:val="-11"/>
          <w:sz w:val="24"/>
        </w:rPr>
        <w:t xml:space="preserve"> </w:t>
      </w:r>
      <w:r>
        <w:rPr>
          <w:color w:val="231F20"/>
          <w:sz w:val="24"/>
        </w:rPr>
        <w:t>of</w:t>
      </w:r>
      <w:r>
        <w:rPr>
          <w:color w:val="231F20"/>
          <w:spacing w:val="-11"/>
          <w:sz w:val="24"/>
        </w:rPr>
        <w:t xml:space="preserve"> </w:t>
      </w:r>
      <w:r>
        <w:rPr>
          <w:color w:val="231F20"/>
          <w:sz w:val="24"/>
        </w:rPr>
        <w:t>plagiarism</w:t>
      </w:r>
      <w:r>
        <w:rPr>
          <w:color w:val="231F20"/>
          <w:spacing w:val="-11"/>
          <w:sz w:val="24"/>
        </w:rPr>
        <w:t xml:space="preserve"> </w:t>
      </w:r>
      <w:r>
        <w:rPr>
          <w:color w:val="231F20"/>
          <w:sz w:val="24"/>
        </w:rPr>
        <w:t>being</w:t>
      </w:r>
      <w:r>
        <w:rPr>
          <w:color w:val="231F20"/>
          <w:spacing w:val="-11"/>
          <w:sz w:val="24"/>
        </w:rPr>
        <w:t xml:space="preserve"> </w:t>
      </w:r>
      <w:r>
        <w:rPr>
          <w:color w:val="231F20"/>
          <w:sz w:val="24"/>
        </w:rPr>
        <w:t>discovered</w:t>
      </w:r>
      <w:r>
        <w:rPr>
          <w:color w:val="231F20"/>
          <w:spacing w:val="-11"/>
          <w:sz w:val="24"/>
        </w:rPr>
        <w:t xml:space="preserve"> </w:t>
      </w:r>
      <w:r>
        <w:rPr>
          <w:color w:val="231F20"/>
          <w:sz w:val="24"/>
        </w:rPr>
        <w:t>in</w:t>
      </w:r>
      <w:r>
        <w:rPr>
          <w:color w:val="231F20"/>
          <w:spacing w:val="-11"/>
          <w:sz w:val="24"/>
        </w:rPr>
        <w:t xml:space="preserve"> </w:t>
      </w:r>
      <w:r>
        <w:rPr>
          <w:color w:val="231F20"/>
          <w:sz w:val="24"/>
        </w:rPr>
        <w:t>a</w:t>
      </w:r>
      <w:r>
        <w:rPr>
          <w:color w:val="231F20"/>
          <w:spacing w:val="-11"/>
          <w:sz w:val="24"/>
        </w:rPr>
        <w:t xml:space="preserve"> </w:t>
      </w:r>
      <w:r>
        <w:rPr>
          <w:color w:val="231F20"/>
          <w:sz w:val="24"/>
        </w:rPr>
        <w:t>research</w:t>
      </w:r>
      <w:r>
        <w:rPr>
          <w:color w:val="231F20"/>
          <w:spacing w:val="-11"/>
          <w:sz w:val="24"/>
        </w:rPr>
        <w:t xml:space="preserve"> </w:t>
      </w:r>
      <w:r>
        <w:rPr>
          <w:color w:val="231F20"/>
          <w:sz w:val="24"/>
        </w:rPr>
        <w:t>project</w:t>
      </w:r>
      <w:r>
        <w:rPr>
          <w:color w:val="231F20"/>
          <w:spacing w:val="-11"/>
          <w:sz w:val="24"/>
        </w:rPr>
        <w:t xml:space="preserve"> </w:t>
      </w:r>
      <w:r>
        <w:rPr>
          <w:color w:val="231F20"/>
          <w:sz w:val="24"/>
        </w:rPr>
        <w:t>at</w:t>
      </w:r>
      <w:r>
        <w:rPr>
          <w:color w:val="231F20"/>
          <w:spacing w:val="-11"/>
          <w:sz w:val="24"/>
        </w:rPr>
        <w:t xml:space="preserve"> </w:t>
      </w:r>
      <w:r>
        <w:rPr>
          <w:color w:val="231F20"/>
          <w:sz w:val="24"/>
        </w:rPr>
        <w:t>end</w:t>
      </w:r>
      <w:r>
        <w:rPr>
          <w:color w:val="231F20"/>
          <w:spacing w:val="-11"/>
          <w:sz w:val="24"/>
        </w:rPr>
        <w:t xml:space="preserve"> </w:t>
      </w:r>
      <w:r>
        <w:rPr>
          <w:color w:val="231F20"/>
          <w:sz w:val="24"/>
        </w:rPr>
        <w:t>of</w:t>
      </w:r>
      <w:r>
        <w:rPr>
          <w:color w:val="231F20"/>
          <w:spacing w:val="-10"/>
          <w:sz w:val="24"/>
        </w:rPr>
        <w:t xml:space="preserve"> </w:t>
      </w:r>
      <w:r>
        <w:rPr>
          <w:color w:val="231F20"/>
          <w:sz w:val="24"/>
        </w:rPr>
        <w:t>the</w:t>
      </w:r>
      <w:r>
        <w:rPr>
          <w:color w:val="231F20"/>
          <w:spacing w:val="-11"/>
          <w:sz w:val="24"/>
        </w:rPr>
        <w:t xml:space="preserve"> </w:t>
      </w:r>
      <w:r>
        <w:rPr>
          <w:color w:val="231F20"/>
          <w:sz w:val="24"/>
        </w:rPr>
        <w:t>semester, that</w:t>
      </w:r>
      <w:r>
        <w:rPr>
          <w:color w:val="231F20"/>
          <w:spacing w:val="-4"/>
          <w:sz w:val="24"/>
        </w:rPr>
        <w:t xml:space="preserve"> </w:t>
      </w:r>
      <w:r>
        <w:rPr>
          <w:color w:val="231F20"/>
          <w:sz w:val="24"/>
        </w:rPr>
        <w:t>candidate</w:t>
      </w:r>
      <w:r>
        <w:rPr>
          <w:color w:val="231F20"/>
          <w:spacing w:val="-5"/>
          <w:sz w:val="24"/>
        </w:rPr>
        <w:t xml:space="preserve"> </w:t>
      </w:r>
      <w:r>
        <w:rPr>
          <w:color w:val="231F20"/>
          <w:sz w:val="24"/>
        </w:rPr>
        <w:t>shall</w:t>
      </w:r>
      <w:r>
        <w:rPr>
          <w:color w:val="231F20"/>
          <w:spacing w:val="-4"/>
          <w:sz w:val="24"/>
        </w:rPr>
        <w:t xml:space="preserve"> </w:t>
      </w:r>
      <w:r>
        <w:rPr>
          <w:color w:val="231F20"/>
          <w:sz w:val="24"/>
        </w:rPr>
        <w:t>be</w:t>
      </w:r>
      <w:r>
        <w:rPr>
          <w:color w:val="231F20"/>
          <w:spacing w:val="-4"/>
          <w:sz w:val="24"/>
        </w:rPr>
        <w:t xml:space="preserve"> </w:t>
      </w:r>
      <w:r>
        <w:rPr>
          <w:color w:val="231F20"/>
          <w:sz w:val="24"/>
        </w:rPr>
        <w:t>required</w:t>
      </w:r>
      <w:r>
        <w:rPr>
          <w:color w:val="231F20"/>
          <w:spacing w:val="-4"/>
          <w:sz w:val="24"/>
        </w:rPr>
        <w:t xml:space="preserve"> </w:t>
      </w:r>
      <w:r>
        <w:rPr>
          <w:color w:val="231F20"/>
          <w:sz w:val="24"/>
        </w:rPr>
        <w:t>to</w:t>
      </w:r>
      <w:r>
        <w:rPr>
          <w:color w:val="231F20"/>
          <w:spacing w:val="-4"/>
          <w:sz w:val="24"/>
        </w:rPr>
        <w:t xml:space="preserve"> </w:t>
      </w:r>
      <w:r>
        <w:rPr>
          <w:color w:val="231F20"/>
          <w:sz w:val="24"/>
        </w:rPr>
        <w:t>appear</w:t>
      </w:r>
      <w:r>
        <w:rPr>
          <w:color w:val="231F20"/>
          <w:spacing w:val="-4"/>
          <w:sz w:val="24"/>
        </w:rPr>
        <w:t xml:space="preserve"> </w:t>
      </w:r>
      <w:r>
        <w:rPr>
          <w:color w:val="231F20"/>
          <w:sz w:val="24"/>
        </w:rPr>
        <w:t>before</w:t>
      </w:r>
      <w:r>
        <w:rPr>
          <w:color w:val="231F20"/>
          <w:spacing w:val="-4"/>
          <w:sz w:val="24"/>
        </w:rPr>
        <w:t xml:space="preserve"> </w:t>
      </w:r>
      <w:r>
        <w:rPr>
          <w:color w:val="231F20"/>
          <w:sz w:val="24"/>
        </w:rPr>
        <w:t>a</w:t>
      </w:r>
      <w:r>
        <w:rPr>
          <w:color w:val="231F20"/>
          <w:spacing w:val="-3"/>
          <w:sz w:val="24"/>
        </w:rPr>
        <w:t xml:space="preserve"> </w:t>
      </w:r>
      <w:r>
        <w:rPr>
          <w:color w:val="231F20"/>
          <w:sz w:val="24"/>
        </w:rPr>
        <w:t>disciplinary</w:t>
      </w:r>
      <w:r>
        <w:rPr>
          <w:color w:val="231F20"/>
          <w:spacing w:val="-4"/>
          <w:sz w:val="24"/>
        </w:rPr>
        <w:t xml:space="preserve"> </w:t>
      </w:r>
      <w:r>
        <w:rPr>
          <w:color w:val="231F20"/>
          <w:sz w:val="24"/>
        </w:rPr>
        <w:t>hearing</w:t>
      </w:r>
      <w:r>
        <w:rPr>
          <w:color w:val="231F20"/>
          <w:spacing w:val="-4"/>
          <w:sz w:val="24"/>
        </w:rPr>
        <w:t xml:space="preserve"> </w:t>
      </w:r>
      <w:r>
        <w:rPr>
          <w:color w:val="231F20"/>
          <w:sz w:val="24"/>
        </w:rPr>
        <w:t>and</w:t>
      </w:r>
      <w:r>
        <w:rPr>
          <w:color w:val="231F20"/>
          <w:spacing w:val="-4"/>
          <w:sz w:val="24"/>
        </w:rPr>
        <w:t xml:space="preserve"> </w:t>
      </w:r>
      <w:r>
        <w:rPr>
          <w:color w:val="231F20"/>
          <w:spacing w:val="-7"/>
          <w:sz w:val="24"/>
        </w:rPr>
        <w:t xml:space="preserve">if </w:t>
      </w:r>
      <w:r>
        <w:rPr>
          <w:color w:val="231F20"/>
          <w:sz w:val="24"/>
        </w:rPr>
        <w:t>found</w:t>
      </w:r>
      <w:r>
        <w:rPr>
          <w:color w:val="231F20"/>
          <w:spacing w:val="-24"/>
          <w:sz w:val="24"/>
        </w:rPr>
        <w:t xml:space="preserve"> </w:t>
      </w:r>
      <w:r>
        <w:rPr>
          <w:color w:val="231F20"/>
          <w:spacing w:val="-3"/>
          <w:sz w:val="24"/>
        </w:rPr>
        <w:t>guilty,</w:t>
      </w:r>
      <w:r>
        <w:rPr>
          <w:color w:val="231F20"/>
          <w:spacing w:val="-24"/>
          <w:sz w:val="24"/>
        </w:rPr>
        <w:t xml:space="preserve"> </w:t>
      </w:r>
      <w:r>
        <w:rPr>
          <w:color w:val="231F20"/>
          <w:sz w:val="24"/>
        </w:rPr>
        <w:t>appropriate</w:t>
      </w:r>
      <w:r>
        <w:rPr>
          <w:color w:val="231F20"/>
          <w:spacing w:val="-25"/>
          <w:sz w:val="24"/>
        </w:rPr>
        <w:t xml:space="preserve"> </w:t>
      </w:r>
      <w:r>
        <w:rPr>
          <w:color w:val="231F20"/>
          <w:sz w:val="24"/>
        </w:rPr>
        <w:t>disciplinary</w:t>
      </w:r>
      <w:r>
        <w:rPr>
          <w:color w:val="231F20"/>
          <w:spacing w:val="-25"/>
          <w:sz w:val="24"/>
        </w:rPr>
        <w:t xml:space="preserve"> </w:t>
      </w:r>
      <w:r>
        <w:rPr>
          <w:color w:val="231F20"/>
          <w:sz w:val="24"/>
        </w:rPr>
        <w:t>action</w:t>
      </w:r>
      <w:r>
        <w:rPr>
          <w:color w:val="231F20"/>
          <w:spacing w:val="-25"/>
          <w:sz w:val="24"/>
        </w:rPr>
        <w:t xml:space="preserve"> </w:t>
      </w:r>
      <w:r>
        <w:rPr>
          <w:color w:val="231F20"/>
          <w:sz w:val="24"/>
        </w:rPr>
        <w:t>will</w:t>
      </w:r>
      <w:r>
        <w:rPr>
          <w:color w:val="231F20"/>
          <w:spacing w:val="-25"/>
          <w:sz w:val="24"/>
        </w:rPr>
        <w:t xml:space="preserve"> </w:t>
      </w:r>
      <w:r>
        <w:rPr>
          <w:color w:val="231F20"/>
          <w:sz w:val="24"/>
        </w:rPr>
        <w:t>be</w:t>
      </w:r>
      <w:r>
        <w:rPr>
          <w:color w:val="231F20"/>
          <w:spacing w:val="-25"/>
          <w:sz w:val="24"/>
        </w:rPr>
        <w:t xml:space="preserve"> </w:t>
      </w:r>
      <w:r>
        <w:rPr>
          <w:color w:val="231F20"/>
          <w:sz w:val="24"/>
        </w:rPr>
        <w:t>taken.</w:t>
      </w:r>
    </w:p>
    <w:p>
      <w:pPr>
        <w:pStyle w:val="8"/>
        <w:spacing w:before="3"/>
        <w:rPr>
          <w:sz w:val="30"/>
        </w:rPr>
      </w:pPr>
    </w:p>
    <w:p>
      <w:pPr>
        <w:pStyle w:val="15"/>
        <w:numPr>
          <w:ilvl w:val="2"/>
          <w:numId w:val="10"/>
        </w:numPr>
        <w:tabs>
          <w:tab w:val="left" w:pos="3010"/>
        </w:tabs>
        <w:spacing w:line="278" w:lineRule="auto"/>
        <w:ind w:left="2970" w:right="849" w:hanging="630"/>
        <w:jc w:val="both"/>
        <w:rPr>
          <w:sz w:val="24"/>
        </w:rPr>
      </w:pPr>
      <w:r>
        <w:rPr>
          <w:color w:val="231F20"/>
          <w:sz w:val="24"/>
        </w:rPr>
        <w:t>Where a candidate is asked to resubmit a new research project, the same shall be awarded</w:t>
      </w:r>
      <w:r>
        <w:rPr>
          <w:color w:val="231F20"/>
          <w:spacing w:val="-25"/>
          <w:sz w:val="24"/>
        </w:rPr>
        <w:t xml:space="preserve"> </w:t>
      </w:r>
      <w:r>
        <w:rPr>
          <w:color w:val="231F20"/>
          <w:sz w:val="24"/>
        </w:rPr>
        <w:t>a</w:t>
      </w:r>
      <w:r>
        <w:rPr>
          <w:color w:val="231F20"/>
          <w:spacing w:val="-25"/>
          <w:sz w:val="24"/>
        </w:rPr>
        <w:t xml:space="preserve"> </w:t>
      </w:r>
      <w:r>
        <w:rPr>
          <w:color w:val="231F20"/>
          <w:sz w:val="24"/>
        </w:rPr>
        <w:t>maximum</w:t>
      </w:r>
      <w:r>
        <w:rPr>
          <w:color w:val="231F20"/>
          <w:spacing w:val="-25"/>
          <w:sz w:val="24"/>
        </w:rPr>
        <w:t xml:space="preserve"> </w:t>
      </w:r>
      <w:r>
        <w:rPr>
          <w:color w:val="231F20"/>
          <w:sz w:val="24"/>
        </w:rPr>
        <w:t>mark</w:t>
      </w:r>
      <w:r>
        <w:rPr>
          <w:color w:val="231F20"/>
          <w:spacing w:val="-25"/>
          <w:sz w:val="24"/>
        </w:rPr>
        <w:t xml:space="preserve"> </w:t>
      </w:r>
      <w:r>
        <w:rPr>
          <w:color w:val="231F20"/>
          <w:sz w:val="24"/>
        </w:rPr>
        <w:t>of</w:t>
      </w:r>
      <w:r>
        <w:rPr>
          <w:color w:val="231F20"/>
          <w:spacing w:val="-24"/>
          <w:sz w:val="24"/>
        </w:rPr>
        <w:t xml:space="preserve"> </w:t>
      </w:r>
      <w:r>
        <w:rPr>
          <w:color w:val="231F20"/>
          <w:sz w:val="24"/>
        </w:rPr>
        <w:t>50%.</w:t>
      </w:r>
    </w:p>
    <w:p>
      <w:pPr>
        <w:pStyle w:val="8"/>
        <w:spacing w:before="4"/>
        <w:rPr>
          <w:sz w:val="30"/>
        </w:rPr>
      </w:pPr>
    </w:p>
    <w:p>
      <w:pPr>
        <w:pStyle w:val="15"/>
        <w:numPr>
          <w:ilvl w:val="2"/>
          <w:numId w:val="10"/>
        </w:numPr>
        <w:tabs>
          <w:tab w:val="left" w:pos="3010"/>
        </w:tabs>
        <w:spacing w:line="278" w:lineRule="auto"/>
        <w:ind w:left="2970" w:right="849" w:hanging="540"/>
        <w:jc w:val="both"/>
        <w:rPr>
          <w:sz w:val="24"/>
        </w:rPr>
      </w:pPr>
      <w:r>
        <w:rPr>
          <w:color w:val="231F20"/>
          <w:sz w:val="24"/>
        </w:rPr>
        <w:t>In</w:t>
      </w:r>
      <w:r>
        <w:rPr>
          <w:color w:val="231F20"/>
          <w:spacing w:val="-22"/>
          <w:sz w:val="24"/>
        </w:rPr>
        <w:t xml:space="preserve"> </w:t>
      </w:r>
      <w:r>
        <w:rPr>
          <w:color w:val="231F20"/>
          <w:sz w:val="24"/>
        </w:rPr>
        <w:t>the</w:t>
      </w:r>
      <w:r>
        <w:rPr>
          <w:color w:val="231F20"/>
          <w:spacing w:val="-22"/>
          <w:sz w:val="24"/>
        </w:rPr>
        <w:t xml:space="preserve"> </w:t>
      </w:r>
      <w:r>
        <w:rPr>
          <w:color w:val="231F20"/>
          <w:sz w:val="24"/>
        </w:rPr>
        <w:t>case</w:t>
      </w:r>
      <w:r>
        <w:rPr>
          <w:color w:val="231F20"/>
          <w:spacing w:val="-22"/>
          <w:sz w:val="24"/>
        </w:rPr>
        <w:t xml:space="preserve"> </w:t>
      </w:r>
      <w:r>
        <w:rPr>
          <w:color w:val="231F20"/>
          <w:sz w:val="24"/>
        </w:rPr>
        <w:t>of</w:t>
      </w:r>
      <w:r>
        <w:rPr>
          <w:color w:val="231F20"/>
          <w:spacing w:val="-22"/>
          <w:sz w:val="24"/>
        </w:rPr>
        <w:t xml:space="preserve"> </w:t>
      </w:r>
      <w:r>
        <w:rPr>
          <w:color w:val="231F20"/>
          <w:sz w:val="24"/>
        </w:rPr>
        <w:t>plagiarism</w:t>
      </w:r>
      <w:r>
        <w:rPr>
          <w:color w:val="231F20"/>
          <w:spacing w:val="-22"/>
          <w:sz w:val="24"/>
        </w:rPr>
        <w:t xml:space="preserve"> </w:t>
      </w:r>
      <w:r>
        <w:rPr>
          <w:color w:val="231F20"/>
          <w:sz w:val="24"/>
        </w:rPr>
        <w:t>being</w:t>
      </w:r>
      <w:r>
        <w:rPr>
          <w:color w:val="231F20"/>
          <w:spacing w:val="-22"/>
          <w:sz w:val="24"/>
        </w:rPr>
        <w:t xml:space="preserve"> </w:t>
      </w:r>
      <w:r>
        <w:rPr>
          <w:color w:val="231F20"/>
          <w:sz w:val="24"/>
        </w:rPr>
        <w:t>discovered</w:t>
      </w:r>
      <w:r>
        <w:rPr>
          <w:color w:val="231F20"/>
          <w:spacing w:val="-22"/>
          <w:sz w:val="24"/>
        </w:rPr>
        <w:t xml:space="preserve"> </w:t>
      </w:r>
      <w:r>
        <w:rPr>
          <w:color w:val="231F20"/>
          <w:sz w:val="24"/>
        </w:rPr>
        <w:t>in</w:t>
      </w:r>
      <w:r>
        <w:rPr>
          <w:color w:val="231F20"/>
          <w:spacing w:val="-22"/>
          <w:sz w:val="24"/>
        </w:rPr>
        <w:t xml:space="preserve"> </w:t>
      </w:r>
      <w:r>
        <w:rPr>
          <w:color w:val="231F20"/>
          <w:sz w:val="24"/>
        </w:rPr>
        <w:t>a</w:t>
      </w:r>
      <w:r>
        <w:rPr>
          <w:color w:val="231F20"/>
          <w:spacing w:val="-22"/>
          <w:sz w:val="24"/>
        </w:rPr>
        <w:t xml:space="preserve"> </w:t>
      </w:r>
      <w:r>
        <w:rPr>
          <w:color w:val="231F20"/>
          <w:sz w:val="24"/>
        </w:rPr>
        <w:t>research</w:t>
      </w:r>
      <w:r>
        <w:rPr>
          <w:color w:val="231F20"/>
          <w:spacing w:val="-22"/>
          <w:sz w:val="24"/>
        </w:rPr>
        <w:t xml:space="preserve"> </w:t>
      </w:r>
      <w:r>
        <w:rPr>
          <w:color w:val="231F20"/>
          <w:sz w:val="24"/>
        </w:rPr>
        <w:t>project</w:t>
      </w:r>
      <w:r>
        <w:rPr>
          <w:color w:val="231F20"/>
          <w:spacing w:val="-22"/>
          <w:sz w:val="24"/>
        </w:rPr>
        <w:t xml:space="preserve"> </w:t>
      </w:r>
      <w:r>
        <w:rPr>
          <w:color w:val="231F20"/>
          <w:sz w:val="24"/>
        </w:rPr>
        <w:t>for</w:t>
      </w:r>
      <w:r>
        <w:rPr>
          <w:color w:val="231F20"/>
          <w:spacing w:val="-22"/>
          <w:sz w:val="24"/>
        </w:rPr>
        <w:t xml:space="preserve"> </w:t>
      </w:r>
      <w:r>
        <w:rPr>
          <w:color w:val="231F20"/>
          <w:sz w:val="24"/>
        </w:rPr>
        <w:t>the</w:t>
      </w:r>
      <w:r>
        <w:rPr>
          <w:color w:val="231F20"/>
          <w:spacing w:val="-22"/>
          <w:sz w:val="24"/>
        </w:rPr>
        <w:t xml:space="preserve"> </w:t>
      </w:r>
      <w:r>
        <w:rPr>
          <w:color w:val="231F20"/>
          <w:sz w:val="24"/>
        </w:rPr>
        <w:t>second</w:t>
      </w:r>
      <w:r>
        <w:rPr>
          <w:color w:val="231F20"/>
          <w:spacing w:val="-21"/>
          <w:sz w:val="24"/>
        </w:rPr>
        <w:t xml:space="preserve"> </w:t>
      </w:r>
      <w:r>
        <w:rPr>
          <w:color w:val="231F20"/>
          <w:sz w:val="24"/>
        </w:rPr>
        <w:t>time</w:t>
      </w:r>
      <w:r>
        <w:rPr>
          <w:color w:val="231F20"/>
          <w:spacing w:val="-22"/>
          <w:sz w:val="24"/>
        </w:rPr>
        <w:t xml:space="preserve"> </w:t>
      </w:r>
      <w:r>
        <w:rPr>
          <w:color w:val="231F20"/>
          <w:sz w:val="24"/>
        </w:rPr>
        <w:t>and after</w:t>
      </w:r>
      <w:r>
        <w:rPr>
          <w:color w:val="231F20"/>
          <w:spacing w:val="-16"/>
          <w:sz w:val="24"/>
        </w:rPr>
        <w:t xml:space="preserve"> </w:t>
      </w:r>
      <w:r>
        <w:rPr>
          <w:color w:val="231F20"/>
          <w:sz w:val="24"/>
        </w:rPr>
        <w:t>re-submission,</w:t>
      </w:r>
      <w:r>
        <w:rPr>
          <w:color w:val="231F20"/>
          <w:spacing w:val="-15"/>
          <w:sz w:val="24"/>
        </w:rPr>
        <w:t xml:space="preserve"> </w:t>
      </w:r>
      <w:r>
        <w:rPr>
          <w:color w:val="231F20"/>
          <w:sz w:val="24"/>
        </w:rPr>
        <w:t>a</w:t>
      </w:r>
      <w:r>
        <w:rPr>
          <w:color w:val="231F20"/>
          <w:spacing w:val="-15"/>
          <w:sz w:val="24"/>
        </w:rPr>
        <w:t xml:space="preserve"> </w:t>
      </w:r>
      <w:r>
        <w:rPr>
          <w:color w:val="231F20"/>
          <w:sz w:val="24"/>
        </w:rPr>
        <w:t>mark</w:t>
      </w:r>
      <w:r>
        <w:rPr>
          <w:color w:val="231F20"/>
          <w:spacing w:val="-14"/>
          <w:sz w:val="24"/>
        </w:rPr>
        <w:t xml:space="preserve"> </w:t>
      </w:r>
      <w:r>
        <w:rPr>
          <w:color w:val="231F20"/>
          <w:sz w:val="24"/>
        </w:rPr>
        <w:t>of</w:t>
      </w:r>
      <w:r>
        <w:rPr>
          <w:color w:val="231F20"/>
          <w:spacing w:val="-15"/>
          <w:sz w:val="24"/>
        </w:rPr>
        <w:t xml:space="preserve"> </w:t>
      </w:r>
      <w:r>
        <w:rPr>
          <w:color w:val="231F20"/>
          <w:sz w:val="24"/>
        </w:rPr>
        <w:t>zero</w:t>
      </w:r>
      <w:r>
        <w:rPr>
          <w:color w:val="231F20"/>
          <w:spacing w:val="-15"/>
          <w:sz w:val="24"/>
        </w:rPr>
        <w:t xml:space="preserve"> </w:t>
      </w:r>
      <w:r>
        <w:rPr>
          <w:color w:val="231F20"/>
          <w:sz w:val="24"/>
        </w:rPr>
        <w:t>shall</w:t>
      </w:r>
      <w:r>
        <w:rPr>
          <w:color w:val="231F20"/>
          <w:spacing w:val="-14"/>
          <w:sz w:val="24"/>
        </w:rPr>
        <w:t xml:space="preserve"> </w:t>
      </w:r>
      <w:r>
        <w:rPr>
          <w:color w:val="231F20"/>
          <w:sz w:val="24"/>
        </w:rPr>
        <w:t>be</w:t>
      </w:r>
      <w:r>
        <w:rPr>
          <w:color w:val="231F20"/>
          <w:spacing w:val="-15"/>
          <w:sz w:val="24"/>
        </w:rPr>
        <w:t xml:space="preserve"> </w:t>
      </w:r>
      <w:r>
        <w:rPr>
          <w:color w:val="231F20"/>
          <w:sz w:val="24"/>
        </w:rPr>
        <w:t>awarded</w:t>
      </w:r>
      <w:r>
        <w:rPr>
          <w:color w:val="231F20"/>
          <w:spacing w:val="-15"/>
          <w:sz w:val="24"/>
        </w:rPr>
        <w:t xml:space="preserve"> </w:t>
      </w:r>
      <w:r>
        <w:rPr>
          <w:color w:val="231F20"/>
          <w:sz w:val="24"/>
        </w:rPr>
        <w:t>and</w:t>
      </w:r>
      <w:r>
        <w:rPr>
          <w:color w:val="231F20"/>
          <w:spacing w:val="-14"/>
          <w:sz w:val="24"/>
        </w:rPr>
        <w:t xml:space="preserve"> </w:t>
      </w:r>
      <w:r>
        <w:rPr>
          <w:color w:val="231F20"/>
          <w:sz w:val="24"/>
        </w:rPr>
        <w:t>recorded,</w:t>
      </w:r>
      <w:r>
        <w:rPr>
          <w:color w:val="231F20"/>
          <w:spacing w:val="-16"/>
          <w:sz w:val="24"/>
        </w:rPr>
        <w:t xml:space="preserve"> </w:t>
      </w:r>
      <w:r>
        <w:rPr>
          <w:color w:val="231F20"/>
          <w:sz w:val="24"/>
        </w:rPr>
        <w:t>and</w:t>
      </w:r>
      <w:r>
        <w:rPr>
          <w:color w:val="231F20"/>
          <w:spacing w:val="-15"/>
          <w:sz w:val="24"/>
        </w:rPr>
        <w:t xml:space="preserve"> </w:t>
      </w:r>
      <w:r>
        <w:rPr>
          <w:color w:val="231F20"/>
          <w:spacing w:val="-3"/>
          <w:sz w:val="24"/>
        </w:rPr>
        <w:t xml:space="preserve">Senate </w:t>
      </w:r>
      <w:r>
        <w:rPr>
          <w:color w:val="231F20"/>
          <w:sz w:val="24"/>
        </w:rPr>
        <w:t>shall</w:t>
      </w:r>
      <w:r>
        <w:rPr>
          <w:color w:val="231F20"/>
          <w:spacing w:val="-25"/>
          <w:sz w:val="24"/>
        </w:rPr>
        <w:t xml:space="preserve"> </w:t>
      </w:r>
      <w:r>
        <w:rPr>
          <w:color w:val="231F20"/>
          <w:sz w:val="24"/>
        </w:rPr>
        <w:t>take</w:t>
      </w:r>
      <w:r>
        <w:rPr>
          <w:color w:val="231F20"/>
          <w:spacing w:val="-25"/>
          <w:sz w:val="24"/>
        </w:rPr>
        <w:t xml:space="preserve"> </w:t>
      </w:r>
      <w:r>
        <w:rPr>
          <w:color w:val="231F20"/>
          <w:sz w:val="24"/>
        </w:rPr>
        <w:t>disciplinary</w:t>
      </w:r>
      <w:r>
        <w:rPr>
          <w:color w:val="231F20"/>
          <w:spacing w:val="-25"/>
          <w:sz w:val="24"/>
        </w:rPr>
        <w:t xml:space="preserve"> </w:t>
      </w:r>
      <w:r>
        <w:rPr>
          <w:color w:val="231F20"/>
          <w:sz w:val="24"/>
        </w:rPr>
        <w:t>action,</w:t>
      </w:r>
      <w:r>
        <w:rPr>
          <w:color w:val="231F20"/>
          <w:spacing w:val="-25"/>
          <w:sz w:val="24"/>
        </w:rPr>
        <w:t xml:space="preserve"> </w:t>
      </w:r>
      <w:r>
        <w:rPr>
          <w:color w:val="231F20"/>
          <w:sz w:val="24"/>
        </w:rPr>
        <w:t>either</w:t>
      </w:r>
      <w:r>
        <w:rPr>
          <w:color w:val="231F20"/>
          <w:spacing w:val="-25"/>
          <w:sz w:val="24"/>
        </w:rPr>
        <w:t xml:space="preserve"> </w:t>
      </w:r>
      <w:r>
        <w:rPr>
          <w:color w:val="231F20"/>
          <w:sz w:val="24"/>
        </w:rPr>
        <w:t>to</w:t>
      </w:r>
      <w:r>
        <w:rPr>
          <w:color w:val="231F20"/>
          <w:spacing w:val="-25"/>
          <w:sz w:val="24"/>
        </w:rPr>
        <w:t xml:space="preserve"> </w:t>
      </w:r>
      <w:r>
        <w:rPr>
          <w:color w:val="231F20"/>
          <w:sz w:val="24"/>
        </w:rPr>
        <w:t>suspend</w:t>
      </w:r>
      <w:r>
        <w:rPr>
          <w:color w:val="231F20"/>
          <w:spacing w:val="-24"/>
          <w:sz w:val="24"/>
        </w:rPr>
        <w:t xml:space="preserve"> </w:t>
      </w:r>
      <w:r>
        <w:rPr>
          <w:color w:val="231F20"/>
          <w:sz w:val="24"/>
        </w:rPr>
        <w:t>or</w:t>
      </w:r>
      <w:r>
        <w:rPr>
          <w:color w:val="231F20"/>
          <w:spacing w:val="-24"/>
          <w:sz w:val="24"/>
        </w:rPr>
        <w:t xml:space="preserve"> </w:t>
      </w:r>
      <w:r>
        <w:rPr>
          <w:color w:val="231F20"/>
          <w:sz w:val="24"/>
        </w:rPr>
        <w:t>expel</w:t>
      </w:r>
      <w:r>
        <w:rPr>
          <w:color w:val="231F20"/>
          <w:spacing w:val="-25"/>
          <w:sz w:val="24"/>
        </w:rPr>
        <w:t xml:space="preserve"> </w:t>
      </w:r>
      <w:r>
        <w:rPr>
          <w:color w:val="231F20"/>
          <w:sz w:val="24"/>
        </w:rPr>
        <w:t>the</w:t>
      </w:r>
      <w:r>
        <w:rPr>
          <w:color w:val="231F20"/>
          <w:spacing w:val="-25"/>
          <w:sz w:val="24"/>
        </w:rPr>
        <w:t xml:space="preserve"> </w:t>
      </w:r>
      <w:r>
        <w:rPr>
          <w:color w:val="231F20"/>
          <w:sz w:val="24"/>
        </w:rPr>
        <w:t>student.</w:t>
      </w:r>
    </w:p>
    <w:p>
      <w:pPr>
        <w:pStyle w:val="15"/>
        <w:rPr>
          <w:color w:val="FF0000"/>
          <w:sz w:val="24"/>
        </w:rPr>
      </w:pPr>
    </w:p>
    <w:p>
      <w:pPr>
        <w:pStyle w:val="15"/>
        <w:numPr>
          <w:ilvl w:val="2"/>
          <w:numId w:val="10"/>
        </w:numPr>
        <w:rPr>
          <w:color w:val="000000" w:themeColor="text1"/>
          <w:sz w:val="24"/>
          <w14:textFill>
            <w14:solidFill>
              <w14:schemeClr w14:val="tx1"/>
            </w14:solidFill>
          </w14:textFill>
        </w:rPr>
      </w:pPr>
      <w:r>
        <w:rPr>
          <w:color w:val="000000" w:themeColor="text1"/>
          <w:sz w:val="24"/>
          <w14:textFill>
            <w14:solidFill>
              <w14:schemeClr w14:val="tx1"/>
            </w14:solidFill>
          </w14:textFill>
        </w:rPr>
        <w:t>In the case of plagiarism in a Work-Related Learning project at the end of the semester, results for Work-Related Learning shall be nullified and student requested to repeat Work-Related Learning.</w:t>
      </w:r>
    </w:p>
    <w:p>
      <w:pPr>
        <w:pStyle w:val="15"/>
        <w:tabs>
          <w:tab w:val="left" w:pos="3010"/>
        </w:tabs>
        <w:spacing w:line="278" w:lineRule="auto"/>
        <w:ind w:left="3729" w:right="849" w:firstLine="0"/>
        <w:jc w:val="both"/>
        <w:rPr>
          <w:color w:val="FF0000"/>
          <w:sz w:val="24"/>
        </w:rPr>
      </w:pPr>
    </w:p>
    <w:p>
      <w:pPr>
        <w:pStyle w:val="8"/>
        <w:spacing w:before="5"/>
        <w:rPr>
          <w:sz w:val="27"/>
        </w:rPr>
      </w:pPr>
    </w:p>
    <w:p>
      <w:pPr>
        <w:pStyle w:val="3"/>
        <w:numPr>
          <w:ilvl w:val="0"/>
          <w:numId w:val="10"/>
        </w:numPr>
        <w:tabs>
          <w:tab w:val="left" w:pos="1569"/>
          <w:tab w:val="left" w:pos="1570"/>
        </w:tabs>
        <w:ind w:hanging="721"/>
      </w:pPr>
      <w:r>
        <w:rPr>
          <w:color w:val="231F20"/>
        </w:rPr>
        <w:t>MISCONDUCT AT</w:t>
      </w:r>
      <w:r>
        <w:rPr>
          <w:color w:val="231F20"/>
          <w:spacing w:val="-30"/>
        </w:rPr>
        <w:t xml:space="preserve"> </w:t>
      </w:r>
      <w:r>
        <w:rPr>
          <w:color w:val="231F20"/>
        </w:rPr>
        <w:t>EXAMINATIONS</w:t>
      </w:r>
    </w:p>
    <w:p>
      <w:pPr>
        <w:pStyle w:val="8"/>
        <w:spacing w:before="5"/>
        <w:rPr>
          <w:b/>
          <w:sz w:val="31"/>
        </w:rPr>
      </w:pPr>
    </w:p>
    <w:p>
      <w:pPr>
        <w:pStyle w:val="8"/>
        <w:spacing w:line="278" w:lineRule="auto"/>
        <w:ind w:left="1569" w:right="849"/>
        <w:jc w:val="both"/>
      </w:pPr>
      <w:r>
        <w:rPr>
          <w:color w:val="231F20"/>
        </w:rPr>
        <w:t xml:space="preserve">Subject to Ordinance 2 (the Rules of Student Discipline Ordinance), any candidate found </w:t>
      </w:r>
      <w:r>
        <w:rPr>
          <w:color w:val="231F20"/>
          <w:spacing w:val="-3"/>
        </w:rPr>
        <w:t>using</w:t>
      </w:r>
      <w:r>
        <w:rPr>
          <w:color w:val="231F20"/>
          <w:spacing w:val="54"/>
        </w:rPr>
        <w:t xml:space="preserve"> </w:t>
      </w:r>
      <w:r>
        <w:rPr>
          <w:color w:val="000000" w:themeColor="text1"/>
          <w:spacing w:val="54"/>
          <w14:textFill>
            <w14:solidFill>
              <w14:schemeClr w14:val="tx1"/>
            </w14:solidFill>
          </w14:textFill>
        </w:rPr>
        <w:t xml:space="preserve">or with </w:t>
      </w:r>
      <w:r>
        <w:rPr>
          <w:color w:val="231F20"/>
        </w:rPr>
        <w:t>unauthorised</w:t>
      </w:r>
      <w:r>
        <w:rPr>
          <w:color w:val="231F20"/>
          <w:spacing w:val="-5"/>
        </w:rPr>
        <w:t xml:space="preserve"> </w:t>
      </w:r>
      <w:r>
        <w:rPr>
          <w:color w:val="231F20"/>
        </w:rPr>
        <w:t>materials,</w:t>
      </w:r>
      <w:r>
        <w:rPr>
          <w:color w:val="231F20"/>
          <w:spacing w:val="-5"/>
        </w:rPr>
        <w:t xml:space="preserve"> </w:t>
      </w:r>
      <w:r>
        <w:rPr>
          <w:color w:val="231F20"/>
        </w:rPr>
        <w:t>including</w:t>
      </w:r>
      <w:r>
        <w:rPr>
          <w:color w:val="231F20"/>
          <w:spacing w:val="-5"/>
        </w:rPr>
        <w:t xml:space="preserve"> </w:t>
      </w:r>
      <w:r>
        <w:rPr>
          <w:color w:val="231F20"/>
        </w:rPr>
        <w:t>electronic</w:t>
      </w:r>
      <w:r>
        <w:rPr>
          <w:color w:val="231F20"/>
          <w:spacing w:val="-5"/>
        </w:rPr>
        <w:t xml:space="preserve"> </w:t>
      </w:r>
      <w:r>
        <w:rPr>
          <w:color w:val="231F20"/>
        </w:rPr>
        <w:t>gadgets</w:t>
      </w:r>
      <w:r>
        <w:rPr>
          <w:color w:val="231F20"/>
          <w:spacing w:val="-5"/>
        </w:rPr>
        <w:t xml:space="preserve"> </w:t>
      </w:r>
      <w:r>
        <w:rPr>
          <w:color w:val="231F20"/>
        </w:rPr>
        <w:t>or</w:t>
      </w:r>
      <w:r>
        <w:rPr>
          <w:color w:val="231F20"/>
          <w:spacing w:val="-5"/>
        </w:rPr>
        <w:t xml:space="preserve"> </w:t>
      </w:r>
      <w:r>
        <w:rPr>
          <w:color w:val="231F20"/>
        </w:rPr>
        <w:t>attempting</w:t>
      </w:r>
      <w:r>
        <w:rPr>
          <w:color w:val="231F20"/>
          <w:spacing w:val="-5"/>
        </w:rPr>
        <w:t xml:space="preserve"> </w:t>
      </w:r>
      <w:r>
        <w:rPr>
          <w:color w:val="231F20"/>
        </w:rPr>
        <w:t>to</w:t>
      </w:r>
      <w:r>
        <w:rPr>
          <w:color w:val="231F20"/>
          <w:spacing w:val="-4"/>
        </w:rPr>
        <w:t xml:space="preserve"> </w:t>
      </w:r>
      <w:r>
        <w:rPr>
          <w:color w:val="231F20"/>
        </w:rPr>
        <w:t>obtain</w:t>
      </w:r>
      <w:r>
        <w:rPr>
          <w:color w:val="231F20"/>
          <w:spacing w:val="-5"/>
        </w:rPr>
        <w:t xml:space="preserve"> </w:t>
      </w:r>
      <w:r>
        <w:rPr>
          <w:color w:val="231F20"/>
        </w:rPr>
        <w:t>information</w:t>
      </w:r>
      <w:r>
        <w:rPr>
          <w:color w:val="231F20"/>
          <w:spacing w:val="-5"/>
        </w:rPr>
        <w:t xml:space="preserve"> </w:t>
      </w:r>
      <w:r>
        <w:rPr>
          <w:color w:val="231F20"/>
        </w:rPr>
        <w:t>from</w:t>
      </w:r>
      <w:r>
        <w:rPr>
          <w:color w:val="231F20"/>
          <w:spacing w:val="-5"/>
        </w:rPr>
        <w:t xml:space="preserve"> </w:t>
      </w:r>
      <w:r>
        <w:rPr>
          <w:color w:val="231F20"/>
        </w:rPr>
        <w:t>other candidates or their papers, or otherwise guilty of misconduct during the examination, may be disqualified not only in that examination, but in the whole examination, and further disciplinary action</w:t>
      </w:r>
      <w:r>
        <w:rPr>
          <w:color w:val="231F20"/>
          <w:spacing w:val="-26"/>
        </w:rPr>
        <w:t xml:space="preserve"> </w:t>
      </w:r>
      <w:r>
        <w:rPr>
          <w:color w:val="231F20"/>
        </w:rPr>
        <w:t>may</w:t>
      </w:r>
      <w:r>
        <w:rPr>
          <w:color w:val="231F20"/>
          <w:spacing w:val="-25"/>
        </w:rPr>
        <w:t xml:space="preserve"> </w:t>
      </w:r>
      <w:r>
        <w:rPr>
          <w:color w:val="231F20"/>
        </w:rPr>
        <w:t>be</w:t>
      </w:r>
      <w:r>
        <w:rPr>
          <w:color w:val="231F20"/>
          <w:spacing w:val="-25"/>
        </w:rPr>
        <w:t xml:space="preserve"> </w:t>
      </w:r>
      <w:r>
        <w:rPr>
          <w:color w:val="231F20"/>
        </w:rPr>
        <w:t>taken</w:t>
      </w:r>
      <w:r>
        <w:rPr>
          <w:color w:val="231F20"/>
          <w:spacing w:val="-25"/>
        </w:rPr>
        <w:t xml:space="preserve"> </w:t>
      </w:r>
      <w:r>
        <w:rPr>
          <w:color w:val="231F20"/>
        </w:rPr>
        <w:t>by</w:t>
      </w:r>
      <w:r>
        <w:rPr>
          <w:color w:val="231F20"/>
          <w:spacing w:val="-24"/>
        </w:rPr>
        <w:t xml:space="preserve"> </w:t>
      </w:r>
      <w:r>
        <w:rPr>
          <w:color w:val="231F20"/>
        </w:rPr>
        <w:t>the</w:t>
      </w:r>
      <w:r>
        <w:rPr>
          <w:color w:val="231F20"/>
          <w:spacing w:val="-25"/>
        </w:rPr>
        <w:t xml:space="preserve"> </w:t>
      </w:r>
      <w:r>
        <w:rPr>
          <w:color w:val="231F20"/>
        </w:rPr>
        <w:t>University.</w:t>
      </w:r>
    </w:p>
    <w:p>
      <w:pPr>
        <w:pStyle w:val="8"/>
        <w:spacing w:before="5"/>
        <w:rPr>
          <w:sz w:val="17"/>
        </w:rPr>
      </w:pPr>
    </w:p>
    <w:p>
      <w:pPr>
        <w:pStyle w:val="3"/>
        <w:numPr>
          <w:ilvl w:val="0"/>
          <w:numId w:val="10"/>
        </w:numPr>
        <w:tabs>
          <w:tab w:val="left" w:pos="1570"/>
          <w:tab w:val="left" w:pos="1571"/>
        </w:tabs>
        <w:spacing w:before="122"/>
        <w:ind w:left="1570" w:hanging="721"/>
      </w:pPr>
      <w:bookmarkStart w:id="24" w:name="Page_96"/>
      <w:bookmarkEnd w:id="24"/>
      <w:r>
        <w:rPr>
          <w:color w:val="231F20"/>
        </w:rPr>
        <w:t>PUBLICATION</w:t>
      </w:r>
      <w:r>
        <w:rPr>
          <w:color w:val="231F20"/>
          <w:spacing w:val="-25"/>
        </w:rPr>
        <w:t xml:space="preserve"> </w:t>
      </w:r>
      <w:r>
        <w:rPr>
          <w:color w:val="231F20"/>
        </w:rPr>
        <w:t>OF</w:t>
      </w:r>
      <w:r>
        <w:rPr>
          <w:color w:val="231F20"/>
          <w:spacing w:val="-33"/>
        </w:rPr>
        <w:t xml:space="preserve"> </w:t>
      </w:r>
      <w:r>
        <w:rPr>
          <w:color w:val="231F20"/>
          <w:spacing w:val="-4"/>
        </w:rPr>
        <w:t>RESULTS</w:t>
      </w:r>
    </w:p>
    <w:p>
      <w:pPr>
        <w:pStyle w:val="8"/>
        <w:spacing w:before="5"/>
        <w:rPr>
          <w:b/>
          <w:sz w:val="31"/>
        </w:rPr>
      </w:pPr>
    </w:p>
    <w:p>
      <w:pPr>
        <w:pStyle w:val="15"/>
        <w:numPr>
          <w:ilvl w:val="1"/>
          <w:numId w:val="10"/>
        </w:numPr>
        <w:tabs>
          <w:tab w:val="left" w:pos="2291"/>
        </w:tabs>
        <w:spacing w:line="278" w:lineRule="auto"/>
        <w:ind w:right="848"/>
        <w:jc w:val="both"/>
        <w:rPr>
          <w:color w:val="231F20"/>
          <w:sz w:val="24"/>
        </w:rPr>
      </w:pPr>
      <w:r>
        <w:rPr>
          <w:color w:val="231F20"/>
          <w:sz w:val="24"/>
        </w:rPr>
        <w:t xml:space="preserve">The Registrar shall be responsible for the publication of the examination results of </w:t>
      </w:r>
      <w:r>
        <w:rPr>
          <w:color w:val="231F20"/>
          <w:spacing w:val="-5"/>
          <w:sz w:val="24"/>
        </w:rPr>
        <w:t xml:space="preserve">the </w:t>
      </w:r>
      <w:r>
        <w:rPr>
          <w:color w:val="231F20"/>
          <w:sz w:val="24"/>
        </w:rPr>
        <w:t>University</w:t>
      </w:r>
      <w:r>
        <w:rPr>
          <w:color w:val="231F20"/>
          <w:spacing w:val="-25"/>
          <w:sz w:val="24"/>
        </w:rPr>
        <w:t xml:space="preserve"> </w:t>
      </w:r>
      <w:r>
        <w:rPr>
          <w:color w:val="231F20"/>
          <w:sz w:val="24"/>
        </w:rPr>
        <w:t>as</w:t>
      </w:r>
      <w:r>
        <w:rPr>
          <w:color w:val="231F20"/>
          <w:spacing w:val="-24"/>
          <w:sz w:val="24"/>
        </w:rPr>
        <w:t xml:space="preserve"> </w:t>
      </w:r>
      <w:r>
        <w:rPr>
          <w:color w:val="231F20"/>
          <w:sz w:val="24"/>
        </w:rPr>
        <w:t>approved</w:t>
      </w:r>
      <w:r>
        <w:rPr>
          <w:color w:val="231F20"/>
          <w:spacing w:val="-25"/>
          <w:sz w:val="24"/>
        </w:rPr>
        <w:t xml:space="preserve"> </w:t>
      </w:r>
      <w:r>
        <w:rPr>
          <w:color w:val="231F20"/>
          <w:sz w:val="24"/>
        </w:rPr>
        <w:t>by</w:t>
      </w:r>
      <w:r>
        <w:rPr>
          <w:color w:val="231F20"/>
          <w:spacing w:val="-24"/>
          <w:sz w:val="24"/>
        </w:rPr>
        <w:t xml:space="preserve"> </w:t>
      </w:r>
      <w:r>
        <w:rPr>
          <w:color w:val="231F20"/>
          <w:sz w:val="24"/>
        </w:rPr>
        <w:t>Senate.</w:t>
      </w:r>
    </w:p>
    <w:p>
      <w:pPr>
        <w:pStyle w:val="8"/>
        <w:spacing w:before="6"/>
        <w:rPr>
          <w:sz w:val="27"/>
        </w:rPr>
      </w:pPr>
    </w:p>
    <w:p>
      <w:pPr>
        <w:pStyle w:val="15"/>
        <w:numPr>
          <w:ilvl w:val="1"/>
          <w:numId w:val="10"/>
        </w:numPr>
        <w:tabs>
          <w:tab w:val="left" w:pos="2291"/>
        </w:tabs>
        <w:spacing w:before="4" w:line="278" w:lineRule="auto"/>
        <w:ind w:right="848"/>
        <w:jc w:val="both"/>
        <w:rPr>
          <w:sz w:val="30"/>
        </w:rPr>
      </w:pPr>
      <w:r>
        <w:rPr>
          <w:color w:val="231F20"/>
          <w:sz w:val="24"/>
        </w:rPr>
        <w:t>Queries on examination results shall be entertained within twenty-one days from the date</w:t>
      </w:r>
      <w:r>
        <w:rPr>
          <w:color w:val="231F20"/>
          <w:spacing w:val="-41"/>
          <w:sz w:val="24"/>
        </w:rPr>
        <w:t xml:space="preserve"> of</w:t>
      </w:r>
      <w:r>
        <w:rPr>
          <w:color w:val="231F20"/>
          <w:sz w:val="24"/>
        </w:rPr>
        <w:t xml:space="preserve"> publication </w:t>
      </w:r>
      <w:r>
        <w:t>of results</w:t>
      </w:r>
    </w:p>
    <w:p>
      <w:pPr>
        <w:pStyle w:val="15"/>
      </w:pPr>
    </w:p>
    <w:p>
      <w:pPr>
        <w:pStyle w:val="15"/>
        <w:tabs>
          <w:tab w:val="left" w:pos="2291"/>
        </w:tabs>
        <w:spacing w:before="4" w:line="278" w:lineRule="auto"/>
        <w:ind w:left="2290" w:right="848" w:firstLine="0"/>
        <w:jc w:val="both"/>
        <w:rPr>
          <w:sz w:val="30"/>
        </w:rPr>
      </w:pPr>
      <w:r>
        <w:t xml:space="preserve"> </w:t>
      </w:r>
    </w:p>
    <w:p>
      <w:pPr>
        <w:pStyle w:val="3"/>
        <w:numPr>
          <w:ilvl w:val="0"/>
          <w:numId w:val="10"/>
        </w:numPr>
        <w:tabs>
          <w:tab w:val="left" w:pos="1570"/>
          <w:tab w:val="left" w:pos="1571"/>
        </w:tabs>
        <w:spacing w:before="1"/>
        <w:ind w:left="1570" w:hanging="721"/>
      </w:pPr>
      <w:r>
        <w:rPr>
          <w:color w:val="231F20"/>
        </w:rPr>
        <w:t>ACADEMIC</w:t>
      </w:r>
      <w:r>
        <w:rPr>
          <w:color w:val="231F20"/>
          <w:spacing w:val="-29"/>
        </w:rPr>
        <w:t xml:space="preserve"> </w:t>
      </w:r>
      <w:r>
        <w:rPr>
          <w:color w:val="231F20"/>
        </w:rPr>
        <w:t>TRANSCRIPT</w:t>
      </w:r>
    </w:p>
    <w:p>
      <w:pPr>
        <w:pStyle w:val="8"/>
        <w:spacing w:before="5"/>
        <w:rPr>
          <w:b/>
          <w:sz w:val="31"/>
        </w:rPr>
      </w:pPr>
    </w:p>
    <w:p>
      <w:pPr>
        <w:pStyle w:val="8"/>
        <w:spacing w:line="278" w:lineRule="auto"/>
        <w:ind w:left="1570" w:right="846"/>
        <w:rPr>
          <w:color w:val="231F20"/>
        </w:rPr>
      </w:pPr>
      <w:r>
        <w:rPr>
          <w:color w:val="231F20"/>
        </w:rPr>
        <w:t>On</w:t>
      </w:r>
      <w:r>
        <w:rPr>
          <w:color w:val="231F20"/>
          <w:spacing w:val="-24"/>
        </w:rPr>
        <w:t xml:space="preserve"> </w:t>
      </w:r>
      <w:r>
        <w:rPr>
          <w:color w:val="231F20"/>
        </w:rPr>
        <w:t>leaving</w:t>
      </w:r>
      <w:r>
        <w:rPr>
          <w:color w:val="231F20"/>
          <w:spacing w:val="-24"/>
        </w:rPr>
        <w:t xml:space="preserve"> </w:t>
      </w:r>
      <w:r>
        <w:rPr>
          <w:color w:val="231F20"/>
        </w:rPr>
        <w:t>the</w:t>
      </w:r>
      <w:r>
        <w:rPr>
          <w:color w:val="231F20"/>
          <w:spacing w:val="-23"/>
        </w:rPr>
        <w:t xml:space="preserve"> </w:t>
      </w:r>
      <w:r>
        <w:rPr>
          <w:color w:val="231F20"/>
        </w:rPr>
        <w:t>University,</w:t>
      </w:r>
      <w:r>
        <w:rPr>
          <w:color w:val="231F20"/>
          <w:spacing w:val="-24"/>
        </w:rPr>
        <w:t xml:space="preserve"> </w:t>
      </w:r>
      <w:r>
        <w:rPr>
          <w:color w:val="231F20"/>
        </w:rPr>
        <w:t>each</w:t>
      </w:r>
      <w:r>
        <w:rPr>
          <w:color w:val="231F20"/>
          <w:spacing w:val="-23"/>
        </w:rPr>
        <w:t xml:space="preserve"> </w:t>
      </w:r>
      <w:r>
        <w:rPr>
          <w:color w:val="231F20"/>
        </w:rPr>
        <w:t>student</w:t>
      </w:r>
      <w:r>
        <w:rPr>
          <w:color w:val="231F20"/>
          <w:spacing w:val="-24"/>
        </w:rPr>
        <w:t xml:space="preserve"> </w:t>
      </w:r>
      <w:r>
        <w:rPr>
          <w:color w:val="231F20"/>
        </w:rPr>
        <w:t>may</w:t>
      </w:r>
      <w:r>
        <w:rPr>
          <w:color w:val="231F20"/>
          <w:spacing w:val="-23"/>
        </w:rPr>
        <w:t xml:space="preserve"> </w:t>
      </w:r>
      <w:r>
        <w:rPr>
          <w:color w:val="231F20"/>
        </w:rPr>
        <w:t>obtain,</w:t>
      </w:r>
      <w:r>
        <w:rPr>
          <w:color w:val="231F20"/>
          <w:spacing w:val="-24"/>
        </w:rPr>
        <w:t xml:space="preserve"> </w:t>
      </w:r>
      <w:r>
        <w:rPr>
          <w:color w:val="231F20"/>
        </w:rPr>
        <w:t>on</w:t>
      </w:r>
      <w:r>
        <w:rPr>
          <w:color w:val="231F20"/>
          <w:spacing w:val="-23"/>
        </w:rPr>
        <w:t xml:space="preserve"> </w:t>
      </w:r>
      <w:r>
        <w:rPr>
          <w:color w:val="231F20"/>
        </w:rPr>
        <w:t>application</w:t>
      </w:r>
      <w:r>
        <w:rPr>
          <w:color w:val="231F20"/>
          <w:spacing w:val="-24"/>
        </w:rPr>
        <w:t xml:space="preserve"> </w:t>
      </w:r>
      <w:r>
        <w:rPr>
          <w:color w:val="231F20"/>
        </w:rPr>
        <w:t>to</w:t>
      </w:r>
      <w:r>
        <w:rPr>
          <w:color w:val="231F20"/>
          <w:spacing w:val="-23"/>
        </w:rPr>
        <w:t xml:space="preserve"> </w:t>
      </w:r>
      <w:r>
        <w:rPr>
          <w:color w:val="231F20"/>
        </w:rPr>
        <w:t>the</w:t>
      </w:r>
      <w:r>
        <w:rPr>
          <w:color w:val="231F20"/>
          <w:spacing w:val="-24"/>
        </w:rPr>
        <w:t xml:space="preserve"> </w:t>
      </w:r>
      <w:r>
        <w:rPr>
          <w:color w:val="231F20"/>
        </w:rPr>
        <w:t>Registrar,</w:t>
      </w:r>
      <w:r>
        <w:rPr>
          <w:color w:val="231F20"/>
          <w:spacing w:val="-23"/>
        </w:rPr>
        <w:t xml:space="preserve"> </w:t>
      </w:r>
      <w:r>
        <w:rPr>
          <w:color w:val="231F20"/>
        </w:rPr>
        <w:t>one</w:t>
      </w:r>
      <w:r>
        <w:rPr>
          <w:color w:val="231F20"/>
          <w:spacing w:val="-24"/>
        </w:rPr>
        <w:t xml:space="preserve"> </w:t>
      </w:r>
      <w:r>
        <w:rPr>
          <w:color w:val="231F20"/>
        </w:rPr>
        <w:t>copy</w:t>
      </w:r>
      <w:r>
        <w:rPr>
          <w:color w:val="231F20"/>
          <w:spacing w:val="-23"/>
        </w:rPr>
        <w:t xml:space="preserve"> </w:t>
      </w:r>
      <w:r>
        <w:rPr>
          <w:color w:val="231F20"/>
        </w:rPr>
        <w:t>of</w:t>
      </w:r>
      <w:r>
        <w:rPr>
          <w:color w:val="231F20"/>
          <w:spacing w:val="-24"/>
        </w:rPr>
        <w:t xml:space="preserve"> </w:t>
      </w:r>
      <w:r>
        <w:rPr>
          <w:color w:val="231F20"/>
        </w:rPr>
        <w:t>formal transcript</w:t>
      </w:r>
      <w:r>
        <w:rPr>
          <w:color w:val="231F20"/>
          <w:spacing w:val="-26"/>
        </w:rPr>
        <w:t xml:space="preserve"> </w:t>
      </w:r>
      <w:r>
        <w:rPr>
          <w:color w:val="231F20"/>
        </w:rPr>
        <w:t>of</w:t>
      </w:r>
      <w:r>
        <w:rPr>
          <w:color w:val="231F20"/>
          <w:spacing w:val="-24"/>
        </w:rPr>
        <w:t xml:space="preserve"> </w:t>
      </w:r>
      <w:r>
        <w:rPr>
          <w:color w:val="231F20"/>
        </w:rPr>
        <w:t>his/her</w:t>
      </w:r>
      <w:r>
        <w:rPr>
          <w:color w:val="231F20"/>
          <w:spacing w:val="-25"/>
        </w:rPr>
        <w:t xml:space="preserve"> </w:t>
      </w:r>
      <w:r>
        <w:rPr>
          <w:color w:val="231F20"/>
        </w:rPr>
        <w:t>complete</w:t>
      </w:r>
      <w:r>
        <w:rPr>
          <w:color w:val="231F20"/>
          <w:spacing w:val="-25"/>
        </w:rPr>
        <w:t xml:space="preserve"> </w:t>
      </w:r>
      <w:r>
        <w:rPr>
          <w:color w:val="231F20"/>
        </w:rPr>
        <w:t>academic</w:t>
      </w:r>
      <w:r>
        <w:rPr>
          <w:color w:val="231F20"/>
          <w:spacing w:val="-25"/>
        </w:rPr>
        <w:t xml:space="preserve"> </w:t>
      </w:r>
      <w:r>
        <w:rPr>
          <w:color w:val="231F20"/>
        </w:rPr>
        <w:t>record</w:t>
      </w:r>
      <w:r>
        <w:rPr>
          <w:color w:val="231F20"/>
          <w:spacing w:val="-25"/>
        </w:rPr>
        <w:t xml:space="preserve"> </w:t>
      </w:r>
      <w:r>
        <w:rPr>
          <w:color w:val="231F20"/>
        </w:rPr>
        <w:t>at</w:t>
      </w:r>
      <w:r>
        <w:rPr>
          <w:color w:val="231F20"/>
          <w:spacing w:val="-25"/>
        </w:rPr>
        <w:t xml:space="preserve"> </w:t>
      </w:r>
      <w:r>
        <w:rPr>
          <w:color w:val="231F20"/>
        </w:rPr>
        <w:t>the</w:t>
      </w:r>
      <w:r>
        <w:rPr>
          <w:color w:val="231F20"/>
          <w:spacing w:val="-26"/>
        </w:rPr>
        <w:t xml:space="preserve"> </w:t>
      </w:r>
      <w:r>
        <w:rPr>
          <w:color w:val="231F20"/>
        </w:rPr>
        <w:t>University.</w:t>
      </w:r>
    </w:p>
    <w:p>
      <w:pPr>
        <w:pStyle w:val="8"/>
        <w:spacing w:line="278" w:lineRule="auto"/>
        <w:ind w:left="1570" w:right="846"/>
      </w:pPr>
    </w:p>
    <w:p>
      <w:pPr>
        <w:pStyle w:val="3"/>
        <w:numPr>
          <w:ilvl w:val="0"/>
          <w:numId w:val="10"/>
        </w:numPr>
        <w:tabs>
          <w:tab w:val="left" w:pos="1570"/>
          <w:tab w:val="left" w:pos="1571"/>
        </w:tabs>
        <w:spacing w:line="274" w:lineRule="exact"/>
        <w:ind w:left="1570" w:hanging="721"/>
      </w:pPr>
      <w:r>
        <w:rPr>
          <w:color w:val="231F20"/>
          <w:spacing w:val="-11"/>
        </w:rPr>
        <w:t xml:space="preserve">AWARD </w:t>
      </w:r>
      <w:r>
        <w:rPr>
          <w:color w:val="231F20"/>
        </w:rPr>
        <w:t>OF</w:t>
      </w:r>
      <w:r>
        <w:rPr>
          <w:color w:val="231F20"/>
          <w:spacing w:val="-46"/>
        </w:rPr>
        <w:t xml:space="preserve"> </w:t>
      </w:r>
      <w:r>
        <w:rPr>
          <w:color w:val="231F20"/>
        </w:rPr>
        <w:t>DEGREE</w:t>
      </w:r>
    </w:p>
    <w:p>
      <w:pPr>
        <w:pStyle w:val="8"/>
        <w:spacing w:before="5"/>
        <w:rPr>
          <w:b/>
          <w:sz w:val="31"/>
        </w:rPr>
      </w:pPr>
    </w:p>
    <w:p>
      <w:pPr>
        <w:pStyle w:val="15"/>
        <w:numPr>
          <w:ilvl w:val="1"/>
          <w:numId w:val="10"/>
        </w:numPr>
        <w:tabs>
          <w:tab w:val="left" w:pos="2291"/>
        </w:tabs>
        <w:spacing w:before="1" w:line="278" w:lineRule="auto"/>
        <w:ind w:right="848"/>
        <w:jc w:val="both"/>
        <w:rPr>
          <w:color w:val="231F20"/>
          <w:sz w:val="24"/>
        </w:rPr>
      </w:pPr>
      <w:r>
        <w:rPr>
          <w:color w:val="231F20"/>
          <w:sz w:val="24"/>
        </w:rPr>
        <w:t>The</w:t>
      </w:r>
      <w:r>
        <w:rPr>
          <w:color w:val="231F20"/>
          <w:spacing w:val="-5"/>
          <w:sz w:val="24"/>
        </w:rPr>
        <w:t xml:space="preserve"> </w:t>
      </w:r>
      <w:r>
        <w:rPr>
          <w:color w:val="231F20"/>
          <w:sz w:val="24"/>
        </w:rPr>
        <w:t>award</w:t>
      </w:r>
      <w:r>
        <w:rPr>
          <w:color w:val="231F20"/>
          <w:spacing w:val="-5"/>
          <w:sz w:val="24"/>
        </w:rPr>
        <w:t xml:space="preserve"> </w:t>
      </w:r>
      <w:r>
        <w:rPr>
          <w:color w:val="231F20"/>
          <w:sz w:val="24"/>
        </w:rPr>
        <w:t>of</w:t>
      </w:r>
      <w:r>
        <w:rPr>
          <w:color w:val="231F20"/>
          <w:spacing w:val="-5"/>
          <w:sz w:val="24"/>
        </w:rPr>
        <w:t xml:space="preserve"> </w:t>
      </w:r>
      <w:r>
        <w:rPr>
          <w:color w:val="231F20"/>
          <w:sz w:val="24"/>
        </w:rPr>
        <w:t>Degrees</w:t>
      </w:r>
      <w:r>
        <w:rPr>
          <w:color w:val="231F20"/>
          <w:spacing w:val="-5"/>
          <w:sz w:val="24"/>
        </w:rPr>
        <w:t xml:space="preserve"> </w:t>
      </w:r>
      <w:r>
        <w:rPr>
          <w:color w:val="231F20"/>
          <w:sz w:val="24"/>
        </w:rPr>
        <w:t>and</w:t>
      </w:r>
      <w:r>
        <w:rPr>
          <w:color w:val="231F20"/>
          <w:spacing w:val="-5"/>
          <w:sz w:val="24"/>
        </w:rPr>
        <w:t xml:space="preserve"> </w:t>
      </w:r>
      <w:r>
        <w:rPr>
          <w:color w:val="231F20"/>
          <w:sz w:val="24"/>
        </w:rPr>
        <w:t>Diplomas</w:t>
      </w:r>
      <w:r>
        <w:rPr>
          <w:color w:val="231F20"/>
          <w:spacing w:val="-5"/>
          <w:sz w:val="24"/>
        </w:rPr>
        <w:t xml:space="preserve"> </w:t>
      </w:r>
      <w:r>
        <w:rPr>
          <w:color w:val="231F20"/>
          <w:sz w:val="24"/>
        </w:rPr>
        <w:t>shall</w:t>
      </w:r>
      <w:r>
        <w:rPr>
          <w:color w:val="231F20"/>
          <w:spacing w:val="-5"/>
          <w:sz w:val="24"/>
        </w:rPr>
        <w:t xml:space="preserve"> </w:t>
      </w:r>
      <w:r>
        <w:rPr>
          <w:color w:val="231F20"/>
          <w:sz w:val="24"/>
        </w:rPr>
        <w:t>be</w:t>
      </w:r>
      <w:r>
        <w:rPr>
          <w:color w:val="231F20"/>
          <w:spacing w:val="-5"/>
          <w:sz w:val="24"/>
        </w:rPr>
        <w:t xml:space="preserve"> </w:t>
      </w:r>
      <w:r>
        <w:rPr>
          <w:color w:val="231F20"/>
          <w:sz w:val="24"/>
        </w:rPr>
        <w:t>subject</w:t>
      </w:r>
      <w:r>
        <w:rPr>
          <w:color w:val="231F20"/>
          <w:spacing w:val="-5"/>
          <w:sz w:val="24"/>
        </w:rPr>
        <w:t xml:space="preserve"> </w:t>
      </w:r>
      <w:r>
        <w:rPr>
          <w:color w:val="231F20"/>
          <w:sz w:val="24"/>
        </w:rPr>
        <w:t>to</w:t>
      </w:r>
      <w:r>
        <w:rPr>
          <w:color w:val="231F20"/>
          <w:spacing w:val="-5"/>
          <w:sz w:val="24"/>
        </w:rPr>
        <w:t xml:space="preserve"> </w:t>
      </w:r>
      <w:r>
        <w:rPr>
          <w:color w:val="231F20"/>
          <w:sz w:val="24"/>
        </w:rPr>
        <w:t>approval</w:t>
      </w:r>
      <w:r>
        <w:rPr>
          <w:color w:val="231F20"/>
          <w:spacing w:val="-4"/>
          <w:sz w:val="24"/>
        </w:rPr>
        <w:t xml:space="preserve"> </w:t>
      </w:r>
      <w:r>
        <w:rPr>
          <w:color w:val="231F20"/>
          <w:sz w:val="24"/>
        </w:rPr>
        <w:t>by</w:t>
      </w:r>
      <w:r>
        <w:rPr>
          <w:color w:val="231F20"/>
          <w:spacing w:val="-5"/>
          <w:sz w:val="24"/>
        </w:rPr>
        <w:t xml:space="preserve"> </w:t>
      </w:r>
      <w:r>
        <w:rPr>
          <w:color w:val="231F20"/>
          <w:sz w:val="24"/>
        </w:rPr>
        <w:t>the</w:t>
      </w:r>
      <w:r>
        <w:rPr>
          <w:color w:val="231F20"/>
          <w:spacing w:val="-5"/>
          <w:sz w:val="24"/>
        </w:rPr>
        <w:t xml:space="preserve"> </w:t>
      </w:r>
      <w:r>
        <w:rPr>
          <w:color w:val="231F20"/>
          <w:sz w:val="24"/>
        </w:rPr>
        <w:t>University</w:t>
      </w:r>
      <w:r>
        <w:rPr>
          <w:color w:val="231F20"/>
          <w:spacing w:val="-5"/>
          <w:sz w:val="24"/>
        </w:rPr>
        <w:t xml:space="preserve"> </w:t>
      </w:r>
      <w:r>
        <w:rPr>
          <w:color w:val="231F20"/>
          <w:sz w:val="24"/>
        </w:rPr>
        <w:t xml:space="preserve">Council. Candidates completing the requirements for such awards will be entitled to receive </w:t>
      </w:r>
      <w:r>
        <w:rPr>
          <w:color w:val="231F20"/>
          <w:spacing w:val="-3"/>
          <w:sz w:val="24"/>
        </w:rPr>
        <w:t xml:space="preserve">formal </w:t>
      </w:r>
      <w:r>
        <w:rPr>
          <w:color w:val="231F20"/>
          <w:sz w:val="24"/>
        </w:rPr>
        <w:t>certificates of the University, bearing the University seal and signed by the</w:t>
      </w:r>
      <w:r>
        <w:rPr>
          <w:color w:val="231F20"/>
          <w:spacing w:val="-40"/>
          <w:sz w:val="24"/>
        </w:rPr>
        <w:t xml:space="preserve"> </w:t>
      </w:r>
      <w:r>
        <w:rPr>
          <w:color w:val="231F20"/>
          <w:spacing w:val="-2"/>
          <w:sz w:val="24"/>
        </w:rPr>
        <w:t xml:space="preserve">Vice-Chancellor </w:t>
      </w:r>
      <w:r>
        <w:rPr>
          <w:color w:val="231F20"/>
          <w:sz w:val="24"/>
        </w:rPr>
        <w:t>and</w:t>
      </w:r>
      <w:r>
        <w:rPr>
          <w:color w:val="231F20"/>
          <w:spacing w:val="-25"/>
          <w:sz w:val="24"/>
        </w:rPr>
        <w:t xml:space="preserve"> </w:t>
      </w:r>
      <w:r>
        <w:rPr>
          <w:color w:val="231F20"/>
          <w:sz w:val="24"/>
        </w:rPr>
        <w:t>the</w:t>
      </w:r>
      <w:r>
        <w:rPr>
          <w:color w:val="231F20"/>
          <w:spacing w:val="-25"/>
          <w:sz w:val="24"/>
        </w:rPr>
        <w:t xml:space="preserve"> </w:t>
      </w:r>
      <w:r>
        <w:rPr>
          <w:color w:val="231F20"/>
          <w:sz w:val="24"/>
        </w:rPr>
        <w:t>Registrar,</w:t>
      </w:r>
      <w:r>
        <w:rPr>
          <w:color w:val="231F20"/>
          <w:spacing w:val="-25"/>
          <w:sz w:val="24"/>
        </w:rPr>
        <w:t xml:space="preserve"> </w:t>
      </w:r>
      <w:r>
        <w:rPr>
          <w:color w:val="231F20"/>
          <w:sz w:val="24"/>
        </w:rPr>
        <w:t>confirming</w:t>
      </w:r>
      <w:r>
        <w:rPr>
          <w:color w:val="231F20"/>
          <w:spacing w:val="-25"/>
          <w:sz w:val="24"/>
        </w:rPr>
        <w:t xml:space="preserve"> </w:t>
      </w:r>
      <w:r>
        <w:rPr>
          <w:color w:val="231F20"/>
          <w:sz w:val="24"/>
        </w:rPr>
        <w:t>the</w:t>
      </w:r>
      <w:r>
        <w:rPr>
          <w:color w:val="231F20"/>
          <w:spacing w:val="-25"/>
          <w:sz w:val="24"/>
        </w:rPr>
        <w:t xml:space="preserve"> </w:t>
      </w:r>
      <w:r>
        <w:rPr>
          <w:color w:val="231F20"/>
          <w:sz w:val="24"/>
        </w:rPr>
        <w:t>award.</w:t>
      </w:r>
    </w:p>
    <w:p>
      <w:pPr>
        <w:pStyle w:val="8"/>
        <w:spacing w:before="1"/>
        <w:rPr>
          <w:sz w:val="30"/>
        </w:rPr>
      </w:pPr>
    </w:p>
    <w:p>
      <w:pPr>
        <w:pStyle w:val="3"/>
        <w:numPr>
          <w:ilvl w:val="1"/>
          <w:numId w:val="10"/>
        </w:numPr>
        <w:tabs>
          <w:tab w:val="left" w:pos="2290"/>
        </w:tabs>
        <w:spacing w:line="278" w:lineRule="auto"/>
        <w:ind w:left="2289" w:right="848"/>
        <w:jc w:val="both"/>
        <w:rPr>
          <w:color w:val="231F20"/>
        </w:rPr>
      </w:pPr>
      <w:r>
        <w:rPr>
          <w:color w:val="231F20"/>
        </w:rPr>
        <w:t>The University has the right to revoke a Certificate/Diploma/Degree on grounds it considers</w:t>
      </w:r>
      <w:r>
        <w:rPr>
          <w:color w:val="231F20"/>
          <w:spacing w:val="-25"/>
        </w:rPr>
        <w:t xml:space="preserve"> </w:t>
      </w:r>
      <w:r>
        <w:rPr>
          <w:color w:val="231F20"/>
        </w:rPr>
        <w:t>reasonable.</w:t>
      </w:r>
    </w:p>
    <w:p>
      <w:pPr>
        <w:spacing w:line="278" w:lineRule="auto"/>
        <w:jc w:val="both"/>
        <w:sectPr>
          <w:headerReference r:id="rId3" w:type="default"/>
          <w:footerReference r:id="rId4" w:type="default"/>
          <w:pgSz w:w="11910" w:h="16840"/>
          <w:pgMar w:top="940" w:right="930" w:bottom="980" w:left="0" w:header="438" w:footer="518" w:gutter="0"/>
          <w:cols w:space="720" w:num="1"/>
        </w:sectPr>
      </w:pPr>
    </w:p>
    <w:p>
      <w:pPr>
        <w:pStyle w:val="3"/>
        <w:spacing w:before="142" w:line="278" w:lineRule="auto"/>
        <w:ind w:right="1938" w:firstLine="0"/>
      </w:pPr>
      <w:bookmarkStart w:id="25" w:name="_TOC_250003"/>
      <w:bookmarkEnd w:id="25"/>
      <w:r>
        <w:rPr>
          <w:color w:val="231F20"/>
        </w:rPr>
        <w:t>GENERAL ACADEMIC REGULATIONS FOR TAUGHT MASTER’S DEGREES AND POSTGRADUATE DIPLOMAS</w:t>
      </w:r>
    </w:p>
    <w:p>
      <w:pPr>
        <w:pStyle w:val="15"/>
        <w:numPr>
          <w:ilvl w:val="0"/>
          <w:numId w:val="15"/>
        </w:numPr>
        <w:tabs>
          <w:tab w:val="left" w:pos="1570"/>
          <w:tab w:val="left" w:pos="1571"/>
        </w:tabs>
        <w:spacing w:before="211"/>
        <w:ind w:hanging="721"/>
        <w:jc w:val="left"/>
        <w:rPr>
          <w:b/>
          <w:sz w:val="24"/>
        </w:rPr>
      </w:pPr>
      <w:r>
        <w:rPr>
          <w:b/>
          <w:color w:val="231F20"/>
          <w:sz w:val="24"/>
        </w:rPr>
        <w:t>PREAMBLE</w:t>
      </w:r>
    </w:p>
    <w:p>
      <w:pPr>
        <w:pStyle w:val="8"/>
        <w:spacing w:before="5"/>
        <w:rPr>
          <w:b/>
          <w:sz w:val="31"/>
        </w:rPr>
      </w:pPr>
    </w:p>
    <w:p>
      <w:pPr>
        <w:pStyle w:val="15"/>
        <w:numPr>
          <w:ilvl w:val="1"/>
          <w:numId w:val="15"/>
        </w:numPr>
        <w:tabs>
          <w:tab w:val="left" w:pos="2290"/>
          <w:tab w:val="left" w:pos="2291"/>
        </w:tabs>
        <w:ind w:hanging="721"/>
        <w:jc w:val="left"/>
        <w:rPr>
          <w:color w:val="231F20"/>
          <w:sz w:val="24"/>
        </w:rPr>
      </w:pPr>
      <w:r>
        <w:rPr>
          <w:color w:val="231F20"/>
          <w:sz w:val="24"/>
        </w:rPr>
        <w:t>Senate</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the</w:t>
      </w:r>
      <w:r>
        <w:rPr>
          <w:color w:val="231F20"/>
          <w:spacing w:val="-25"/>
          <w:sz w:val="24"/>
        </w:rPr>
        <w:t xml:space="preserve"> </w:t>
      </w:r>
      <w:r>
        <w:rPr>
          <w:color w:val="231F20"/>
          <w:sz w:val="24"/>
        </w:rPr>
        <w:t>final</w:t>
      </w:r>
      <w:r>
        <w:rPr>
          <w:color w:val="231F20"/>
          <w:spacing w:val="-25"/>
          <w:sz w:val="24"/>
        </w:rPr>
        <w:t xml:space="preserve"> </w:t>
      </w:r>
      <w:r>
        <w:rPr>
          <w:color w:val="231F20"/>
          <w:sz w:val="24"/>
        </w:rPr>
        <w:t>authority</w:t>
      </w:r>
      <w:r>
        <w:rPr>
          <w:color w:val="231F20"/>
          <w:spacing w:val="-25"/>
          <w:sz w:val="24"/>
        </w:rPr>
        <w:t xml:space="preserve"> </w:t>
      </w:r>
      <w:r>
        <w:rPr>
          <w:color w:val="231F20"/>
          <w:sz w:val="24"/>
        </w:rPr>
        <w:t>for</w:t>
      </w:r>
      <w:r>
        <w:rPr>
          <w:color w:val="231F20"/>
          <w:spacing w:val="-24"/>
          <w:sz w:val="24"/>
        </w:rPr>
        <w:t xml:space="preserve"> </w:t>
      </w:r>
      <w:r>
        <w:rPr>
          <w:color w:val="231F20"/>
          <w:sz w:val="24"/>
        </w:rPr>
        <w:t>the</w:t>
      </w:r>
      <w:r>
        <w:rPr>
          <w:color w:val="231F20"/>
          <w:spacing w:val="-25"/>
          <w:sz w:val="24"/>
        </w:rPr>
        <w:t xml:space="preserve"> </w:t>
      </w:r>
      <w:r>
        <w:rPr>
          <w:color w:val="231F20"/>
          <w:sz w:val="24"/>
        </w:rPr>
        <w:t>interpretation</w:t>
      </w:r>
      <w:r>
        <w:rPr>
          <w:color w:val="231F20"/>
          <w:spacing w:val="-25"/>
          <w:sz w:val="24"/>
        </w:rPr>
        <w:t xml:space="preserve"> </w:t>
      </w:r>
      <w:r>
        <w:rPr>
          <w:color w:val="231F20"/>
          <w:sz w:val="24"/>
        </w:rPr>
        <w:t>of</w:t>
      </w:r>
      <w:r>
        <w:rPr>
          <w:color w:val="231F20"/>
          <w:spacing w:val="-24"/>
          <w:sz w:val="24"/>
        </w:rPr>
        <w:t xml:space="preserve"> </w:t>
      </w:r>
      <w:r>
        <w:rPr>
          <w:color w:val="231F20"/>
          <w:sz w:val="24"/>
        </w:rPr>
        <w:t>these</w:t>
      </w:r>
      <w:r>
        <w:rPr>
          <w:color w:val="231F20"/>
          <w:spacing w:val="-25"/>
          <w:sz w:val="24"/>
        </w:rPr>
        <w:t xml:space="preserve"> </w:t>
      </w:r>
      <w:r>
        <w:rPr>
          <w:color w:val="231F20"/>
          <w:sz w:val="24"/>
        </w:rPr>
        <w:t>regulations.</w:t>
      </w:r>
    </w:p>
    <w:p>
      <w:pPr>
        <w:pStyle w:val="8"/>
        <w:spacing w:before="3"/>
        <w:rPr>
          <w:sz w:val="34"/>
        </w:rPr>
      </w:pPr>
    </w:p>
    <w:p>
      <w:pPr>
        <w:pStyle w:val="15"/>
        <w:numPr>
          <w:ilvl w:val="1"/>
          <w:numId w:val="15"/>
        </w:numPr>
        <w:tabs>
          <w:tab w:val="left" w:pos="2290"/>
          <w:tab w:val="left" w:pos="2291"/>
        </w:tabs>
        <w:spacing w:before="1" w:line="278" w:lineRule="auto"/>
        <w:ind w:right="2880"/>
        <w:jc w:val="left"/>
        <w:rPr>
          <w:color w:val="231F20"/>
          <w:sz w:val="24"/>
        </w:rPr>
      </w:pPr>
      <w:r>
        <w:rPr>
          <w:color w:val="231F20"/>
          <w:sz w:val="24"/>
        </w:rPr>
        <w:t>Senate</w:t>
      </w:r>
      <w:r>
        <w:rPr>
          <w:color w:val="231F20"/>
          <w:spacing w:val="-26"/>
          <w:sz w:val="24"/>
        </w:rPr>
        <w:t xml:space="preserve"> </w:t>
      </w:r>
      <w:r>
        <w:rPr>
          <w:color w:val="231F20"/>
          <w:sz w:val="24"/>
        </w:rPr>
        <w:t>reserves</w:t>
      </w:r>
      <w:r>
        <w:rPr>
          <w:color w:val="231F20"/>
          <w:spacing w:val="-26"/>
          <w:sz w:val="24"/>
        </w:rPr>
        <w:t xml:space="preserve"> </w:t>
      </w:r>
      <w:r>
        <w:rPr>
          <w:color w:val="231F20"/>
          <w:sz w:val="24"/>
        </w:rPr>
        <w:t>the</w:t>
      </w:r>
      <w:r>
        <w:rPr>
          <w:color w:val="231F20"/>
          <w:spacing w:val="-26"/>
          <w:sz w:val="24"/>
        </w:rPr>
        <w:t xml:space="preserve"> </w:t>
      </w:r>
      <w:r>
        <w:rPr>
          <w:color w:val="231F20"/>
          <w:sz w:val="24"/>
        </w:rPr>
        <w:t>right</w:t>
      </w:r>
      <w:r>
        <w:rPr>
          <w:color w:val="231F20"/>
          <w:spacing w:val="-25"/>
          <w:sz w:val="24"/>
        </w:rPr>
        <w:t xml:space="preserve"> </w:t>
      </w:r>
      <w:r>
        <w:rPr>
          <w:color w:val="231F20"/>
          <w:sz w:val="24"/>
        </w:rPr>
        <w:t>to</w:t>
      </w:r>
      <w:r>
        <w:rPr>
          <w:color w:val="231F20"/>
          <w:spacing w:val="-26"/>
          <w:sz w:val="24"/>
        </w:rPr>
        <w:t xml:space="preserve"> </w:t>
      </w:r>
      <w:r>
        <w:rPr>
          <w:color w:val="231F20"/>
          <w:sz w:val="24"/>
        </w:rPr>
        <w:t>alter,</w:t>
      </w:r>
      <w:r>
        <w:rPr>
          <w:color w:val="231F20"/>
          <w:spacing w:val="-25"/>
          <w:sz w:val="24"/>
        </w:rPr>
        <w:t xml:space="preserve"> </w:t>
      </w:r>
      <w:r>
        <w:rPr>
          <w:color w:val="231F20"/>
          <w:sz w:val="24"/>
        </w:rPr>
        <w:t>amend,</w:t>
      </w:r>
      <w:r>
        <w:rPr>
          <w:color w:val="231F20"/>
          <w:spacing w:val="-26"/>
          <w:sz w:val="24"/>
        </w:rPr>
        <w:t xml:space="preserve"> </w:t>
      </w:r>
      <w:r>
        <w:rPr>
          <w:color w:val="231F20"/>
          <w:sz w:val="24"/>
        </w:rPr>
        <w:t>replace,</w:t>
      </w:r>
      <w:r>
        <w:rPr>
          <w:color w:val="231F20"/>
          <w:spacing w:val="-25"/>
          <w:sz w:val="24"/>
        </w:rPr>
        <w:t xml:space="preserve"> </w:t>
      </w:r>
      <w:r>
        <w:rPr>
          <w:color w:val="231F20"/>
          <w:sz w:val="24"/>
        </w:rPr>
        <w:t>waiver</w:t>
      </w:r>
      <w:r>
        <w:rPr>
          <w:color w:val="231F20"/>
          <w:spacing w:val="-26"/>
          <w:sz w:val="24"/>
        </w:rPr>
        <w:t xml:space="preserve"> </w:t>
      </w:r>
      <w:r>
        <w:rPr>
          <w:color w:val="231F20"/>
          <w:sz w:val="24"/>
        </w:rPr>
        <w:t>or</w:t>
      </w:r>
      <w:r>
        <w:rPr>
          <w:color w:val="231F20"/>
          <w:spacing w:val="-25"/>
          <w:sz w:val="24"/>
        </w:rPr>
        <w:t xml:space="preserve"> </w:t>
      </w:r>
      <w:r>
        <w:rPr>
          <w:color w:val="231F20"/>
          <w:sz w:val="24"/>
        </w:rPr>
        <w:t>cancel</w:t>
      </w:r>
      <w:r>
        <w:rPr>
          <w:color w:val="231F20"/>
          <w:spacing w:val="-25"/>
          <w:sz w:val="24"/>
        </w:rPr>
        <w:t xml:space="preserve"> </w:t>
      </w:r>
      <w:r>
        <w:rPr>
          <w:color w:val="231F20"/>
          <w:sz w:val="24"/>
        </w:rPr>
        <w:t>any</w:t>
      </w:r>
      <w:r>
        <w:rPr>
          <w:color w:val="231F20"/>
          <w:spacing w:val="-26"/>
          <w:sz w:val="24"/>
        </w:rPr>
        <w:t xml:space="preserve"> </w:t>
      </w:r>
      <w:r>
        <w:rPr>
          <w:color w:val="231F20"/>
          <w:sz w:val="24"/>
        </w:rPr>
        <w:t>of the</w:t>
      </w:r>
      <w:r>
        <w:rPr>
          <w:color w:val="231F20"/>
          <w:spacing w:val="-25"/>
          <w:sz w:val="24"/>
        </w:rPr>
        <w:t xml:space="preserve"> </w:t>
      </w:r>
      <w:r>
        <w:rPr>
          <w:color w:val="231F20"/>
          <w:sz w:val="24"/>
        </w:rPr>
        <w:t>academic</w:t>
      </w:r>
      <w:r>
        <w:rPr>
          <w:color w:val="231F20"/>
          <w:spacing w:val="-25"/>
          <w:sz w:val="24"/>
        </w:rPr>
        <w:t xml:space="preserve"> </w:t>
      </w:r>
      <w:r>
        <w:rPr>
          <w:color w:val="231F20"/>
          <w:sz w:val="24"/>
        </w:rPr>
        <w:t>regulations.</w:t>
      </w:r>
    </w:p>
    <w:p>
      <w:pPr>
        <w:pStyle w:val="8"/>
        <w:spacing w:before="6"/>
        <w:rPr>
          <w:sz w:val="27"/>
        </w:rPr>
      </w:pPr>
    </w:p>
    <w:p>
      <w:pPr>
        <w:pStyle w:val="15"/>
        <w:numPr>
          <w:ilvl w:val="1"/>
          <w:numId w:val="15"/>
        </w:numPr>
        <w:tabs>
          <w:tab w:val="left" w:pos="2290"/>
          <w:tab w:val="left" w:pos="2291"/>
        </w:tabs>
        <w:spacing w:line="278" w:lineRule="auto"/>
        <w:ind w:right="848"/>
        <w:jc w:val="left"/>
        <w:rPr>
          <w:color w:val="231F20"/>
          <w:sz w:val="24"/>
        </w:rPr>
      </w:pPr>
      <w:r>
        <w:rPr>
          <w:color w:val="231F20"/>
          <w:sz w:val="24"/>
        </w:rPr>
        <w:t>Normally, no</w:t>
      </w:r>
      <w:r>
        <w:rPr>
          <w:color w:val="231F20"/>
          <w:spacing w:val="-24"/>
          <w:sz w:val="24"/>
        </w:rPr>
        <w:t xml:space="preserve"> </w:t>
      </w:r>
      <w:r>
        <w:rPr>
          <w:color w:val="231F20"/>
          <w:sz w:val="24"/>
        </w:rPr>
        <w:t>student</w:t>
      </w:r>
      <w:r>
        <w:rPr>
          <w:color w:val="231F20"/>
          <w:spacing w:val="-24"/>
          <w:sz w:val="24"/>
        </w:rPr>
        <w:t xml:space="preserve"> </w:t>
      </w:r>
      <w:r>
        <w:rPr>
          <w:color w:val="231F20"/>
          <w:sz w:val="24"/>
        </w:rPr>
        <w:t>who</w:t>
      </w:r>
      <w:r>
        <w:rPr>
          <w:color w:val="231F20"/>
          <w:spacing w:val="-24"/>
          <w:sz w:val="24"/>
        </w:rPr>
        <w:t xml:space="preserve"> </w:t>
      </w:r>
      <w:r>
        <w:rPr>
          <w:color w:val="231F20"/>
          <w:sz w:val="24"/>
        </w:rPr>
        <w:t>has</w:t>
      </w:r>
      <w:r>
        <w:rPr>
          <w:color w:val="231F20"/>
          <w:spacing w:val="-24"/>
          <w:sz w:val="24"/>
        </w:rPr>
        <w:t xml:space="preserve"> </w:t>
      </w:r>
      <w:r>
        <w:rPr>
          <w:color w:val="231F20"/>
          <w:sz w:val="24"/>
        </w:rPr>
        <w:t>started</w:t>
      </w:r>
      <w:r>
        <w:rPr>
          <w:color w:val="231F20"/>
          <w:spacing w:val="-24"/>
          <w:sz w:val="24"/>
        </w:rPr>
        <w:t xml:space="preserve"> </w:t>
      </w:r>
      <w:r>
        <w:rPr>
          <w:color w:val="231F20"/>
          <w:sz w:val="24"/>
        </w:rPr>
        <w:t>a</w:t>
      </w:r>
      <w:r>
        <w:rPr>
          <w:color w:val="231F20"/>
          <w:spacing w:val="-24"/>
          <w:sz w:val="24"/>
        </w:rPr>
        <w:t xml:space="preserve"> </w:t>
      </w:r>
      <w:r>
        <w:rPr>
          <w:color w:val="231F20"/>
          <w:sz w:val="24"/>
        </w:rPr>
        <w:t>programme</w:t>
      </w:r>
      <w:r>
        <w:rPr>
          <w:color w:val="231F20"/>
          <w:spacing w:val="-24"/>
          <w:sz w:val="24"/>
        </w:rPr>
        <w:t xml:space="preserve"> </w:t>
      </w:r>
      <w:r>
        <w:rPr>
          <w:color w:val="231F20"/>
          <w:sz w:val="24"/>
        </w:rPr>
        <w:t>following</w:t>
      </w:r>
      <w:r>
        <w:rPr>
          <w:color w:val="231F20"/>
          <w:spacing w:val="-24"/>
          <w:sz w:val="24"/>
        </w:rPr>
        <w:t xml:space="preserve"> </w:t>
      </w:r>
      <w:r>
        <w:rPr>
          <w:color w:val="231F20"/>
          <w:sz w:val="24"/>
        </w:rPr>
        <w:t>one</w:t>
      </w:r>
      <w:r>
        <w:rPr>
          <w:color w:val="231F20"/>
          <w:spacing w:val="-24"/>
          <w:sz w:val="24"/>
        </w:rPr>
        <w:t xml:space="preserve"> </w:t>
      </w:r>
      <w:r>
        <w:rPr>
          <w:color w:val="231F20"/>
          <w:sz w:val="24"/>
        </w:rPr>
        <w:t>set</w:t>
      </w:r>
      <w:r>
        <w:rPr>
          <w:color w:val="231F20"/>
          <w:spacing w:val="-24"/>
          <w:sz w:val="24"/>
        </w:rPr>
        <w:t xml:space="preserve"> </w:t>
      </w:r>
      <w:r>
        <w:rPr>
          <w:color w:val="231F20"/>
          <w:sz w:val="24"/>
        </w:rPr>
        <w:t>of</w:t>
      </w:r>
      <w:r>
        <w:rPr>
          <w:color w:val="231F20"/>
          <w:spacing w:val="-24"/>
          <w:sz w:val="24"/>
        </w:rPr>
        <w:t xml:space="preserve"> </w:t>
      </w:r>
      <w:r>
        <w:rPr>
          <w:color w:val="231F20"/>
          <w:sz w:val="24"/>
        </w:rPr>
        <w:t>regulations</w:t>
      </w:r>
      <w:r>
        <w:rPr>
          <w:color w:val="231F20"/>
          <w:spacing w:val="-23"/>
          <w:sz w:val="24"/>
        </w:rPr>
        <w:t xml:space="preserve"> </w:t>
      </w:r>
      <w:r>
        <w:rPr>
          <w:color w:val="231F20"/>
          <w:sz w:val="24"/>
        </w:rPr>
        <w:t>shall</w:t>
      </w:r>
      <w:r>
        <w:rPr>
          <w:color w:val="231F20"/>
          <w:spacing w:val="-24"/>
          <w:sz w:val="24"/>
        </w:rPr>
        <w:t xml:space="preserve"> </w:t>
      </w:r>
      <w:r>
        <w:rPr>
          <w:color w:val="231F20"/>
          <w:sz w:val="24"/>
        </w:rPr>
        <w:t>be</w:t>
      </w:r>
      <w:r>
        <w:rPr>
          <w:color w:val="231F20"/>
          <w:spacing w:val="-24"/>
          <w:sz w:val="24"/>
        </w:rPr>
        <w:t xml:space="preserve"> </w:t>
      </w:r>
      <w:r>
        <w:rPr>
          <w:color w:val="231F20"/>
          <w:spacing w:val="-5"/>
          <w:sz w:val="24"/>
        </w:rPr>
        <w:t xml:space="preserve">set </w:t>
      </w:r>
      <w:r>
        <w:rPr>
          <w:color w:val="231F20"/>
          <w:sz w:val="24"/>
        </w:rPr>
        <w:t>at</w:t>
      </w:r>
      <w:r>
        <w:rPr>
          <w:color w:val="231F20"/>
          <w:spacing w:val="-25"/>
          <w:sz w:val="24"/>
        </w:rPr>
        <w:t xml:space="preserve"> </w:t>
      </w:r>
      <w:r>
        <w:rPr>
          <w:color w:val="231F20"/>
          <w:sz w:val="24"/>
        </w:rPr>
        <w:t>a</w:t>
      </w:r>
      <w:r>
        <w:rPr>
          <w:color w:val="231F20"/>
          <w:spacing w:val="-25"/>
          <w:sz w:val="24"/>
        </w:rPr>
        <w:t xml:space="preserve"> </w:t>
      </w:r>
      <w:r>
        <w:rPr>
          <w:color w:val="231F20"/>
          <w:sz w:val="24"/>
        </w:rPr>
        <w:t>disadvantage</w:t>
      </w:r>
      <w:r>
        <w:rPr>
          <w:color w:val="231F20"/>
          <w:spacing w:val="-25"/>
          <w:sz w:val="24"/>
        </w:rPr>
        <w:t xml:space="preserve"> </w:t>
      </w:r>
      <w:r>
        <w:rPr>
          <w:color w:val="231F20"/>
          <w:sz w:val="24"/>
        </w:rPr>
        <w:t>by</w:t>
      </w:r>
      <w:r>
        <w:rPr>
          <w:color w:val="231F20"/>
          <w:spacing w:val="-24"/>
          <w:sz w:val="24"/>
        </w:rPr>
        <w:t xml:space="preserve"> </w:t>
      </w:r>
      <w:r>
        <w:rPr>
          <w:color w:val="231F20"/>
          <w:sz w:val="24"/>
        </w:rPr>
        <w:t>a</w:t>
      </w:r>
      <w:r>
        <w:rPr>
          <w:color w:val="231F20"/>
          <w:spacing w:val="-25"/>
          <w:sz w:val="24"/>
        </w:rPr>
        <w:t xml:space="preserve"> </w:t>
      </w:r>
      <w:r>
        <w:rPr>
          <w:color w:val="231F20"/>
          <w:sz w:val="24"/>
        </w:rPr>
        <w:t>regulation</w:t>
      </w:r>
      <w:r>
        <w:rPr>
          <w:color w:val="231F20"/>
          <w:spacing w:val="-25"/>
          <w:sz w:val="24"/>
        </w:rPr>
        <w:t xml:space="preserve"> </w:t>
      </w:r>
      <w:r>
        <w:rPr>
          <w:color w:val="231F20"/>
          <w:sz w:val="24"/>
        </w:rPr>
        <w:t>or</w:t>
      </w:r>
      <w:r>
        <w:rPr>
          <w:color w:val="231F20"/>
          <w:spacing w:val="-24"/>
          <w:sz w:val="24"/>
        </w:rPr>
        <w:t xml:space="preserve"> </w:t>
      </w:r>
      <w:r>
        <w:rPr>
          <w:color w:val="231F20"/>
          <w:sz w:val="24"/>
        </w:rPr>
        <w:t>regulations</w:t>
      </w:r>
      <w:r>
        <w:rPr>
          <w:color w:val="231F20"/>
          <w:spacing w:val="-25"/>
          <w:sz w:val="24"/>
        </w:rPr>
        <w:t xml:space="preserve"> </w:t>
      </w:r>
      <w:r>
        <w:rPr>
          <w:color w:val="231F20"/>
          <w:sz w:val="24"/>
        </w:rPr>
        <w:t>subsequently</w:t>
      </w:r>
      <w:r>
        <w:rPr>
          <w:color w:val="231F20"/>
          <w:spacing w:val="-25"/>
          <w:sz w:val="24"/>
        </w:rPr>
        <w:t xml:space="preserve"> </w:t>
      </w:r>
      <w:r>
        <w:rPr>
          <w:color w:val="231F20"/>
          <w:sz w:val="24"/>
        </w:rPr>
        <w:t>adopted.</w:t>
      </w:r>
    </w:p>
    <w:p>
      <w:pPr>
        <w:pStyle w:val="8"/>
        <w:spacing w:before="4"/>
        <w:rPr>
          <w:sz w:val="30"/>
        </w:rPr>
      </w:pPr>
    </w:p>
    <w:p>
      <w:pPr>
        <w:pStyle w:val="15"/>
        <w:numPr>
          <w:ilvl w:val="1"/>
          <w:numId w:val="15"/>
        </w:numPr>
        <w:tabs>
          <w:tab w:val="left" w:pos="2291"/>
        </w:tabs>
        <w:spacing w:line="278" w:lineRule="auto"/>
        <w:ind w:right="848"/>
        <w:jc w:val="both"/>
        <w:rPr>
          <w:color w:val="231F20"/>
          <w:sz w:val="24"/>
        </w:rPr>
      </w:pPr>
      <w:r>
        <w:rPr>
          <w:color w:val="231F20"/>
          <w:sz w:val="24"/>
        </w:rPr>
        <w:t>There</w:t>
      </w:r>
      <w:r>
        <w:rPr>
          <w:color w:val="231F20"/>
          <w:spacing w:val="-17"/>
          <w:sz w:val="24"/>
        </w:rPr>
        <w:t xml:space="preserve"> </w:t>
      </w:r>
      <w:r>
        <w:rPr>
          <w:color w:val="231F20"/>
          <w:sz w:val="24"/>
        </w:rPr>
        <w:t>shall</w:t>
      </w:r>
      <w:r>
        <w:rPr>
          <w:color w:val="231F20"/>
          <w:spacing w:val="-17"/>
          <w:sz w:val="24"/>
        </w:rPr>
        <w:t xml:space="preserve"> </w:t>
      </w:r>
      <w:r>
        <w:rPr>
          <w:color w:val="231F20"/>
          <w:sz w:val="24"/>
        </w:rPr>
        <w:t>be</w:t>
      </w:r>
      <w:r>
        <w:rPr>
          <w:color w:val="231F20"/>
          <w:spacing w:val="-16"/>
          <w:sz w:val="24"/>
        </w:rPr>
        <w:t xml:space="preserve"> </w:t>
      </w:r>
      <w:r>
        <w:rPr>
          <w:color w:val="231F20"/>
          <w:sz w:val="24"/>
        </w:rPr>
        <w:t>Specific</w:t>
      </w:r>
      <w:r>
        <w:rPr>
          <w:color w:val="231F20"/>
          <w:spacing w:val="-17"/>
          <w:sz w:val="24"/>
        </w:rPr>
        <w:t xml:space="preserve"> </w:t>
      </w:r>
      <w:r>
        <w:rPr>
          <w:color w:val="231F20"/>
          <w:sz w:val="24"/>
        </w:rPr>
        <w:t>Regulations</w:t>
      </w:r>
      <w:r>
        <w:rPr>
          <w:color w:val="231F20"/>
          <w:spacing w:val="-17"/>
          <w:sz w:val="24"/>
        </w:rPr>
        <w:t xml:space="preserve"> </w:t>
      </w:r>
      <w:r>
        <w:rPr>
          <w:color w:val="231F20"/>
          <w:sz w:val="24"/>
        </w:rPr>
        <w:t>for</w:t>
      </w:r>
      <w:r>
        <w:rPr>
          <w:color w:val="231F20"/>
          <w:spacing w:val="-16"/>
          <w:sz w:val="24"/>
        </w:rPr>
        <w:t xml:space="preserve"> </w:t>
      </w:r>
      <w:r>
        <w:rPr>
          <w:color w:val="231F20"/>
          <w:sz w:val="24"/>
        </w:rPr>
        <w:t>each</w:t>
      </w:r>
      <w:r>
        <w:rPr>
          <w:color w:val="231F20"/>
          <w:spacing w:val="-17"/>
          <w:sz w:val="24"/>
        </w:rPr>
        <w:t xml:space="preserve"> </w:t>
      </w:r>
      <w:r>
        <w:rPr>
          <w:color w:val="231F20"/>
          <w:sz w:val="24"/>
        </w:rPr>
        <w:t>School,</w:t>
      </w:r>
      <w:r>
        <w:rPr>
          <w:color w:val="231F20"/>
          <w:spacing w:val="-17"/>
          <w:sz w:val="24"/>
        </w:rPr>
        <w:t xml:space="preserve"> </w:t>
      </w:r>
      <w:r>
        <w:rPr>
          <w:color w:val="231F20"/>
          <w:sz w:val="24"/>
        </w:rPr>
        <w:t>which</w:t>
      </w:r>
      <w:r>
        <w:rPr>
          <w:color w:val="231F20"/>
          <w:spacing w:val="-16"/>
          <w:sz w:val="24"/>
        </w:rPr>
        <w:t xml:space="preserve"> </w:t>
      </w:r>
      <w:r>
        <w:rPr>
          <w:color w:val="231F20"/>
          <w:sz w:val="24"/>
        </w:rPr>
        <w:t>shall</w:t>
      </w:r>
      <w:r>
        <w:rPr>
          <w:color w:val="231F20"/>
          <w:spacing w:val="-17"/>
          <w:sz w:val="24"/>
        </w:rPr>
        <w:t xml:space="preserve"> </w:t>
      </w:r>
      <w:r>
        <w:rPr>
          <w:color w:val="231F20"/>
          <w:sz w:val="24"/>
        </w:rPr>
        <w:t>be</w:t>
      </w:r>
      <w:r>
        <w:rPr>
          <w:color w:val="231F20"/>
          <w:spacing w:val="-16"/>
          <w:sz w:val="24"/>
        </w:rPr>
        <w:t xml:space="preserve"> </w:t>
      </w:r>
      <w:r>
        <w:rPr>
          <w:color w:val="231F20"/>
          <w:sz w:val="24"/>
        </w:rPr>
        <w:t>subject</w:t>
      </w:r>
      <w:r>
        <w:rPr>
          <w:color w:val="231F20"/>
          <w:spacing w:val="-17"/>
          <w:sz w:val="24"/>
        </w:rPr>
        <w:t xml:space="preserve"> </w:t>
      </w:r>
      <w:r>
        <w:rPr>
          <w:color w:val="231F20"/>
          <w:sz w:val="24"/>
        </w:rPr>
        <w:t>to</w:t>
      </w:r>
      <w:r>
        <w:rPr>
          <w:color w:val="231F20"/>
          <w:spacing w:val="-16"/>
          <w:sz w:val="24"/>
        </w:rPr>
        <w:t xml:space="preserve"> </w:t>
      </w:r>
      <w:r>
        <w:rPr>
          <w:color w:val="231F20"/>
          <w:sz w:val="24"/>
        </w:rPr>
        <w:t>approval</w:t>
      </w:r>
      <w:r>
        <w:rPr>
          <w:color w:val="231F20"/>
          <w:spacing w:val="-17"/>
          <w:sz w:val="24"/>
        </w:rPr>
        <w:t xml:space="preserve"> </w:t>
      </w:r>
      <w:r>
        <w:rPr>
          <w:color w:val="231F20"/>
          <w:sz w:val="24"/>
        </w:rPr>
        <w:t>by</w:t>
      </w:r>
      <w:r>
        <w:rPr>
          <w:color w:val="231F20"/>
          <w:spacing w:val="-15"/>
          <w:sz w:val="24"/>
        </w:rPr>
        <w:t xml:space="preserve"> </w:t>
      </w:r>
      <w:r>
        <w:rPr>
          <w:color w:val="231F20"/>
          <w:sz w:val="24"/>
        </w:rPr>
        <w:t>the Senate and which shall include provision for admission to Programmes, Subjects and Modules</w:t>
      </w:r>
      <w:r>
        <w:rPr>
          <w:color w:val="231F20"/>
          <w:spacing w:val="-24"/>
          <w:sz w:val="24"/>
        </w:rPr>
        <w:t xml:space="preserve"> </w:t>
      </w:r>
      <w:r>
        <w:rPr>
          <w:color w:val="231F20"/>
          <w:sz w:val="24"/>
        </w:rPr>
        <w:t>within</w:t>
      </w:r>
      <w:r>
        <w:rPr>
          <w:color w:val="231F20"/>
          <w:spacing w:val="-25"/>
          <w:sz w:val="24"/>
        </w:rPr>
        <w:t xml:space="preserve"> </w:t>
      </w:r>
      <w:r>
        <w:rPr>
          <w:color w:val="231F20"/>
          <w:sz w:val="24"/>
        </w:rPr>
        <w:t>the</w:t>
      </w:r>
      <w:r>
        <w:rPr>
          <w:color w:val="231F20"/>
          <w:spacing w:val="-25"/>
          <w:sz w:val="24"/>
        </w:rPr>
        <w:t xml:space="preserve"> </w:t>
      </w:r>
      <w:r>
        <w:rPr>
          <w:color w:val="231F20"/>
          <w:sz w:val="24"/>
        </w:rPr>
        <w:t>School</w:t>
      </w:r>
      <w:r>
        <w:rPr>
          <w:color w:val="231F20"/>
          <w:spacing w:val="-25"/>
          <w:sz w:val="24"/>
        </w:rPr>
        <w:t xml:space="preserve"> </w:t>
      </w:r>
      <w:r>
        <w:rPr>
          <w:color w:val="231F20"/>
          <w:sz w:val="24"/>
        </w:rPr>
        <w:t>and</w:t>
      </w:r>
      <w:r>
        <w:rPr>
          <w:color w:val="231F20"/>
          <w:spacing w:val="-25"/>
          <w:sz w:val="24"/>
        </w:rPr>
        <w:t xml:space="preserve"> </w:t>
      </w:r>
      <w:r>
        <w:rPr>
          <w:color w:val="231F20"/>
          <w:sz w:val="24"/>
        </w:rPr>
        <w:t>schemes</w:t>
      </w:r>
      <w:r>
        <w:rPr>
          <w:color w:val="231F20"/>
          <w:spacing w:val="-25"/>
          <w:sz w:val="24"/>
        </w:rPr>
        <w:t xml:space="preserve"> </w:t>
      </w:r>
      <w:r>
        <w:rPr>
          <w:color w:val="231F20"/>
          <w:sz w:val="24"/>
        </w:rPr>
        <w:t>of</w:t>
      </w:r>
      <w:r>
        <w:rPr>
          <w:color w:val="231F20"/>
          <w:spacing w:val="-24"/>
          <w:sz w:val="24"/>
        </w:rPr>
        <w:t xml:space="preserve"> </w:t>
      </w:r>
      <w:r>
        <w:rPr>
          <w:color w:val="231F20"/>
          <w:sz w:val="24"/>
        </w:rPr>
        <w:t>examinations</w:t>
      </w:r>
      <w:r>
        <w:rPr>
          <w:color w:val="231F20"/>
          <w:spacing w:val="-25"/>
          <w:sz w:val="24"/>
        </w:rPr>
        <w:t xml:space="preserve"> </w:t>
      </w:r>
      <w:r>
        <w:rPr>
          <w:color w:val="231F20"/>
          <w:sz w:val="24"/>
        </w:rPr>
        <w:t>for</w:t>
      </w:r>
      <w:r>
        <w:rPr>
          <w:color w:val="231F20"/>
          <w:spacing w:val="-24"/>
          <w:sz w:val="24"/>
        </w:rPr>
        <w:t xml:space="preserve"> </w:t>
      </w:r>
      <w:r>
        <w:rPr>
          <w:color w:val="231F20"/>
          <w:sz w:val="24"/>
        </w:rPr>
        <w:t>these</w:t>
      </w:r>
      <w:r>
        <w:rPr>
          <w:color w:val="231F20"/>
          <w:spacing w:val="-25"/>
          <w:sz w:val="24"/>
        </w:rPr>
        <w:t xml:space="preserve"> </w:t>
      </w:r>
      <w:r>
        <w:rPr>
          <w:color w:val="231F20"/>
          <w:sz w:val="24"/>
        </w:rPr>
        <w:t>Programmes.</w:t>
      </w:r>
    </w:p>
    <w:p>
      <w:pPr>
        <w:pStyle w:val="8"/>
        <w:spacing w:before="3"/>
        <w:rPr>
          <w:sz w:val="30"/>
        </w:rPr>
      </w:pPr>
    </w:p>
    <w:p>
      <w:pPr>
        <w:pStyle w:val="15"/>
        <w:numPr>
          <w:ilvl w:val="1"/>
          <w:numId w:val="15"/>
        </w:numPr>
        <w:tabs>
          <w:tab w:val="left" w:pos="2291"/>
        </w:tabs>
        <w:spacing w:line="278" w:lineRule="auto"/>
        <w:ind w:left="2289" w:right="849"/>
        <w:jc w:val="both"/>
        <w:rPr>
          <w:color w:val="231F20"/>
          <w:sz w:val="24"/>
        </w:rPr>
      </w:pPr>
      <w:r>
        <w:rPr>
          <w:color w:val="231F20"/>
          <w:sz w:val="24"/>
        </w:rPr>
        <w:t xml:space="preserve">The </w:t>
      </w:r>
      <w:r>
        <w:rPr>
          <w:color w:val="231F20"/>
          <w:spacing w:val="2"/>
          <w:sz w:val="24"/>
        </w:rPr>
        <w:t xml:space="preserve">General Academic Regulations shall take precedence over </w:t>
      </w:r>
      <w:r>
        <w:rPr>
          <w:color w:val="231F20"/>
          <w:sz w:val="24"/>
        </w:rPr>
        <w:t xml:space="preserve">the </w:t>
      </w:r>
      <w:r>
        <w:rPr>
          <w:color w:val="231F20"/>
          <w:spacing w:val="2"/>
          <w:sz w:val="24"/>
        </w:rPr>
        <w:t xml:space="preserve">Special School </w:t>
      </w:r>
      <w:r>
        <w:rPr>
          <w:color w:val="231F20"/>
          <w:sz w:val="24"/>
        </w:rPr>
        <w:t>Regulations.</w:t>
      </w:r>
    </w:p>
    <w:p>
      <w:pPr>
        <w:pStyle w:val="8"/>
        <w:spacing w:before="6"/>
        <w:rPr>
          <w:sz w:val="27"/>
        </w:rPr>
      </w:pPr>
    </w:p>
    <w:p>
      <w:pPr>
        <w:pStyle w:val="15"/>
        <w:numPr>
          <w:ilvl w:val="1"/>
          <w:numId w:val="15"/>
        </w:numPr>
        <w:tabs>
          <w:tab w:val="left" w:pos="2290"/>
        </w:tabs>
        <w:spacing w:line="278" w:lineRule="auto"/>
        <w:ind w:left="2289" w:right="848"/>
        <w:jc w:val="both"/>
        <w:rPr>
          <w:color w:val="231F20"/>
          <w:sz w:val="24"/>
        </w:rPr>
      </w:pPr>
      <w:r>
        <w:rPr>
          <w:color w:val="231F20"/>
          <w:sz w:val="24"/>
        </w:rPr>
        <w:t xml:space="preserve">Detailed </w:t>
      </w:r>
      <w:r>
        <w:rPr>
          <w:b/>
          <w:color w:val="231F20"/>
          <w:sz w:val="24"/>
        </w:rPr>
        <w:t xml:space="preserve">synopses </w:t>
      </w:r>
      <w:r>
        <w:rPr>
          <w:color w:val="231F20"/>
          <w:sz w:val="24"/>
        </w:rPr>
        <w:t>for modules in the subject will not form part of the General Academic Regulations</w:t>
      </w:r>
      <w:r>
        <w:rPr>
          <w:color w:val="231F20"/>
          <w:spacing w:val="-18"/>
          <w:sz w:val="24"/>
        </w:rPr>
        <w:t xml:space="preserve"> </w:t>
      </w:r>
      <w:r>
        <w:rPr>
          <w:color w:val="231F20"/>
          <w:sz w:val="24"/>
        </w:rPr>
        <w:t>or</w:t>
      </w:r>
      <w:r>
        <w:rPr>
          <w:color w:val="231F20"/>
          <w:spacing w:val="-18"/>
          <w:sz w:val="24"/>
        </w:rPr>
        <w:t xml:space="preserve"> </w:t>
      </w:r>
      <w:r>
        <w:rPr>
          <w:color w:val="231F20"/>
          <w:sz w:val="24"/>
        </w:rPr>
        <w:t>School</w:t>
      </w:r>
      <w:r>
        <w:rPr>
          <w:color w:val="231F20"/>
          <w:spacing w:val="-18"/>
          <w:sz w:val="24"/>
        </w:rPr>
        <w:t xml:space="preserve"> </w:t>
      </w:r>
      <w:r>
        <w:rPr>
          <w:color w:val="231F20"/>
          <w:sz w:val="24"/>
        </w:rPr>
        <w:t>Regulations</w:t>
      </w:r>
      <w:r>
        <w:rPr>
          <w:color w:val="231F20"/>
          <w:spacing w:val="-18"/>
          <w:sz w:val="24"/>
        </w:rPr>
        <w:t xml:space="preserve"> </w:t>
      </w:r>
      <w:r>
        <w:rPr>
          <w:color w:val="231F20"/>
          <w:sz w:val="24"/>
        </w:rPr>
        <w:t>but</w:t>
      </w:r>
      <w:r>
        <w:rPr>
          <w:color w:val="231F20"/>
          <w:spacing w:val="-18"/>
          <w:sz w:val="24"/>
        </w:rPr>
        <w:t xml:space="preserve"> </w:t>
      </w:r>
      <w:r>
        <w:rPr>
          <w:color w:val="231F20"/>
          <w:sz w:val="24"/>
        </w:rPr>
        <w:t>will</w:t>
      </w:r>
      <w:r>
        <w:rPr>
          <w:color w:val="231F20"/>
          <w:spacing w:val="-17"/>
          <w:sz w:val="24"/>
        </w:rPr>
        <w:t xml:space="preserve"> </w:t>
      </w:r>
      <w:r>
        <w:rPr>
          <w:color w:val="231F20"/>
          <w:sz w:val="24"/>
        </w:rPr>
        <w:t>be</w:t>
      </w:r>
      <w:r>
        <w:rPr>
          <w:color w:val="231F20"/>
          <w:spacing w:val="-18"/>
          <w:sz w:val="24"/>
        </w:rPr>
        <w:t xml:space="preserve"> </w:t>
      </w:r>
      <w:r>
        <w:rPr>
          <w:color w:val="231F20"/>
          <w:sz w:val="24"/>
        </w:rPr>
        <w:t>submitted</w:t>
      </w:r>
      <w:r>
        <w:rPr>
          <w:color w:val="231F20"/>
          <w:spacing w:val="-18"/>
          <w:sz w:val="24"/>
        </w:rPr>
        <w:t xml:space="preserve"> </w:t>
      </w:r>
      <w:r>
        <w:rPr>
          <w:color w:val="231F20"/>
          <w:sz w:val="24"/>
        </w:rPr>
        <w:t>to</w:t>
      </w:r>
      <w:r>
        <w:rPr>
          <w:color w:val="231F20"/>
          <w:spacing w:val="-18"/>
          <w:sz w:val="24"/>
        </w:rPr>
        <w:t xml:space="preserve"> </w:t>
      </w:r>
      <w:r>
        <w:rPr>
          <w:color w:val="231F20"/>
          <w:sz w:val="24"/>
        </w:rPr>
        <w:t>the</w:t>
      </w:r>
      <w:r>
        <w:rPr>
          <w:color w:val="231F20"/>
          <w:spacing w:val="-18"/>
          <w:sz w:val="24"/>
        </w:rPr>
        <w:t xml:space="preserve"> </w:t>
      </w:r>
      <w:r>
        <w:rPr>
          <w:color w:val="231F20"/>
          <w:sz w:val="24"/>
        </w:rPr>
        <w:t>appropriate</w:t>
      </w:r>
      <w:r>
        <w:rPr>
          <w:color w:val="231F20"/>
          <w:spacing w:val="-17"/>
          <w:sz w:val="24"/>
        </w:rPr>
        <w:t xml:space="preserve"> </w:t>
      </w:r>
      <w:r>
        <w:rPr>
          <w:color w:val="231F20"/>
          <w:sz w:val="24"/>
        </w:rPr>
        <w:t>School</w:t>
      </w:r>
      <w:r>
        <w:rPr>
          <w:color w:val="231F20"/>
          <w:spacing w:val="-18"/>
          <w:sz w:val="24"/>
        </w:rPr>
        <w:t xml:space="preserve"> </w:t>
      </w:r>
      <w:r>
        <w:rPr>
          <w:color w:val="231F20"/>
          <w:sz w:val="24"/>
        </w:rPr>
        <w:t>Boards</w:t>
      </w:r>
      <w:r>
        <w:rPr>
          <w:color w:val="231F20"/>
          <w:spacing w:val="-18"/>
          <w:sz w:val="24"/>
        </w:rPr>
        <w:t xml:space="preserve"> </w:t>
      </w:r>
      <w:r>
        <w:rPr>
          <w:color w:val="231F20"/>
          <w:spacing w:val="-4"/>
          <w:sz w:val="24"/>
        </w:rPr>
        <w:t xml:space="preserve">for </w:t>
      </w:r>
      <w:r>
        <w:rPr>
          <w:color w:val="231F20"/>
          <w:sz w:val="24"/>
        </w:rPr>
        <w:t>approval.</w:t>
      </w:r>
    </w:p>
    <w:p>
      <w:pPr>
        <w:pStyle w:val="8"/>
        <w:spacing w:before="5"/>
        <w:rPr>
          <w:sz w:val="27"/>
        </w:rPr>
      </w:pPr>
    </w:p>
    <w:p>
      <w:pPr>
        <w:pStyle w:val="15"/>
        <w:numPr>
          <w:ilvl w:val="1"/>
          <w:numId w:val="15"/>
        </w:numPr>
        <w:tabs>
          <w:tab w:val="left" w:pos="2289"/>
          <w:tab w:val="left" w:pos="2290"/>
        </w:tabs>
        <w:ind w:left="2289" w:hanging="721"/>
        <w:jc w:val="left"/>
        <w:rPr>
          <w:color w:val="231F20"/>
          <w:sz w:val="24"/>
        </w:rPr>
      </w:pPr>
      <w:r>
        <w:rPr>
          <w:color w:val="231F20"/>
          <w:sz w:val="24"/>
        </w:rPr>
        <w:t>In</w:t>
      </w:r>
      <w:r>
        <w:rPr>
          <w:color w:val="231F20"/>
          <w:spacing w:val="-24"/>
          <w:sz w:val="24"/>
        </w:rPr>
        <w:t xml:space="preserve"> </w:t>
      </w:r>
      <w:r>
        <w:rPr>
          <w:color w:val="231F20"/>
          <w:sz w:val="24"/>
        </w:rPr>
        <w:t>these</w:t>
      </w:r>
      <w:r>
        <w:rPr>
          <w:color w:val="231F20"/>
          <w:spacing w:val="-25"/>
          <w:sz w:val="24"/>
        </w:rPr>
        <w:t xml:space="preserve"> </w:t>
      </w:r>
      <w:r>
        <w:rPr>
          <w:color w:val="231F20"/>
          <w:sz w:val="24"/>
        </w:rPr>
        <w:t>regulations</w:t>
      </w:r>
      <w:r>
        <w:rPr>
          <w:color w:val="231F20"/>
          <w:spacing w:val="-25"/>
          <w:sz w:val="24"/>
        </w:rPr>
        <w:t xml:space="preserve"> </w:t>
      </w:r>
      <w:r>
        <w:rPr>
          <w:color w:val="231F20"/>
          <w:sz w:val="24"/>
        </w:rPr>
        <w:t>the</w:t>
      </w:r>
      <w:r>
        <w:rPr>
          <w:color w:val="231F20"/>
          <w:spacing w:val="-25"/>
          <w:sz w:val="24"/>
        </w:rPr>
        <w:t xml:space="preserve"> </w:t>
      </w:r>
      <w:r>
        <w:rPr>
          <w:color w:val="231F20"/>
          <w:sz w:val="24"/>
        </w:rPr>
        <w:t>following</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used</w:t>
      </w:r>
      <w:r>
        <w:rPr>
          <w:color w:val="231F20"/>
          <w:spacing w:val="-24"/>
          <w:sz w:val="24"/>
        </w:rPr>
        <w:t xml:space="preserve"> </w:t>
      </w:r>
      <w:r>
        <w:rPr>
          <w:color w:val="231F20"/>
          <w:sz w:val="24"/>
        </w:rPr>
        <w:t>as</w:t>
      </w:r>
      <w:r>
        <w:rPr>
          <w:color w:val="231F20"/>
          <w:spacing w:val="-24"/>
          <w:sz w:val="24"/>
        </w:rPr>
        <w:t xml:space="preserve"> </w:t>
      </w:r>
      <w:r>
        <w:rPr>
          <w:color w:val="231F20"/>
          <w:sz w:val="24"/>
        </w:rPr>
        <w:t>defined:</w:t>
      </w:r>
    </w:p>
    <w:p>
      <w:pPr>
        <w:pStyle w:val="8"/>
        <w:spacing w:before="5"/>
        <w:rPr>
          <w:sz w:val="31"/>
        </w:rPr>
      </w:pPr>
    </w:p>
    <w:p>
      <w:pPr>
        <w:pStyle w:val="8"/>
        <w:spacing w:before="1" w:line="278" w:lineRule="auto"/>
        <w:ind w:left="1569" w:right="751"/>
      </w:pPr>
      <w:r>
        <w:rPr>
          <w:b/>
          <w:color w:val="231F20"/>
        </w:rPr>
        <w:t xml:space="preserve">“Programme”: </w:t>
      </w:r>
      <w:r>
        <w:rPr>
          <w:color w:val="231F20"/>
        </w:rPr>
        <w:t>A plan of study, lasting over a specific period, which leads to a Degree, Diploma or Certificate.</w:t>
      </w:r>
    </w:p>
    <w:p>
      <w:pPr>
        <w:pStyle w:val="8"/>
        <w:spacing w:before="6"/>
        <w:rPr>
          <w:sz w:val="27"/>
        </w:rPr>
      </w:pPr>
    </w:p>
    <w:p>
      <w:pPr>
        <w:pStyle w:val="8"/>
        <w:spacing w:line="278" w:lineRule="auto"/>
        <w:ind w:left="1569"/>
      </w:pPr>
      <w:r>
        <w:rPr>
          <w:b/>
          <w:color w:val="231F20"/>
        </w:rPr>
        <w:t xml:space="preserve">“Level”: </w:t>
      </w:r>
      <w:r>
        <w:rPr>
          <w:b/>
          <w:color w:val="231F20"/>
          <w:spacing w:val="-24"/>
        </w:rPr>
        <w:t xml:space="preserve"> </w:t>
      </w:r>
      <w:r>
        <w:rPr>
          <w:color w:val="231F20"/>
        </w:rPr>
        <w:t>A</w:t>
      </w:r>
      <w:r>
        <w:rPr>
          <w:color w:val="231F20"/>
          <w:spacing w:val="-24"/>
        </w:rPr>
        <w:t xml:space="preserve"> </w:t>
      </w:r>
      <w:r>
        <w:rPr>
          <w:color w:val="231F20"/>
        </w:rPr>
        <w:t>prescribed</w:t>
      </w:r>
      <w:r>
        <w:rPr>
          <w:color w:val="231F20"/>
          <w:spacing w:val="-24"/>
        </w:rPr>
        <w:t xml:space="preserve"> </w:t>
      </w:r>
      <w:r>
        <w:rPr>
          <w:color w:val="231F20"/>
        </w:rPr>
        <w:t>period</w:t>
      </w:r>
      <w:r>
        <w:rPr>
          <w:color w:val="231F20"/>
          <w:spacing w:val="-23"/>
        </w:rPr>
        <w:t xml:space="preserve"> </w:t>
      </w:r>
      <w:r>
        <w:rPr>
          <w:color w:val="231F20"/>
        </w:rPr>
        <w:t>of</w:t>
      </w:r>
      <w:r>
        <w:rPr>
          <w:color w:val="231F20"/>
          <w:spacing w:val="-24"/>
        </w:rPr>
        <w:t xml:space="preserve"> </w:t>
      </w:r>
      <w:r>
        <w:rPr>
          <w:color w:val="231F20"/>
        </w:rPr>
        <w:t>study,</w:t>
      </w:r>
      <w:r>
        <w:rPr>
          <w:color w:val="231F20"/>
          <w:spacing w:val="-24"/>
        </w:rPr>
        <w:t xml:space="preserve"> </w:t>
      </w:r>
      <w:r>
        <w:rPr>
          <w:color w:val="231F20"/>
        </w:rPr>
        <w:t>normally</w:t>
      </w:r>
      <w:r>
        <w:rPr>
          <w:color w:val="231F20"/>
          <w:spacing w:val="-23"/>
        </w:rPr>
        <w:t xml:space="preserve"> </w:t>
      </w:r>
      <w:r>
        <w:rPr>
          <w:color w:val="231F20"/>
        </w:rPr>
        <w:t>made</w:t>
      </w:r>
      <w:r>
        <w:rPr>
          <w:color w:val="231F20"/>
          <w:spacing w:val="-24"/>
        </w:rPr>
        <w:t xml:space="preserve"> </w:t>
      </w:r>
      <w:r>
        <w:rPr>
          <w:color w:val="231F20"/>
        </w:rPr>
        <w:t>up</w:t>
      </w:r>
      <w:r>
        <w:rPr>
          <w:color w:val="231F20"/>
          <w:spacing w:val="-24"/>
        </w:rPr>
        <w:t xml:space="preserve"> </w:t>
      </w:r>
      <w:r>
        <w:rPr>
          <w:color w:val="231F20"/>
        </w:rPr>
        <w:t>of</w:t>
      </w:r>
      <w:r>
        <w:rPr>
          <w:color w:val="231F20"/>
          <w:spacing w:val="-23"/>
        </w:rPr>
        <w:t xml:space="preserve"> </w:t>
      </w:r>
      <w:r>
        <w:rPr>
          <w:color w:val="231F20"/>
        </w:rPr>
        <w:t>two</w:t>
      </w:r>
      <w:r>
        <w:rPr>
          <w:color w:val="231F20"/>
          <w:spacing w:val="-24"/>
        </w:rPr>
        <w:t xml:space="preserve"> </w:t>
      </w:r>
      <w:r>
        <w:rPr>
          <w:color w:val="231F20"/>
        </w:rPr>
        <w:t>semesters,</w:t>
      </w:r>
      <w:r>
        <w:rPr>
          <w:color w:val="231F20"/>
          <w:spacing w:val="-24"/>
        </w:rPr>
        <w:t xml:space="preserve"> </w:t>
      </w:r>
      <w:r>
        <w:rPr>
          <w:color w:val="231F20"/>
        </w:rPr>
        <w:t>at</w:t>
      </w:r>
      <w:r>
        <w:rPr>
          <w:color w:val="231F20"/>
          <w:spacing w:val="-23"/>
        </w:rPr>
        <w:t xml:space="preserve"> </w:t>
      </w:r>
      <w:r>
        <w:rPr>
          <w:color w:val="231F20"/>
        </w:rPr>
        <w:t>the</w:t>
      </w:r>
      <w:r>
        <w:rPr>
          <w:color w:val="231F20"/>
          <w:spacing w:val="-24"/>
        </w:rPr>
        <w:t xml:space="preserve"> </w:t>
      </w:r>
      <w:r>
        <w:rPr>
          <w:color w:val="231F20"/>
        </w:rPr>
        <w:t>end</w:t>
      </w:r>
      <w:r>
        <w:rPr>
          <w:color w:val="231F20"/>
          <w:spacing w:val="-24"/>
        </w:rPr>
        <w:t xml:space="preserve"> </w:t>
      </w:r>
      <w:r>
        <w:rPr>
          <w:color w:val="231F20"/>
        </w:rPr>
        <w:t>of</w:t>
      </w:r>
      <w:r>
        <w:rPr>
          <w:color w:val="231F20"/>
          <w:spacing w:val="-24"/>
        </w:rPr>
        <w:t xml:space="preserve"> </w:t>
      </w:r>
      <w:r>
        <w:rPr>
          <w:color w:val="231F20"/>
        </w:rPr>
        <w:t>which</w:t>
      </w:r>
      <w:r>
        <w:rPr>
          <w:color w:val="231F20"/>
          <w:spacing w:val="-23"/>
        </w:rPr>
        <w:t xml:space="preserve"> </w:t>
      </w:r>
      <w:r>
        <w:rPr>
          <w:color w:val="231F20"/>
        </w:rPr>
        <w:t>decisions determining</w:t>
      </w:r>
      <w:r>
        <w:rPr>
          <w:color w:val="231F20"/>
          <w:spacing w:val="-25"/>
        </w:rPr>
        <w:t xml:space="preserve"> </w:t>
      </w:r>
      <w:r>
        <w:rPr>
          <w:color w:val="231F20"/>
        </w:rPr>
        <w:t>issues</w:t>
      </w:r>
      <w:r>
        <w:rPr>
          <w:color w:val="231F20"/>
          <w:spacing w:val="-24"/>
        </w:rPr>
        <w:t xml:space="preserve"> </w:t>
      </w:r>
      <w:r>
        <w:rPr>
          <w:color w:val="231F20"/>
        </w:rPr>
        <w:t>of</w:t>
      </w:r>
      <w:r>
        <w:rPr>
          <w:color w:val="231F20"/>
          <w:spacing w:val="-24"/>
        </w:rPr>
        <w:t xml:space="preserve"> </w:t>
      </w:r>
      <w:r>
        <w:rPr>
          <w:color w:val="231F20"/>
        </w:rPr>
        <w:t>progression</w:t>
      </w:r>
      <w:r>
        <w:rPr>
          <w:color w:val="231F20"/>
          <w:spacing w:val="-24"/>
        </w:rPr>
        <w:t xml:space="preserve"> </w:t>
      </w:r>
      <w:r>
        <w:rPr>
          <w:color w:val="231F20"/>
        </w:rPr>
        <w:t>are</w:t>
      </w:r>
      <w:r>
        <w:rPr>
          <w:color w:val="231F20"/>
          <w:spacing w:val="-25"/>
        </w:rPr>
        <w:t xml:space="preserve"> </w:t>
      </w:r>
      <w:r>
        <w:rPr>
          <w:color w:val="231F20"/>
        </w:rPr>
        <w:t>made.</w:t>
      </w:r>
    </w:p>
    <w:p>
      <w:pPr>
        <w:pStyle w:val="8"/>
        <w:spacing w:before="4"/>
        <w:rPr>
          <w:sz w:val="30"/>
        </w:rPr>
      </w:pPr>
    </w:p>
    <w:p>
      <w:pPr>
        <w:pStyle w:val="8"/>
        <w:spacing w:line="278" w:lineRule="auto"/>
        <w:ind w:left="1569" w:right="751"/>
      </w:pPr>
      <w:r>
        <w:rPr>
          <w:b/>
          <w:color w:val="231F20"/>
        </w:rPr>
        <w:t xml:space="preserve">“Semester”: </w:t>
      </w:r>
      <w:r>
        <w:rPr>
          <w:color w:val="231F20"/>
        </w:rPr>
        <w:t>A prescribed period of study normally made up of sixteen weeks comprising twelve weeks of teaching, one week mid-semester break and three weeks</w:t>
      </w:r>
    </w:p>
    <w:p>
      <w:pPr>
        <w:pStyle w:val="8"/>
        <w:spacing w:line="274" w:lineRule="exact"/>
        <w:ind w:left="1569"/>
      </w:pPr>
      <w:r>
        <w:rPr>
          <w:color w:val="231F20"/>
        </w:rPr>
        <w:t>of examinations.</w:t>
      </w:r>
    </w:p>
    <w:p>
      <w:pPr>
        <w:pStyle w:val="8"/>
        <w:spacing w:before="5"/>
        <w:rPr>
          <w:sz w:val="31"/>
        </w:rPr>
      </w:pPr>
    </w:p>
    <w:p>
      <w:pPr>
        <w:pStyle w:val="8"/>
        <w:spacing w:line="278" w:lineRule="auto"/>
        <w:ind w:left="1569" w:right="751"/>
      </w:pPr>
      <w:r>
        <w:rPr>
          <w:b/>
          <w:color w:val="231F20"/>
        </w:rPr>
        <w:t>“Subject”:</w:t>
      </w:r>
      <w:r>
        <w:rPr>
          <w:b/>
          <w:color w:val="231F20"/>
          <w:spacing w:val="-7"/>
        </w:rPr>
        <w:t xml:space="preserve"> </w:t>
      </w:r>
      <w:r>
        <w:rPr>
          <w:color w:val="231F20"/>
        </w:rPr>
        <w:t>A</w:t>
      </w:r>
      <w:r>
        <w:rPr>
          <w:color w:val="231F20"/>
          <w:spacing w:val="-7"/>
        </w:rPr>
        <w:t xml:space="preserve"> </w:t>
      </w:r>
      <w:r>
        <w:rPr>
          <w:color w:val="231F20"/>
        </w:rPr>
        <w:t>discipline</w:t>
      </w:r>
      <w:r>
        <w:rPr>
          <w:color w:val="231F20"/>
          <w:spacing w:val="-7"/>
        </w:rPr>
        <w:t xml:space="preserve"> </w:t>
      </w:r>
      <w:r>
        <w:rPr>
          <w:color w:val="231F20"/>
        </w:rPr>
        <w:t>or</w:t>
      </w:r>
      <w:r>
        <w:rPr>
          <w:b/>
          <w:color w:val="231F20"/>
          <w:spacing w:val="-11"/>
        </w:rPr>
        <w:t xml:space="preserve"> </w:t>
      </w:r>
      <w:r>
        <w:rPr>
          <w:color w:val="231F20"/>
        </w:rPr>
        <w:t>field</w:t>
      </w:r>
      <w:r>
        <w:rPr>
          <w:color w:val="231F20"/>
          <w:spacing w:val="-7"/>
        </w:rPr>
        <w:t xml:space="preserve"> </w:t>
      </w:r>
      <w:r>
        <w:rPr>
          <w:color w:val="231F20"/>
        </w:rPr>
        <w:t>of</w:t>
      </w:r>
      <w:r>
        <w:rPr>
          <w:color w:val="231F20"/>
          <w:spacing w:val="-7"/>
        </w:rPr>
        <w:t xml:space="preserve"> </w:t>
      </w:r>
      <w:r>
        <w:rPr>
          <w:color w:val="231F20"/>
        </w:rPr>
        <w:t>study</w:t>
      </w:r>
      <w:r>
        <w:rPr>
          <w:color w:val="231F20"/>
          <w:spacing w:val="-7"/>
        </w:rPr>
        <w:t xml:space="preserve"> </w:t>
      </w:r>
      <w:r>
        <w:rPr>
          <w:color w:val="231F20"/>
        </w:rPr>
        <w:t>in</w:t>
      </w:r>
      <w:r>
        <w:rPr>
          <w:color w:val="231F20"/>
          <w:spacing w:val="-7"/>
        </w:rPr>
        <w:t xml:space="preserve"> </w:t>
      </w:r>
      <w:r>
        <w:rPr>
          <w:color w:val="231F20"/>
        </w:rPr>
        <w:t>which</w:t>
      </w:r>
      <w:r>
        <w:rPr>
          <w:color w:val="231F20"/>
          <w:spacing w:val="-7"/>
        </w:rPr>
        <w:t xml:space="preserve"> </w:t>
      </w:r>
      <w:r>
        <w:rPr>
          <w:color w:val="231F20"/>
        </w:rPr>
        <w:t>a</w:t>
      </w:r>
      <w:r>
        <w:rPr>
          <w:color w:val="231F20"/>
          <w:spacing w:val="-7"/>
        </w:rPr>
        <w:t xml:space="preserve"> </w:t>
      </w:r>
      <w:r>
        <w:rPr>
          <w:color w:val="231F20"/>
        </w:rPr>
        <w:t>student</w:t>
      </w:r>
      <w:r>
        <w:rPr>
          <w:color w:val="231F20"/>
          <w:spacing w:val="-7"/>
        </w:rPr>
        <w:t xml:space="preserve"> </w:t>
      </w:r>
      <w:r>
        <w:rPr>
          <w:color w:val="231F20"/>
        </w:rPr>
        <w:t>may</w:t>
      </w:r>
      <w:r>
        <w:rPr>
          <w:color w:val="231F20"/>
          <w:spacing w:val="-7"/>
        </w:rPr>
        <w:t xml:space="preserve"> </w:t>
      </w:r>
      <w:r>
        <w:rPr>
          <w:color w:val="231F20"/>
        </w:rPr>
        <w:t>take</w:t>
      </w:r>
      <w:r>
        <w:rPr>
          <w:color w:val="231F20"/>
          <w:spacing w:val="-7"/>
        </w:rPr>
        <w:t xml:space="preserve"> </w:t>
      </w:r>
      <w:r>
        <w:rPr>
          <w:color w:val="231F20"/>
        </w:rPr>
        <w:t>a</w:t>
      </w:r>
      <w:r>
        <w:rPr>
          <w:color w:val="231F20"/>
          <w:spacing w:val="-7"/>
        </w:rPr>
        <w:t xml:space="preserve"> </w:t>
      </w:r>
      <w:r>
        <w:rPr>
          <w:color w:val="231F20"/>
        </w:rPr>
        <w:t>major</w:t>
      </w:r>
      <w:r>
        <w:rPr>
          <w:color w:val="231F20"/>
          <w:spacing w:val="-7"/>
        </w:rPr>
        <w:t xml:space="preserve"> </w:t>
      </w:r>
      <w:r>
        <w:rPr>
          <w:color w:val="231F20"/>
        </w:rPr>
        <w:t>or</w:t>
      </w:r>
      <w:r>
        <w:rPr>
          <w:color w:val="231F20"/>
          <w:spacing w:val="-7"/>
        </w:rPr>
        <w:t xml:space="preserve"> </w:t>
      </w:r>
      <w:r>
        <w:rPr>
          <w:color w:val="231F20"/>
        </w:rPr>
        <w:t>minor</w:t>
      </w:r>
      <w:r>
        <w:rPr>
          <w:color w:val="231F20"/>
          <w:spacing w:val="-7"/>
        </w:rPr>
        <w:t xml:space="preserve"> </w:t>
      </w:r>
      <w:r>
        <w:rPr>
          <w:color w:val="231F20"/>
        </w:rPr>
        <w:t>component</w:t>
      </w:r>
      <w:r>
        <w:rPr>
          <w:color w:val="231F20"/>
          <w:spacing w:val="-7"/>
        </w:rPr>
        <w:t xml:space="preserve"> </w:t>
      </w:r>
      <w:r>
        <w:rPr>
          <w:color w:val="231F20"/>
        </w:rPr>
        <w:t>on his/her</w:t>
      </w:r>
      <w:r>
        <w:rPr>
          <w:color w:val="231F20"/>
          <w:spacing w:val="-25"/>
        </w:rPr>
        <w:t xml:space="preserve"> </w:t>
      </w:r>
      <w:r>
        <w:rPr>
          <w:color w:val="231F20"/>
        </w:rPr>
        <w:t>programme.</w:t>
      </w:r>
    </w:p>
    <w:p>
      <w:pPr>
        <w:pStyle w:val="8"/>
        <w:spacing w:before="4"/>
        <w:rPr>
          <w:sz w:val="30"/>
        </w:rPr>
      </w:pPr>
    </w:p>
    <w:p>
      <w:pPr>
        <w:pStyle w:val="8"/>
        <w:spacing w:before="1" w:line="583" w:lineRule="auto"/>
        <w:ind w:left="1569" w:right="2481"/>
        <w:rPr>
          <w:color w:val="231F20"/>
        </w:rPr>
      </w:pPr>
      <w:r>
        <w:rPr>
          <w:b/>
          <w:color w:val="231F20"/>
        </w:rPr>
        <w:t xml:space="preserve">“Module”: </w:t>
      </w:r>
      <w:r>
        <w:rPr>
          <w:color w:val="231F20"/>
        </w:rPr>
        <w:t>One component of a subject, normally done over a semester.</w:t>
      </w:r>
    </w:p>
    <w:p>
      <w:pPr>
        <w:pStyle w:val="8"/>
        <w:spacing w:before="1" w:line="583" w:lineRule="auto"/>
        <w:ind w:left="1569" w:right="1260"/>
      </w:pPr>
      <w:r>
        <w:rPr>
          <w:b/>
          <w:color w:val="231F20"/>
        </w:rPr>
        <w:t>“Research</w:t>
      </w:r>
      <w:r>
        <w:rPr>
          <w:b/>
          <w:color w:val="231F20"/>
          <w:spacing w:val="-25"/>
        </w:rPr>
        <w:t xml:space="preserve"> </w:t>
      </w:r>
      <w:r>
        <w:rPr>
          <w:b/>
          <w:color w:val="231F20"/>
        </w:rPr>
        <w:t xml:space="preserve">Project”: </w:t>
      </w:r>
      <w:r>
        <w:rPr>
          <w:b/>
          <w:color w:val="231F20"/>
          <w:spacing w:val="-26"/>
        </w:rPr>
        <w:t xml:space="preserve"> </w:t>
      </w:r>
      <w:r>
        <w:rPr>
          <w:color w:val="231F20"/>
        </w:rPr>
        <w:t>A</w:t>
      </w:r>
      <w:r>
        <w:rPr>
          <w:color w:val="231F20"/>
          <w:spacing w:val="-26"/>
        </w:rPr>
        <w:t xml:space="preserve"> </w:t>
      </w:r>
      <w:r>
        <w:rPr>
          <w:color w:val="231F20"/>
        </w:rPr>
        <w:t>defined</w:t>
      </w:r>
      <w:r>
        <w:rPr>
          <w:color w:val="231F20"/>
          <w:spacing w:val="-26"/>
        </w:rPr>
        <w:t xml:space="preserve"> </w:t>
      </w:r>
      <w:r>
        <w:rPr>
          <w:color w:val="231F20"/>
        </w:rPr>
        <w:t>practical</w:t>
      </w:r>
      <w:r>
        <w:rPr>
          <w:color w:val="231F20"/>
          <w:spacing w:val="-26"/>
        </w:rPr>
        <w:t xml:space="preserve"> </w:t>
      </w:r>
      <w:r>
        <w:rPr>
          <w:color w:val="231F20"/>
        </w:rPr>
        <w:t>assignment,</w:t>
      </w:r>
      <w:r>
        <w:rPr>
          <w:color w:val="231F20"/>
          <w:spacing w:val="-26"/>
        </w:rPr>
        <w:t xml:space="preserve"> </w:t>
      </w:r>
      <w:r>
        <w:rPr>
          <w:color w:val="231F20"/>
        </w:rPr>
        <w:t>which</w:t>
      </w:r>
      <w:r>
        <w:rPr>
          <w:color w:val="231F20"/>
          <w:spacing w:val="-26"/>
        </w:rPr>
        <w:t xml:space="preserve"> </w:t>
      </w:r>
      <w:r>
        <w:rPr>
          <w:color w:val="231F20"/>
        </w:rPr>
        <w:t>is</w:t>
      </w:r>
      <w:r>
        <w:rPr>
          <w:color w:val="231F20"/>
          <w:spacing w:val="-25"/>
        </w:rPr>
        <w:t xml:space="preserve"> </w:t>
      </w:r>
      <w:r>
        <w:rPr>
          <w:color w:val="231F20"/>
        </w:rPr>
        <w:t>separately</w:t>
      </w:r>
      <w:r>
        <w:rPr>
          <w:color w:val="231F20"/>
          <w:spacing w:val="-26"/>
        </w:rPr>
        <w:t xml:space="preserve"> </w:t>
      </w:r>
      <w:r>
        <w:rPr>
          <w:color w:val="231F20"/>
        </w:rPr>
        <w:t>examinable.</w:t>
      </w:r>
    </w:p>
    <w:p>
      <w:pPr>
        <w:spacing w:line="243" w:lineRule="exact"/>
        <w:ind w:left="1569"/>
        <w:rPr>
          <w:sz w:val="24"/>
        </w:rPr>
      </w:pPr>
      <w:r>
        <w:rPr>
          <w:b/>
          <w:color w:val="231F20"/>
          <w:sz w:val="24"/>
        </w:rPr>
        <w:t xml:space="preserve">“Work-Related Learning”: </w:t>
      </w:r>
      <w:r>
        <w:rPr>
          <w:color w:val="231F20"/>
          <w:sz w:val="24"/>
        </w:rPr>
        <w:t>A prescribed period of practical experience in a relevant</w:t>
      </w:r>
    </w:p>
    <w:p>
      <w:pPr>
        <w:pStyle w:val="8"/>
        <w:spacing w:before="43"/>
        <w:ind w:left="1569"/>
        <w:rPr>
          <w:color w:val="231F20"/>
        </w:rPr>
      </w:pPr>
      <w:r>
        <w:rPr>
          <w:color w:val="231F20"/>
        </w:rPr>
        <w:t>industrial/commercial/professional or community setting.</w:t>
      </w:r>
    </w:p>
    <w:p>
      <w:pPr>
        <w:pStyle w:val="8"/>
        <w:spacing w:before="43"/>
        <w:ind w:left="1569"/>
      </w:pPr>
    </w:p>
    <w:p>
      <w:pPr>
        <w:pStyle w:val="8"/>
        <w:spacing w:before="65" w:line="278" w:lineRule="auto"/>
        <w:ind w:left="1504" w:right="914"/>
        <w:jc w:val="both"/>
      </w:pPr>
      <w:bookmarkStart w:id="26" w:name="Page_98"/>
      <w:bookmarkEnd w:id="26"/>
      <w:r>
        <w:rPr>
          <w:b/>
          <w:color w:val="231F20"/>
        </w:rPr>
        <w:t xml:space="preserve">“Continuous Assessment”: </w:t>
      </w:r>
      <w:r>
        <w:rPr>
          <w:color w:val="231F20"/>
        </w:rPr>
        <w:t>Prescribed assignments to be completed within a specific period and attendance of at least 75% of lectures forming part of a module.</w:t>
      </w:r>
    </w:p>
    <w:p>
      <w:pPr>
        <w:pStyle w:val="8"/>
        <w:spacing w:before="4"/>
        <w:rPr>
          <w:sz w:val="30"/>
        </w:rPr>
      </w:pPr>
    </w:p>
    <w:p>
      <w:pPr>
        <w:pStyle w:val="8"/>
        <w:spacing w:line="554" w:lineRule="auto"/>
        <w:ind w:left="1504" w:right="1440" w:firstLine="36"/>
        <w:rPr>
          <w:color w:val="231F20"/>
        </w:rPr>
      </w:pPr>
      <w:r>
        <w:rPr>
          <w:b/>
          <w:color w:val="231F20"/>
        </w:rPr>
        <w:t>“Carry</w:t>
      </w:r>
      <w:r>
        <w:rPr>
          <w:b/>
          <w:color w:val="231F20"/>
          <w:spacing w:val="-25"/>
        </w:rPr>
        <w:t xml:space="preserve"> </w:t>
      </w:r>
      <w:r>
        <w:rPr>
          <w:b/>
          <w:color w:val="231F20"/>
        </w:rPr>
        <w:t xml:space="preserve">Over”: </w:t>
      </w:r>
      <w:r>
        <w:rPr>
          <w:b/>
          <w:color w:val="231F20"/>
          <w:spacing w:val="-25"/>
        </w:rPr>
        <w:t xml:space="preserve"> </w:t>
      </w:r>
      <w:r>
        <w:rPr>
          <w:color w:val="231F20"/>
        </w:rPr>
        <w:t>Redoing</w:t>
      </w:r>
      <w:r>
        <w:rPr>
          <w:color w:val="231F20"/>
          <w:spacing w:val="-25"/>
        </w:rPr>
        <w:t xml:space="preserve"> </w:t>
      </w:r>
      <w:r>
        <w:rPr>
          <w:color w:val="231F20"/>
        </w:rPr>
        <w:t>failed</w:t>
      </w:r>
      <w:r>
        <w:rPr>
          <w:b/>
          <w:color w:val="231F20"/>
          <w:spacing w:val="-25"/>
        </w:rPr>
        <w:t xml:space="preserve"> </w:t>
      </w:r>
      <w:r>
        <w:rPr>
          <w:color w:val="231F20"/>
        </w:rPr>
        <w:t>module(s)</w:t>
      </w:r>
      <w:r>
        <w:rPr>
          <w:color w:val="231F20"/>
          <w:spacing w:val="-25"/>
        </w:rPr>
        <w:t xml:space="preserve"> </w:t>
      </w:r>
      <w:r>
        <w:rPr>
          <w:color w:val="231F20"/>
        </w:rPr>
        <w:t>from</w:t>
      </w:r>
      <w:r>
        <w:rPr>
          <w:color w:val="231F20"/>
          <w:spacing w:val="-25"/>
        </w:rPr>
        <w:t xml:space="preserve"> </w:t>
      </w:r>
      <w:r>
        <w:rPr>
          <w:color w:val="231F20"/>
        </w:rPr>
        <w:t>previous</w:t>
      </w:r>
      <w:r>
        <w:rPr>
          <w:color w:val="231F20"/>
          <w:spacing w:val="-25"/>
        </w:rPr>
        <w:t xml:space="preserve"> </w:t>
      </w:r>
      <w:r>
        <w:rPr>
          <w:color w:val="231F20"/>
        </w:rPr>
        <w:t>level</w:t>
      </w:r>
      <w:r>
        <w:rPr>
          <w:color w:val="231F20"/>
          <w:spacing w:val="-25"/>
        </w:rPr>
        <w:t xml:space="preserve"> </w:t>
      </w:r>
      <w:r>
        <w:rPr>
          <w:color w:val="231F20"/>
        </w:rPr>
        <w:t>to</w:t>
      </w:r>
      <w:r>
        <w:rPr>
          <w:color w:val="231F20"/>
          <w:spacing w:val="-25"/>
        </w:rPr>
        <w:t xml:space="preserve"> </w:t>
      </w:r>
      <w:r>
        <w:rPr>
          <w:color w:val="231F20"/>
        </w:rPr>
        <w:t>the</w:t>
      </w:r>
      <w:r>
        <w:rPr>
          <w:color w:val="231F20"/>
          <w:spacing w:val="-25"/>
        </w:rPr>
        <w:t xml:space="preserve"> </w:t>
      </w:r>
      <w:r>
        <w:rPr>
          <w:color w:val="231F20"/>
        </w:rPr>
        <w:t>subsequent</w:t>
      </w:r>
      <w:r>
        <w:rPr>
          <w:color w:val="231F20"/>
          <w:spacing w:val="-25"/>
        </w:rPr>
        <w:t xml:space="preserve"> </w:t>
      </w:r>
      <w:r>
        <w:rPr>
          <w:color w:val="231F20"/>
        </w:rPr>
        <w:t xml:space="preserve">level. </w:t>
      </w:r>
    </w:p>
    <w:p>
      <w:pPr>
        <w:pStyle w:val="8"/>
        <w:spacing w:line="554" w:lineRule="auto"/>
        <w:ind w:left="1504" w:right="1980" w:firstLine="36"/>
      </w:pPr>
      <w:r>
        <w:rPr>
          <w:b/>
          <w:color w:val="231F20"/>
        </w:rPr>
        <w:t>“Retake”:</w:t>
      </w:r>
      <w:r>
        <w:rPr>
          <w:b/>
          <w:color w:val="231F20"/>
          <w:spacing w:val="-24"/>
        </w:rPr>
        <w:t xml:space="preserve">  </w:t>
      </w:r>
      <w:r>
        <w:rPr>
          <w:color w:val="231F20"/>
        </w:rPr>
        <w:t>Redoing</w:t>
      </w:r>
      <w:r>
        <w:rPr>
          <w:color w:val="231F20"/>
          <w:spacing w:val="-25"/>
        </w:rPr>
        <w:t xml:space="preserve"> </w:t>
      </w:r>
      <w:r>
        <w:rPr>
          <w:color w:val="231F20"/>
        </w:rPr>
        <w:t>module(s)</w:t>
      </w:r>
      <w:r>
        <w:rPr>
          <w:color w:val="231F20"/>
          <w:spacing w:val="-25"/>
        </w:rPr>
        <w:t xml:space="preserve"> </w:t>
      </w:r>
      <w:r>
        <w:rPr>
          <w:color w:val="231F20"/>
        </w:rPr>
        <w:t>failed</w:t>
      </w:r>
      <w:r>
        <w:rPr>
          <w:color w:val="231F20"/>
          <w:spacing w:val="-25"/>
        </w:rPr>
        <w:t xml:space="preserve"> </w:t>
      </w:r>
      <w:r>
        <w:rPr>
          <w:color w:val="231F20"/>
        </w:rPr>
        <w:t>in</w:t>
      </w:r>
      <w:r>
        <w:rPr>
          <w:color w:val="231F20"/>
          <w:spacing w:val="-25"/>
        </w:rPr>
        <w:t xml:space="preserve"> </w:t>
      </w:r>
      <w:r>
        <w:rPr>
          <w:color w:val="231F20"/>
        </w:rPr>
        <w:t>a</w:t>
      </w:r>
      <w:r>
        <w:rPr>
          <w:color w:val="231F20"/>
          <w:spacing w:val="-25"/>
        </w:rPr>
        <w:t xml:space="preserve"> </w:t>
      </w:r>
      <w:r>
        <w:rPr>
          <w:color w:val="231F20"/>
        </w:rPr>
        <w:t>previous</w:t>
      </w:r>
      <w:r>
        <w:rPr>
          <w:color w:val="231F20"/>
          <w:spacing w:val="-25"/>
        </w:rPr>
        <w:t xml:space="preserve"> </w:t>
      </w:r>
      <w:r>
        <w:rPr>
          <w:color w:val="231F20"/>
        </w:rPr>
        <w:t>semester</w:t>
      </w:r>
      <w:r>
        <w:rPr>
          <w:color w:val="231F20"/>
          <w:spacing w:val="-25"/>
        </w:rPr>
        <w:t xml:space="preserve"> </w:t>
      </w:r>
      <w:r>
        <w:rPr>
          <w:color w:val="231F20"/>
        </w:rPr>
        <w:t>within</w:t>
      </w:r>
      <w:r>
        <w:rPr>
          <w:color w:val="231F20"/>
          <w:spacing w:val="-25"/>
        </w:rPr>
        <w:t xml:space="preserve"> </w:t>
      </w:r>
      <w:r>
        <w:rPr>
          <w:color w:val="231F20"/>
        </w:rPr>
        <w:t>the</w:t>
      </w:r>
      <w:r>
        <w:rPr>
          <w:color w:val="231F20"/>
          <w:spacing w:val="-25"/>
        </w:rPr>
        <w:t xml:space="preserve"> </w:t>
      </w:r>
      <w:r>
        <w:rPr>
          <w:color w:val="231F20"/>
        </w:rPr>
        <w:t>same</w:t>
      </w:r>
      <w:r>
        <w:rPr>
          <w:color w:val="231F20"/>
          <w:spacing w:val="-25"/>
        </w:rPr>
        <w:t xml:space="preserve"> </w:t>
      </w:r>
      <w:r>
        <w:rPr>
          <w:color w:val="231F20"/>
        </w:rPr>
        <w:t>level.</w:t>
      </w:r>
    </w:p>
    <w:p>
      <w:pPr>
        <w:pStyle w:val="8"/>
        <w:spacing w:before="1" w:line="278" w:lineRule="auto"/>
        <w:ind w:left="1504" w:right="914"/>
        <w:jc w:val="both"/>
      </w:pPr>
      <w:r>
        <w:rPr>
          <w:b/>
          <w:color w:val="231F20"/>
        </w:rPr>
        <w:t xml:space="preserve">“Discontinue”: </w:t>
      </w:r>
      <w:r>
        <w:rPr>
          <w:color w:val="231F20"/>
        </w:rPr>
        <w:t xml:space="preserve">Means that the candidate must </w:t>
      </w:r>
      <w:r>
        <w:rPr>
          <w:b/>
          <w:color w:val="231F20"/>
        </w:rPr>
        <w:t xml:space="preserve">not </w:t>
      </w:r>
      <w:r>
        <w:rPr>
          <w:color w:val="231F20"/>
        </w:rPr>
        <w:t>continue with the programme that</w:t>
      </w:r>
      <w:r>
        <w:rPr>
          <w:b/>
          <w:color w:val="231F20"/>
        </w:rPr>
        <w:t xml:space="preserve"> </w:t>
      </w:r>
      <w:r>
        <w:rPr>
          <w:color w:val="231F20"/>
        </w:rPr>
        <w:t>he/she has failed. Such students will be free to apply for admission into a different programme and his/her application will be considered through the normal admission procedures.</w:t>
      </w:r>
    </w:p>
    <w:p>
      <w:pPr>
        <w:pStyle w:val="8"/>
        <w:spacing w:before="5"/>
        <w:rPr>
          <w:sz w:val="27"/>
        </w:rPr>
      </w:pPr>
    </w:p>
    <w:p>
      <w:pPr>
        <w:pStyle w:val="8"/>
        <w:spacing w:line="278" w:lineRule="auto"/>
        <w:ind w:left="1504" w:right="751"/>
      </w:pPr>
      <w:r>
        <w:rPr>
          <w:b/>
          <w:color w:val="231F20"/>
        </w:rPr>
        <w:t>“Withdraw”:</w:t>
      </w:r>
      <w:r>
        <w:rPr>
          <w:b/>
          <w:color w:val="231F20"/>
          <w:spacing w:val="-26"/>
        </w:rPr>
        <w:t xml:space="preserve"> </w:t>
      </w:r>
      <w:r>
        <w:rPr>
          <w:color w:val="231F20"/>
        </w:rPr>
        <w:t>Means</w:t>
      </w:r>
      <w:r>
        <w:rPr>
          <w:color w:val="231F20"/>
          <w:spacing w:val="-25"/>
        </w:rPr>
        <w:t xml:space="preserve"> </w:t>
      </w:r>
      <w:r>
        <w:rPr>
          <w:color w:val="231F20"/>
        </w:rPr>
        <w:t>the</w:t>
      </w:r>
      <w:r>
        <w:rPr>
          <w:color w:val="231F20"/>
          <w:spacing w:val="-26"/>
        </w:rPr>
        <w:t xml:space="preserve"> </w:t>
      </w:r>
      <w:r>
        <w:rPr>
          <w:color w:val="231F20"/>
        </w:rPr>
        <w:t>student</w:t>
      </w:r>
      <w:r>
        <w:rPr>
          <w:color w:val="231F20"/>
          <w:spacing w:val="-25"/>
        </w:rPr>
        <w:t xml:space="preserve"> </w:t>
      </w:r>
      <w:r>
        <w:rPr>
          <w:color w:val="231F20"/>
        </w:rPr>
        <w:t>must</w:t>
      </w:r>
      <w:r>
        <w:rPr>
          <w:color w:val="231F20"/>
          <w:spacing w:val="-26"/>
        </w:rPr>
        <w:t xml:space="preserve"> </w:t>
      </w:r>
      <w:r>
        <w:rPr>
          <w:color w:val="231F20"/>
        </w:rPr>
        <w:t>withdraw</w:t>
      </w:r>
      <w:r>
        <w:rPr>
          <w:color w:val="231F20"/>
          <w:spacing w:val="-25"/>
        </w:rPr>
        <w:t xml:space="preserve"> </w:t>
      </w:r>
      <w:r>
        <w:rPr>
          <w:color w:val="231F20"/>
        </w:rPr>
        <w:t>from</w:t>
      </w:r>
      <w:r>
        <w:rPr>
          <w:color w:val="231F20"/>
          <w:spacing w:val="-26"/>
        </w:rPr>
        <w:t xml:space="preserve"> </w:t>
      </w:r>
      <w:r>
        <w:rPr>
          <w:color w:val="231F20"/>
        </w:rPr>
        <w:t>the</w:t>
      </w:r>
      <w:r>
        <w:rPr>
          <w:color w:val="231F20"/>
          <w:spacing w:val="-25"/>
        </w:rPr>
        <w:t xml:space="preserve"> </w:t>
      </w:r>
      <w:r>
        <w:rPr>
          <w:color w:val="231F20"/>
        </w:rPr>
        <w:t>University.</w:t>
      </w:r>
      <w:r>
        <w:rPr>
          <w:color w:val="231F20"/>
          <w:spacing w:val="-26"/>
        </w:rPr>
        <w:t xml:space="preserve"> </w:t>
      </w:r>
      <w:r>
        <w:rPr>
          <w:color w:val="231F20"/>
        </w:rPr>
        <w:t>Once</w:t>
      </w:r>
      <w:r>
        <w:rPr>
          <w:color w:val="231F20"/>
          <w:spacing w:val="-25"/>
        </w:rPr>
        <w:t xml:space="preserve"> </w:t>
      </w:r>
      <w:r>
        <w:rPr>
          <w:color w:val="231F20"/>
        </w:rPr>
        <w:t>withdrawn,</w:t>
      </w:r>
      <w:r>
        <w:rPr>
          <w:color w:val="231F20"/>
          <w:spacing w:val="-26"/>
        </w:rPr>
        <w:t xml:space="preserve"> </w:t>
      </w:r>
      <w:r>
        <w:rPr>
          <w:color w:val="231F20"/>
        </w:rPr>
        <w:t>the</w:t>
      </w:r>
      <w:r>
        <w:rPr>
          <w:color w:val="231F20"/>
          <w:spacing w:val="-25"/>
        </w:rPr>
        <w:t xml:space="preserve"> </w:t>
      </w:r>
      <w:r>
        <w:rPr>
          <w:color w:val="231F20"/>
        </w:rPr>
        <w:t>student</w:t>
      </w:r>
      <w:r>
        <w:rPr>
          <w:color w:val="231F20"/>
          <w:spacing w:val="-26"/>
        </w:rPr>
        <w:t xml:space="preserve"> </w:t>
      </w:r>
      <w:r>
        <w:rPr>
          <w:color w:val="231F20"/>
          <w:spacing w:val="-4"/>
        </w:rPr>
        <w:t xml:space="preserve">may </w:t>
      </w:r>
      <w:r>
        <w:rPr>
          <w:color w:val="231F20"/>
        </w:rPr>
        <w:t>not</w:t>
      </w:r>
      <w:r>
        <w:rPr>
          <w:color w:val="231F20"/>
          <w:spacing w:val="-25"/>
        </w:rPr>
        <w:t xml:space="preserve"> </w:t>
      </w:r>
      <w:r>
        <w:rPr>
          <w:color w:val="231F20"/>
        </w:rPr>
        <w:t>apply</w:t>
      </w:r>
      <w:r>
        <w:rPr>
          <w:color w:val="231F20"/>
          <w:spacing w:val="-25"/>
        </w:rPr>
        <w:t xml:space="preserve"> </w:t>
      </w:r>
      <w:r>
        <w:rPr>
          <w:color w:val="231F20"/>
        </w:rPr>
        <w:t>for</w:t>
      </w:r>
      <w:r>
        <w:rPr>
          <w:color w:val="231F20"/>
          <w:spacing w:val="-24"/>
        </w:rPr>
        <w:t xml:space="preserve"> </w:t>
      </w:r>
      <w:r>
        <w:rPr>
          <w:color w:val="231F20"/>
        </w:rPr>
        <w:t>admission</w:t>
      </w:r>
      <w:r>
        <w:rPr>
          <w:color w:val="231F20"/>
          <w:spacing w:val="-25"/>
        </w:rPr>
        <w:t xml:space="preserve"> </w:t>
      </w:r>
      <w:r>
        <w:rPr>
          <w:color w:val="231F20"/>
        </w:rPr>
        <w:t>until</w:t>
      </w:r>
      <w:r>
        <w:rPr>
          <w:color w:val="231F20"/>
          <w:spacing w:val="-25"/>
        </w:rPr>
        <w:t xml:space="preserve"> </w:t>
      </w:r>
      <w:r>
        <w:rPr>
          <w:color w:val="231F20"/>
        </w:rPr>
        <w:t>a</w:t>
      </w:r>
      <w:r>
        <w:rPr>
          <w:color w:val="231F20"/>
          <w:spacing w:val="-25"/>
        </w:rPr>
        <w:t xml:space="preserve"> </w:t>
      </w:r>
      <w:r>
        <w:rPr>
          <w:color w:val="231F20"/>
        </w:rPr>
        <w:t>period</w:t>
      </w:r>
      <w:r>
        <w:rPr>
          <w:color w:val="231F20"/>
          <w:spacing w:val="-25"/>
        </w:rPr>
        <w:t xml:space="preserve"> </w:t>
      </w:r>
      <w:r>
        <w:rPr>
          <w:color w:val="231F20"/>
        </w:rPr>
        <w:t>of</w:t>
      </w:r>
      <w:r>
        <w:rPr>
          <w:color w:val="231F20"/>
          <w:spacing w:val="-24"/>
        </w:rPr>
        <w:t xml:space="preserve"> </w:t>
      </w:r>
      <w:r>
        <w:rPr>
          <w:color w:val="231F20"/>
        </w:rPr>
        <w:t>two</w:t>
      </w:r>
      <w:r>
        <w:rPr>
          <w:color w:val="231F20"/>
          <w:spacing w:val="-24"/>
        </w:rPr>
        <w:t xml:space="preserve"> </w:t>
      </w:r>
      <w:r>
        <w:rPr>
          <w:color w:val="231F20"/>
        </w:rPr>
        <w:t>successive</w:t>
      </w:r>
      <w:r>
        <w:rPr>
          <w:color w:val="231F20"/>
          <w:spacing w:val="-25"/>
        </w:rPr>
        <w:t xml:space="preserve"> </w:t>
      </w:r>
      <w:r>
        <w:rPr>
          <w:color w:val="231F20"/>
        </w:rPr>
        <w:t>semesters</w:t>
      </w:r>
      <w:r>
        <w:rPr>
          <w:color w:val="231F20"/>
          <w:spacing w:val="-25"/>
        </w:rPr>
        <w:t xml:space="preserve"> </w:t>
      </w:r>
      <w:r>
        <w:rPr>
          <w:color w:val="231F20"/>
        </w:rPr>
        <w:t>has</w:t>
      </w:r>
      <w:r>
        <w:rPr>
          <w:color w:val="231F20"/>
          <w:spacing w:val="-24"/>
        </w:rPr>
        <w:t xml:space="preserve"> e</w:t>
      </w:r>
      <w:r>
        <w:rPr>
          <w:color w:val="231F20"/>
        </w:rPr>
        <w:t>lapsed.</w:t>
      </w:r>
    </w:p>
    <w:p>
      <w:pPr>
        <w:pStyle w:val="8"/>
        <w:spacing w:before="6"/>
        <w:rPr>
          <w:sz w:val="27"/>
        </w:rPr>
      </w:pPr>
    </w:p>
    <w:p>
      <w:pPr>
        <w:pStyle w:val="8"/>
        <w:spacing w:line="278" w:lineRule="auto"/>
        <w:ind w:left="1504" w:right="910"/>
      </w:pPr>
      <w:r>
        <w:rPr>
          <w:b/>
          <w:color w:val="231F20"/>
        </w:rPr>
        <w:t>“Aegrotat”:</w:t>
      </w:r>
      <w:r>
        <w:rPr>
          <w:b/>
          <w:color w:val="231F20"/>
          <w:spacing w:val="-23"/>
        </w:rPr>
        <w:t xml:space="preserve"> </w:t>
      </w:r>
      <w:r>
        <w:rPr>
          <w:color w:val="231F20"/>
        </w:rPr>
        <w:t>A</w:t>
      </w:r>
      <w:r>
        <w:rPr>
          <w:color w:val="231F20"/>
          <w:spacing w:val="-23"/>
        </w:rPr>
        <w:t xml:space="preserve"> </w:t>
      </w:r>
      <w:r>
        <w:rPr>
          <w:color w:val="231F20"/>
        </w:rPr>
        <w:t>degree</w:t>
      </w:r>
      <w:r>
        <w:rPr>
          <w:color w:val="231F20"/>
          <w:spacing w:val="-22"/>
        </w:rPr>
        <w:t xml:space="preserve"> </w:t>
      </w:r>
      <w:r>
        <w:rPr>
          <w:color w:val="231F20"/>
        </w:rPr>
        <w:t>offered</w:t>
      </w:r>
      <w:r>
        <w:rPr>
          <w:color w:val="231F20"/>
          <w:spacing w:val="-23"/>
        </w:rPr>
        <w:t xml:space="preserve"> </w:t>
      </w:r>
      <w:r>
        <w:rPr>
          <w:color w:val="231F20"/>
        </w:rPr>
        <w:t>on</w:t>
      </w:r>
      <w:r>
        <w:rPr>
          <w:color w:val="231F20"/>
          <w:spacing w:val="-22"/>
        </w:rPr>
        <w:t xml:space="preserve"> </w:t>
      </w:r>
      <w:r>
        <w:rPr>
          <w:color w:val="231F20"/>
        </w:rPr>
        <w:t>concessionary</w:t>
      </w:r>
      <w:r>
        <w:rPr>
          <w:color w:val="231F20"/>
          <w:spacing w:val="-23"/>
        </w:rPr>
        <w:t xml:space="preserve"> </w:t>
      </w:r>
      <w:r>
        <w:rPr>
          <w:color w:val="231F20"/>
        </w:rPr>
        <w:t>terms</w:t>
      </w:r>
      <w:r>
        <w:rPr>
          <w:color w:val="231F20"/>
          <w:spacing w:val="-22"/>
        </w:rPr>
        <w:t xml:space="preserve"> </w:t>
      </w:r>
      <w:r>
        <w:rPr>
          <w:color w:val="231F20"/>
        </w:rPr>
        <w:t>after</w:t>
      </w:r>
      <w:r>
        <w:rPr>
          <w:color w:val="231F20"/>
          <w:spacing w:val="-23"/>
        </w:rPr>
        <w:t xml:space="preserve"> </w:t>
      </w:r>
      <w:r>
        <w:rPr>
          <w:color w:val="231F20"/>
        </w:rPr>
        <w:t>one</w:t>
      </w:r>
      <w:r>
        <w:rPr>
          <w:color w:val="231F20"/>
          <w:spacing w:val="-22"/>
        </w:rPr>
        <w:t xml:space="preserve"> </w:t>
      </w:r>
      <w:r>
        <w:rPr>
          <w:color w:val="231F20"/>
        </w:rPr>
        <w:t>has</w:t>
      </w:r>
      <w:r>
        <w:rPr>
          <w:color w:val="231F20"/>
          <w:spacing w:val="-23"/>
        </w:rPr>
        <w:t xml:space="preserve"> </w:t>
      </w:r>
      <w:r>
        <w:rPr>
          <w:color w:val="231F20"/>
        </w:rPr>
        <w:t>failed</w:t>
      </w:r>
      <w:r>
        <w:rPr>
          <w:color w:val="231F20"/>
          <w:spacing w:val="-22"/>
        </w:rPr>
        <w:t xml:space="preserve"> </w:t>
      </w:r>
      <w:r>
        <w:rPr>
          <w:color w:val="231F20"/>
        </w:rPr>
        <w:t>to</w:t>
      </w:r>
      <w:r>
        <w:rPr>
          <w:color w:val="231F20"/>
          <w:spacing w:val="-23"/>
        </w:rPr>
        <w:t xml:space="preserve"> </w:t>
      </w:r>
      <w:r>
        <w:rPr>
          <w:color w:val="231F20"/>
        </w:rPr>
        <w:t>sit</w:t>
      </w:r>
      <w:r>
        <w:rPr>
          <w:color w:val="231F20"/>
          <w:spacing w:val="-23"/>
        </w:rPr>
        <w:t xml:space="preserve"> </w:t>
      </w:r>
      <w:r>
        <w:rPr>
          <w:color w:val="231F20"/>
        </w:rPr>
        <w:t>for</w:t>
      </w:r>
      <w:r>
        <w:rPr>
          <w:color w:val="231F20"/>
          <w:spacing w:val="-22"/>
        </w:rPr>
        <w:t xml:space="preserve"> </w:t>
      </w:r>
      <w:r>
        <w:rPr>
          <w:color w:val="231F20"/>
        </w:rPr>
        <w:t>examinations</w:t>
      </w:r>
      <w:r>
        <w:rPr>
          <w:color w:val="231F20"/>
          <w:spacing w:val="-23"/>
        </w:rPr>
        <w:t xml:space="preserve"> </w:t>
      </w:r>
      <w:r>
        <w:rPr>
          <w:color w:val="231F20"/>
        </w:rPr>
        <w:t>due</w:t>
      </w:r>
      <w:r>
        <w:rPr>
          <w:color w:val="231F20"/>
          <w:spacing w:val="-22"/>
        </w:rPr>
        <w:t xml:space="preserve"> </w:t>
      </w:r>
      <w:r>
        <w:rPr>
          <w:color w:val="231F20"/>
        </w:rPr>
        <w:t>to illness</w:t>
      </w:r>
      <w:r>
        <w:rPr>
          <w:color w:val="231F20"/>
          <w:spacing w:val="-25"/>
        </w:rPr>
        <w:t xml:space="preserve"> </w:t>
      </w:r>
      <w:r>
        <w:rPr>
          <w:color w:val="231F20"/>
        </w:rPr>
        <w:t>or</w:t>
      </w:r>
      <w:r>
        <w:rPr>
          <w:color w:val="231F20"/>
          <w:spacing w:val="-24"/>
        </w:rPr>
        <w:t xml:space="preserve"> </w:t>
      </w:r>
      <w:r>
        <w:rPr>
          <w:color w:val="231F20"/>
        </w:rPr>
        <w:t>other</w:t>
      </w:r>
      <w:r>
        <w:rPr>
          <w:color w:val="231F20"/>
          <w:spacing w:val="-25"/>
        </w:rPr>
        <w:t xml:space="preserve"> </w:t>
      </w:r>
      <w:r>
        <w:rPr>
          <w:color w:val="231F20"/>
        </w:rPr>
        <w:t>unavoidable</w:t>
      </w:r>
      <w:r>
        <w:rPr>
          <w:color w:val="231F20"/>
          <w:spacing w:val="-25"/>
        </w:rPr>
        <w:t xml:space="preserve"> </w:t>
      </w:r>
      <w:r>
        <w:rPr>
          <w:color w:val="231F20"/>
        </w:rPr>
        <w:t>intervention</w:t>
      </w:r>
      <w:r>
        <w:rPr>
          <w:color w:val="231F20"/>
          <w:spacing w:val="-25"/>
        </w:rPr>
        <w:t xml:space="preserve"> </w:t>
      </w:r>
      <w:r>
        <w:rPr>
          <w:color w:val="231F20"/>
        </w:rPr>
        <w:t>of</w:t>
      </w:r>
      <w:r>
        <w:rPr>
          <w:color w:val="231F20"/>
          <w:spacing w:val="-24"/>
        </w:rPr>
        <w:t xml:space="preserve"> </w:t>
      </w:r>
      <w:r>
        <w:rPr>
          <w:color w:val="231F20"/>
        </w:rPr>
        <w:t>a</w:t>
      </w:r>
      <w:r>
        <w:rPr>
          <w:color w:val="231F20"/>
          <w:spacing w:val="-25"/>
        </w:rPr>
        <w:t xml:space="preserve"> </w:t>
      </w:r>
      <w:r>
        <w:rPr>
          <w:color w:val="231F20"/>
        </w:rPr>
        <w:t>'force</w:t>
      </w:r>
      <w:r>
        <w:rPr>
          <w:color w:val="231F20"/>
          <w:spacing w:val="-25"/>
        </w:rPr>
        <w:t xml:space="preserve"> </w:t>
      </w:r>
      <w:r>
        <w:rPr>
          <w:color w:val="231F20"/>
        </w:rPr>
        <w:t>majeure'</w:t>
      </w:r>
      <w:r>
        <w:rPr>
          <w:color w:val="231F20"/>
          <w:spacing w:val="-25"/>
        </w:rPr>
        <w:t xml:space="preserve"> </w:t>
      </w:r>
      <w:r>
        <w:rPr>
          <w:color w:val="231F20"/>
        </w:rPr>
        <w:t>nature.</w:t>
      </w:r>
    </w:p>
    <w:p>
      <w:pPr>
        <w:pStyle w:val="8"/>
        <w:spacing w:before="6"/>
        <w:rPr>
          <w:sz w:val="27"/>
        </w:rPr>
      </w:pPr>
    </w:p>
    <w:p>
      <w:pPr>
        <w:pStyle w:val="8"/>
        <w:ind w:left="1503"/>
      </w:pPr>
      <w:r>
        <w:rPr>
          <w:b/>
          <w:color w:val="231F20"/>
        </w:rPr>
        <w:t xml:space="preserve">“Supplement”: </w:t>
      </w:r>
      <w:r>
        <w:rPr>
          <w:color w:val="231F20"/>
        </w:rPr>
        <w:t>Re-write module(s) failed with marks in the range of 40 - 49%.</w:t>
      </w:r>
    </w:p>
    <w:p>
      <w:pPr>
        <w:pStyle w:val="8"/>
        <w:spacing w:before="5"/>
        <w:rPr>
          <w:sz w:val="31"/>
        </w:rPr>
      </w:pPr>
    </w:p>
    <w:p>
      <w:pPr>
        <w:pStyle w:val="8"/>
        <w:spacing w:before="1" w:line="278" w:lineRule="auto"/>
        <w:ind w:left="1503" w:right="914"/>
        <w:jc w:val="both"/>
        <w:rPr>
          <w:color w:val="231F20"/>
        </w:rPr>
      </w:pPr>
      <w:r>
        <w:rPr>
          <w:b/>
          <w:color w:val="231F20"/>
        </w:rPr>
        <w:t xml:space="preserve">“Repeat”: </w:t>
      </w:r>
      <w:r>
        <w:rPr>
          <w:color w:val="231F20"/>
        </w:rPr>
        <w:t>Registering for modules failed during the previous level. A student may repeat the whole level, i.e., both passed and failed modules, or may repeat failed modules only and retain credit for modules passed.</w:t>
      </w:r>
    </w:p>
    <w:p>
      <w:pPr>
        <w:pStyle w:val="8"/>
        <w:spacing w:before="1" w:line="278" w:lineRule="auto"/>
        <w:ind w:left="1503" w:right="914"/>
        <w:jc w:val="both"/>
        <w:rPr>
          <w:color w:val="231F20"/>
        </w:rPr>
      </w:pPr>
    </w:p>
    <w:p>
      <w:pPr>
        <w:pStyle w:val="8"/>
        <w:spacing w:before="1" w:line="278" w:lineRule="auto"/>
        <w:ind w:left="1503" w:right="914"/>
        <w:jc w:val="both"/>
        <w:rPr>
          <w:b/>
          <w:color w:val="231F20"/>
        </w:rPr>
      </w:pPr>
      <w:r>
        <w:rPr>
          <w:b/>
          <w:color w:val="231F20"/>
        </w:rPr>
        <w:t>1.8 Minimum and maximum credits for postgraduate programmes</w:t>
      </w:r>
    </w:p>
    <w:p>
      <w:pPr>
        <w:pStyle w:val="8"/>
        <w:spacing w:before="1" w:line="278" w:lineRule="auto"/>
        <w:ind w:left="1503" w:right="914"/>
        <w:jc w:val="both"/>
        <w:rPr>
          <w:b/>
          <w:color w:val="231F20"/>
        </w:rPr>
      </w:pPr>
    </w:p>
    <w:p>
      <w:pPr>
        <w:widowControl/>
        <w:autoSpaceDE/>
        <w:autoSpaceDN/>
        <w:spacing w:after="160" w:line="259" w:lineRule="auto"/>
        <w:ind w:left="1440"/>
        <w:rPr>
          <w:rFonts w:eastAsia="Calibri"/>
          <w:b/>
          <w:bCs/>
          <w:color w:val="000000" w:themeColor="text1"/>
          <w:sz w:val="24"/>
          <w:szCs w:val="24"/>
          <w14:textFill>
            <w14:solidFill>
              <w14:schemeClr w14:val="tx1"/>
            </w14:solidFill>
          </w14:textFill>
        </w:rPr>
      </w:pPr>
      <w:r>
        <w:rPr>
          <w:rFonts w:eastAsia="Calibri"/>
          <w:b/>
          <w:bCs/>
          <w:color w:val="000000" w:themeColor="text1"/>
          <w:sz w:val="24"/>
          <w:szCs w:val="24"/>
          <w14:textFill>
            <w14:solidFill>
              <w14:schemeClr w14:val="tx1"/>
            </w14:solidFill>
          </w14:textFill>
        </w:rPr>
        <w:t>Table 2: GZU minimum and maximum credits for postgraduate programmes</w:t>
      </w:r>
    </w:p>
    <w:tbl>
      <w:tblPr>
        <w:tblStyle w:val="19"/>
        <w:tblW w:w="0" w:type="auto"/>
        <w:tblInd w:w="16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5040"/>
        <w:gridCol w:w="1980"/>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7" w:type="dxa"/>
            <w:gridSpan w:val="4"/>
          </w:tcPr>
          <w:p>
            <w:pPr>
              <w:widowControl w:val="0"/>
              <w:autoSpaceDE w:val="0"/>
              <w:autoSpaceDN w:val="0"/>
              <w:spacing w:after="160" w:line="259" w:lineRule="auto"/>
              <w:jc w:val="center"/>
              <w:rPr>
                <w:rFonts w:eastAsia="Calibri"/>
                <w:b/>
                <w:color w:val="000000" w:themeColor="text1"/>
                <w:lang w:val="en-US"/>
                <w14:textFill>
                  <w14:solidFill>
                    <w14:schemeClr w14:val="tx1"/>
                  </w14:solidFill>
                </w14:textFill>
              </w:rPr>
            </w:pPr>
            <w:r>
              <w:rPr>
                <w:rFonts w:eastAsia="Calibri"/>
                <w:b/>
                <w:color w:val="000000" w:themeColor="text1"/>
                <w:lang w:val="en-US"/>
                <w14:textFill>
                  <w14:solidFill>
                    <w14:schemeClr w14:val="tx1"/>
                  </w14:solidFill>
                </w14:textFill>
              </w:rPr>
              <w:t>MINIMUM AND MAXIMUM CREDITS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0" w:type="dxa"/>
            <w:gridSpan w:val="2"/>
            <w:tcBorders>
              <w:bottom w:val="single" w:color="auto" w:sz="4" w:space="0"/>
            </w:tcBorders>
          </w:tcPr>
          <w:p>
            <w:pPr>
              <w:widowControl w:val="0"/>
              <w:autoSpaceDE w:val="0"/>
              <w:autoSpaceDN w:val="0"/>
              <w:spacing w:after="160" w:line="259" w:lineRule="auto"/>
              <w:jc w:val="center"/>
              <w:rPr>
                <w:rFonts w:eastAsia="Calibri"/>
                <w:b/>
                <w:color w:val="000000" w:themeColor="text1"/>
                <w:lang w:val="en-US"/>
                <w14:textFill>
                  <w14:solidFill>
                    <w14:schemeClr w14:val="tx1"/>
                  </w14:solidFill>
                </w14:textFill>
              </w:rPr>
            </w:pPr>
            <w:r>
              <w:rPr>
                <w:rFonts w:eastAsia="Calibri"/>
                <w:b/>
                <w:color w:val="000000" w:themeColor="text1"/>
                <w:lang w:val="en-US"/>
                <w14:textFill>
                  <w14:solidFill>
                    <w14:schemeClr w14:val="tx1"/>
                  </w14:solidFill>
                </w14:textFill>
              </w:rPr>
              <w:t>ZNQF LEVELS</w:t>
            </w:r>
          </w:p>
        </w:tc>
        <w:tc>
          <w:tcPr>
            <w:tcW w:w="1980" w:type="dxa"/>
            <w:vMerge w:val="restart"/>
          </w:tcPr>
          <w:p>
            <w:pPr>
              <w:widowControl w:val="0"/>
              <w:autoSpaceDE w:val="0"/>
              <w:autoSpaceDN w:val="0"/>
              <w:spacing w:after="160" w:line="259" w:lineRule="auto"/>
              <w:jc w:val="center"/>
              <w:rPr>
                <w:rFonts w:eastAsia="Calibri"/>
                <w:b/>
                <w:color w:val="000000" w:themeColor="text1"/>
                <w:lang w:val="en-US"/>
                <w14:textFill>
                  <w14:solidFill>
                    <w14:schemeClr w14:val="tx1"/>
                  </w14:solidFill>
                </w14:textFill>
              </w:rPr>
            </w:pPr>
            <w:r>
              <w:rPr>
                <w:rFonts w:eastAsia="Calibri"/>
                <w:b/>
                <w:color w:val="000000" w:themeColor="text1"/>
                <w:lang w:val="en-US"/>
                <w14:textFill>
                  <w14:solidFill>
                    <w14:schemeClr w14:val="tx1"/>
                  </w14:solidFill>
                </w14:textFill>
              </w:rPr>
              <w:t>DEGREE PROGRAMME</w:t>
            </w:r>
          </w:p>
        </w:tc>
        <w:tc>
          <w:tcPr>
            <w:tcW w:w="1687" w:type="dxa"/>
            <w:vMerge w:val="restart"/>
          </w:tcPr>
          <w:p>
            <w:pPr>
              <w:widowControl w:val="0"/>
              <w:autoSpaceDE w:val="0"/>
              <w:autoSpaceDN w:val="0"/>
              <w:spacing w:after="160" w:line="259" w:lineRule="auto"/>
              <w:jc w:val="center"/>
              <w:rPr>
                <w:rFonts w:eastAsia="Calibri"/>
                <w:b/>
                <w:color w:val="000000" w:themeColor="text1"/>
                <w:lang w:val="en-US"/>
                <w14:textFill>
                  <w14:solidFill>
                    <w14:schemeClr w14:val="tx1"/>
                  </w14:solidFill>
                </w14:textFill>
              </w:rPr>
            </w:pPr>
          </w:p>
          <w:p>
            <w:pPr>
              <w:widowControl w:val="0"/>
              <w:autoSpaceDE w:val="0"/>
              <w:autoSpaceDN w:val="0"/>
              <w:spacing w:after="160" w:line="259" w:lineRule="auto"/>
              <w:jc w:val="center"/>
              <w:rPr>
                <w:rFonts w:eastAsia="Calibri"/>
                <w:b/>
                <w:color w:val="000000" w:themeColor="text1"/>
                <w:lang w:val="en-US"/>
                <w14:textFill>
                  <w14:solidFill>
                    <w14:schemeClr w14:val="tx1"/>
                  </w14:solidFill>
                </w14:textFill>
              </w:rPr>
            </w:pPr>
            <w:r>
              <w:rPr>
                <w:rFonts w:eastAsia="Calibri"/>
                <w:b/>
                <w:color w:val="000000" w:themeColor="text1"/>
                <w:lang w:val="en-US"/>
                <w14:textFill>
                  <w14:solidFill>
                    <w14:schemeClr w14:val="tx1"/>
                  </w14:solidFill>
                </w14:textFill>
              </w:rPr>
              <w:t>CREDITS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single" w:color="auto" w:sz="4" w:space="0"/>
            </w:tcBorders>
          </w:tcPr>
          <w:p>
            <w:pPr>
              <w:widowControl w:val="0"/>
              <w:autoSpaceDE w:val="0"/>
              <w:autoSpaceDN w:val="0"/>
              <w:spacing w:after="160" w:line="259" w:lineRule="auto"/>
              <w:rPr>
                <w:rFonts w:eastAsia="Calibri"/>
                <w:b/>
                <w:color w:val="000000" w:themeColor="text1"/>
                <w:lang w:val="en-US"/>
                <w14:textFill>
                  <w14:solidFill>
                    <w14:schemeClr w14:val="tx1"/>
                  </w14:solidFill>
                </w14:textFill>
              </w:rPr>
            </w:pPr>
            <w:r>
              <w:rPr>
                <w:rFonts w:eastAsia="Calibri"/>
                <w:b/>
                <w:color w:val="000000" w:themeColor="text1"/>
                <w:lang w:val="en-US"/>
                <w14:textFill>
                  <w14:solidFill>
                    <w14:schemeClr w14:val="tx1"/>
                  </w14:solidFill>
                </w14:textFill>
              </w:rPr>
              <w:t>LEVEL</w:t>
            </w:r>
          </w:p>
        </w:tc>
        <w:tc>
          <w:tcPr>
            <w:tcW w:w="5040" w:type="dxa"/>
            <w:tcBorders>
              <w:top w:val="single" w:color="auto" w:sz="4" w:space="0"/>
            </w:tcBorders>
          </w:tcPr>
          <w:p>
            <w:pPr>
              <w:widowControl w:val="0"/>
              <w:autoSpaceDE w:val="0"/>
              <w:autoSpaceDN w:val="0"/>
              <w:spacing w:after="160" w:line="259" w:lineRule="auto"/>
              <w:jc w:val="center"/>
              <w:rPr>
                <w:rFonts w:eastAsia="Calibri"/>
                <w:b/>
                <w:color w:val="000000" w:themeColor="text1"/>
                <w:lang w:val="en-US"/>
                <w14:textFill>
                  <w14:solidFill>
                    <w14:schemeClr w14:val="tx1"/>
                  </w14:solidFill>
                </w14:textFill>
              </w:rPr>
            </w:pPr>
            <w:r>
              <w:rPr>
                <w:rFonts w:eastAsia="Calibri"/>
                <w:b/>
                <w:color w:val="000000" w:themeColor="text1"/>
                <w:lang w:val="en-US"/>
                <w14:textFill>
                  <w14:solidFill>
                    <w14:schemeClr w14:val="tx1"/>
                  </w14:solidFill>
                </w14:textFill>
              </w:rPr>
              <w:t>DESCRIPTORS</w:t>
            </w:r>
          </w:p>
        </w:tc>
        <w:tc>
          <w:tcPr>
            <w:tcW w:w="1980" w:type="dxa"/>
            <w:vMerge w:val="continue"/>
          </w:tcPr>
          <w:p>
            <w:pPr>
              <w:widowControl w:val="0"/>
              <w:autoSpaceDE w:val="0"/>
              <w:autoSpaceDN w:val="0"/>
              <w:spacing w:after="160" w:line="259" w:lineRule="auto"/>
              <w:rPr>
                <w:rFonts w:eastAsia="Calibri"/>
                <w:color w:val="000000" w:themeColor="text1"/>
                <w:lang w:val="en-US"/>
                <w14:textFill>
                  <w14:solidFill>
                    <w14:schemeClr w14:val="tx1"/>
                  </w14:solidFill>
                </w14:textFill>
              </w:rPr>
            </w:pPr>
          </w:p>
        </w:tc>
        <w:tc>
          <w:tcPr>
            <w:tcW w:w="1687" w:type="dxa"/>
            <w:vMerge w:val="continue"/>
          </w:tcPr>
          <w:p>
            <w:pPr>
              <w:widowControl w:val="0"/>
              <w:autoSpaceDE w:val="0"/>
              <w:autoSpaceDN w:val="0"/>
              <w:spacing w:after="160" w:line="259" w:lineRule="auto"/>
              <w:rPr>
                <w:rFonts w:eastAsia="Calibri"/>
                <w:color w:val="000000" w:themeColor="text1"/>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Pr>
          <w:p>
            <w:pPr>
              <w:widowControl w:val="0"/>
              <w:autoSpaceDE w:val="0"/>
              <w:autoSpaceDN w:val="0"/>
              <w:spacing w:after="160" w:line="259" w:lineRule="auto"/>
              <w:rPr>
                <w:rFonts w:eastAsia="Calibri"/>
                <w:bCs/>
                <w:color w:val="000000" w:themeColor="text1"/>
                <w:lang w:val="en-US"/>
                <w14:textFill>
                  <w14:solidFill>
                    <w14:schemeClr w14:val="tx1"/>
                  </w14:solidFill>
                </w14:textFill>
              </w:rPr>
            </w:pPr>
            <w:r>
              <w:rPr>
                <w:rFonts w:eastAsia="Calibri"/>
                <w:bCs/>
                <w:color w:val="000000" w:themeColor="text1"/>
                <w:lang w:val="en-US"/>
                <w14:textFill>
                  <w14:solidFill>
                    <w14:schemeClr w14:val="tx1"/>
                  </w14:solidFill>
                </w14:textFill>
              </w:rPr>
              <w:t>9</w:t>
            </w:r>
          </w:p>
        </w:tc>
        <w:tc>
          <w:tcPr>
            <w:tcW w:w="5040" w:type="dxa"/>
          </w:tcPr>
          <w:p>
            <w:pPr>
              <w:widowControl w:val="0"/>
              <w:autoSpaceDE w:val="0"/>
              <w:autoSpaceDN w:val="0"/>
              <w:spacing w:after="160" w:line="259" w:lineRule="auto"/>
              <w:jc w:val="both"/>
              <w:rPr>
                <w:rFonts w:eastAsia="Calibri"/>
                <w:color w:val="000000" w:themeColor="text1"/>
                <w:lang w:val="en-US"/>
                <w14:textFill>
                  <w14:solidFill>
                    <w14:schemeClr w14:val="tx1"/>
                  </w14:solidFill>
                </w14:textFill>
              </w:rPr>
            </w:pPr>
            <w:r>
              <w:rPr>
                <w:rFonts w:eastAsia="Calibri"/>
                <w:color w:val="000000" w:themeColor="text1"/>
                <w:lang w:val="en-US"/>
                <w14:textFill>
                  <w14:solidFill>
                    <w14:schemeClr w14:val="tx1"/>
                  </w14:solidFill>
                </w14:textFill>
              </w:rPr>
              <w:t>Mastery of knowledge in the field of study; Analysis of complex issues and research proposing solutions based on critical thinking; Participate in resource management and supervision of others; In-depth expert knowledge in the field of study; Specialised skills and principles based on systematic scrutiny of information; Function within wide-ranging independence.</w:t>
            </w:r>
          </w:p>
        </w:tc>
        <w:tc>
          <w:tcPr>
            <w:tcW w:w="1980" w:type="dxa"/>
          </w:tcPr>
          <w:p>
            <w:pPr>
              <w:widowControl w:val="0"/>
              <w:autoSpaceDE w:val="0"/>
              <w:autoSpaceDN w:val="0"/>
              <w:spacing w:after="160" w:line="259" w:lineRule="auto"/>
              <w:rPr>
                <w:rFonts w:eastAsia="Calibri"/>
                <w:bCs/>
                <w:color w:val="000000" w:themeColor="text1"/>
                <w:lang w:val="en-US"/>
                <w14:textFill>
                  <w14:solidFill>
                    <w14:schemeClr w14:val="tx1"/>
                  </w14:solidFill>
                </w14:textFill>
              </w:rPr>
            </w:pPr>
            <w:r>
              <w:rPr>
                <w:rFonts w:eastAsia="Calibri"/>
                <w:bCs/>
                <w:color w:val="000000" w:themeColor="text1"/>
                <w:lang w:val="en-US"/>
                <w14:textFill>
                  <w14:solidFill>
                    <w14:schemeClr w14:val="tx1"/>
                  </w14:solidFill>
                </w14:textFill>
              </w:rPr>
              <w:t xml:space="preserve">Masters’ Degree 1 ½ to 2 years </w:t>
            </w:r>
          </w:p>
        </w:tc>
        <w:tc>
          <w:tcPr>
            <w:tcW w:w="1687" w:type="dxa"/>
          </w:tcPr>
          <w:p>
            <w:pPr>
              <w:widowControl w:val="0"/>
              <w:autoSpaceDE w:val="0"/>
              <w:autoSpaceDN w:val="0"/>
              <w:spacing w:after="160" w:line="259" w:lineRule="auto"/>
              <w:rPr>
                <w:rFonts w:eastAsia="Calibri"/>
                <w:bCs/>
                <w:color w:val="000000" w:themeColor="text1"/>
                <w:lang w:val="en-US"/>
                <w14:textFill>
                  <w14:solidFill>
                    <w14:schemeClr w14:val="tx1"/>
                  </w14:solidFill>
                </w14:textFill>
              </w:rPr>
            </w:pPr>
            <w:r>
              <w:rPr>
                <w:rFonts w:eastAsia="Calibri"/>
                <w:bCs/>
                <w:color w:val="000000" w:themeColor="text1"/>
                <w:lang w:val="en-US"/>
                <w14:textFill>
                  <w14:solidFill>
                    <w14:schemeClr w14:val="tx1"/>
                  </w14:solidFill>
                </w14:textFill>
              </w:rPr>
              <w:t>360 to 420 for the whole programme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Pr>
          <w:p>
            <w:pPr>
              <w:widowControl w:val="0"/>
              <w:autoSpaceDE w:val="0"/>
              <w:autoSpaceDN w:val="0"/>
              <w:spacing w:after="160" w:line="259" w:lineRule="auto"/>
              <w:rPr>
                <w:rFonts w:eastAsia="Calibri"/>
                <w:bCs/>
                <w:color w:val="000000" w:themeColor="text1"/>
                <w:lang w:val="en-US"/>
                <w14:textFill>
                  <w14:solidFill>
                    <w14:schemeClr w14:val="tx1"/>
                  </w14:solidFill>
                </w14:textFill>
              </w:rPr>
            </w:pPr>
            <w:r>
              <w:rPr>
                <w:rFonts w:eastAsia="Calibri"/>
                <w:bCs/>
                <w:color w:val="000000" w:themeColor="text1"/>
                <w:lang w:val="en-US"/>
                <w14:textFill>
                  <w14:solidFill>
                    <w14:schemeClr w14:val="tx1"/>
                  </w14:solidFill>
                </w14:textFill>
              </w:rPr>
              <w:t>10</w:t>
            </w:r>
          </w:p>
        </w:tc>
        <w:tc>
          <w:tcPr>
            <w:tcW w:w="5040" w:type="dxa"/>
          </w:tcPr>
          <w:p>
            <w:pPr>
              <w:widowControl w:val="0"/>
              <w:autoSpaceDE w:val="0"/>
              <w:autoSpaceDN w:val="0"/>
              <w:spacing w:after="160" w:line="259" w:lineRule="auto"/>
              <w:jc w:val="both"/>
              <w:rPr>
                <w:rFonts w:eastAsia="Calibri"/>
                <w:color w:val="000000" w:themeColor="text1"/>
                <w:lang w:val="en-US"/>
                <w14:textFill>
                  <w14:solidFill>
                    <w14:schemeClr w14:val="tx1"/>
                  </w14:solidFill>
                </w14:textFill>
              </w:rPr>
            </w:pPr>
            <w:r>
              <w:rPr>
                <w:rFonts w:eastAsia="Calibri"/>
                <w:color w:val="000000" w:themeColor="text1"/>
                <w:lang w:val="en-US"/>
                <w14:textFill>
                  <w14:solidFill>
                    <w14:schemeClr w14:val="tx1"/>
                  </w14:solidFill>
                </w14:textFill>
              </w:rPr>
              <w:t>Cutting edge research and creation of new knowledge in the development of the study; Advance new techniques, ideas or approaches; Autonomous in research conducted.</w:t>
            </w:r>
          </w:p>
        </w:tc>
        <w:tc>
          <w:tcPr>
            <w:tcW w:w="1980" w:type="dxa"/>
          </w:tcPr>
          <w:p>
            <w:pPr>
              <w:widowControl w:val="0"/>
              <w:autoSpaceDE w:val="0"/>
              <w:autoSpaceDN w:val="0"/>
              <w:spacing w:after="160" w:line="259" w:lineRule="auto"/>
              <w:rPr>
                <w:rFonts w:eastAsia="Calibri"/>
                <w:bCs/>
                <w:color w:val="000000" w:themeColor="text1"/>
                <w:lang w:val="en-US"/>
                <w14:textFill>
                  <w14:solidFill>
                    <w14:schemeClr w14:val="tx1"/>
                  </w14:solidFill>
                </w14:textFill>
              </w:rPr>
            </w:pPr>
            <w:r>
              <w:rPr>
                <w:rFonts w:eastAsia="Calibri"/>
                <w:bCs/>
                <w:color w:val="000000" w:themeColor="text1"/>
                <w:lang w:val="en-US"/>
                <w14:textFill>
                  <w14:solidFill>
                    <w14:schemeClr w14:val="tx1"/>
                  </w14:solidFill>
                </w14:textFill>
              </w:rPr>
              <w:t>PhD / DPhil</w:t>
            </w:r>
          </w:p>
        </w:tc>
        <w:tc>
          <w:tcPr>
            <w:tcW w:w="1687" w:type="dxa"/>
          </w:tcPr>
          <w:p>
            <w:pPr>
              <w:widowControl w:val="0"/>
              <w:autoSpaceDE w:val="0"/>
              <w:autoSpaceDN w:val="0"/>
              <w:spacing w:after="160" w:line="259" w:lineRule="auto"/>
              <w:rPr>
                <w:rFonts w:eastAsia="Calibri"/>
                <w:bCs/>
                <w:color w:val="000000" w:themeColor="text1"/>
                <w:lang w:val="en-US"/>
                <w14:textFill>
                  <w14:solidFill>
                    <w14:schemeClr w14:val="tx1"/>
                  </w14:solidFill>
                </w14:textFill>
              </w:rPr>
            </w:pPr>
            <w:r>
              <w:rPr>
                <w:rFonts w:eastAsia="Calibri"/>
                <w:bCs/>
                <w:color w:val="000000" w:themeColor="text1"/>
                <w:lang w:val="en-US"/>
                <w14:textFill>
                  <w14:solidFill>
                    <w14:schemeClr w14:val="tx1"/>
                  </w14:solidFill>
                </w14:textFill>
              </w:rPr>
              <w:t>-</w:t>
            </w:r>
          </w:p>
        </w:tc>
      </w:tr>
    </w:tbl>
    <w:p>
      <w:pPr>
        <w:pStyle w:val="8"/>
        <w:spacing w:before="1" w:line="278" w:lineRule="auto"/>
        <w:ind w:left="1503" w:right="914"/>
        <w:jc w:val="both"/>
        <w:rPr>
          <w:color w:val="000000" w:themeColor="text1"/>
          <w14:textFill>
            <w14:solidFill>
              <w14:schemeClr w14:val="tx1"/>
            </w14:solidFill>
          </w14:textFill>
        </w:rPr>
      </w:pPr>
    </w:p>
    <w:p>
      <w:pPr>
        <w:widowControl/>
        <w:autoSpaceDE/>
        <w:autoSpaceDN/>
        <w:spacing w:after="160" w:line="259" w:lineRule="auto"/>
        <w:ind w:left="1570" w:right="540"/>
        <w:jc w:val="both"/>
        <w:rPr>
          <w:rFonts w:eastAsia="Calibri"/>
          <w:color w:val="000000" w:themeColor="text1"/>
          <w14:textFill>
            <w14:solidFill>
              <w14:schemeClr w14:val="tx1"/>
            </w14:solidFill>
          </w14:textFill>
        </w:rPr>
      </w:pPr>
      <w:r>
        <w:rPr>
          <w:rFonts w:eastAsia="Calibri"/>
          <w:color w:val="000000" w:themeColor="text1"/>
          <w14:textFill>
            <w14:solidFill>
              <w14:schemeClr w14:val="tx1"/>
            </w14:solidFill>
          </w14:textFill>
        </w:rPr>
        <w:t xml:space="preserve">The minimum and maximum credits in Table 2 are based on a NSH programme design as the basis for measuring learning. The NSH credit is based on the student workload as defined by teaching, learning and assessment. NSH indicates how much learning is expected to be undertaken in any given programme. The NSH system is based on the principle that </w:t>
      </w:r>
      <w:r>
        <w:rPr>
          <w:rFonts w:eastAsia="Calibri"/>
          <w:b/>
          <w:color w:val="000000" w:themeColor="text1"/>
          <w14:textFill>
            <w14:solidFill>
              <w14:schemeClr w14:val="tx1"/>
            </w14:solidFill>
          </w14:textFill>
        </w:rPr>
        <w:t>one credit is equal to 10 notional study hours</w:t>
      </w:r>
      <w:r>
        <w:rPr>
          <w:rFonts w:eastAsia="Calibri"/>
          <w:color w:val="000000" w:themeColor="text1"/>
          <w14:textFill>
            <w14:solidFill>
              <w14:schemeClr w14:val="tx1"/>
            </w14:solidFill>
          </w14:textFill>
        </w:rPr>
        <w:t>. Generally, 180 credits correspond to a full-time equivalent academic year of 45 weeks for Master’s degree programmes. Programme design for level 10 qualifications are presented in detail separately (see Higher Degrees Regulations).</w:t>
      </w:r>
    </w:p>
    <w:p>
      <w:pPr>
        <w:pStyle w:val="8"/>
        <w:spacing w:before="7"/>
        <w:rPr>
          <w:sz w:val="26"/>
        </w:rPr>
      </w:pPr>
    </w:p>
    <w:p>
      <w:pPr>
        <w:pStyle w:val="15"/>
        <w:numPr>
          <w:ilvl w:val="1"/>
          <w:numId w:val="15"/>
        </w:numPr>
        <w:ind w:right="540"/>
        <w:jc w:val="left"/>
      </w:pPr>
      <w:r>
        <w:t>The Registrar shall maintain a schedule of programmes and modules and their codes for use in computerised student records. These codes shall be alpha numeric.</w:t>
      </w:r>
    </w:p>
    <w:p>
      <w:pPr>
        <w:pStyle w:val="15"/>
        <w:ind w:left="2160" w:right="540" w:firstLine="0"/>
        <w:jc w:val="center"/>
      </w:pPr>
    </w:p>
    <w:p>
      <w:pPr>
        <w:pStyle w:val="15"/>
        <w:numPr>
          <w:ilvl w:val="1"/>
          <w:numId w:val="15"/>
        </w:numPr>
        <w:ind w:right="540"/>
        <w:jc w:val="left"/>
      </w:pPr>
      <w:r>
        <w:t>Not all programmes given below shall be on offer all the time. New programmes shall be added from time to time.</w:t>
      </w:r>
    </w:p>
    <w:p>
      <w:pPr>
        <w:pStyle w:val="3"/>
        <w:numPr>
          <w:ilvl w:val="0"/>
          <w:numId w:val="15"/>
        </w:numPr>
        <w:tabs>
          <w:tab w:val="left" w:pos="1503"/>
          <w:tab w:val="left" w:pos="1504"/>
        </w:tabs>
        <w:spacing w:before="211" w:line="278" w:lineRule="auto"/>
        <w:ind w:left="1503" w:right="915"/>
        <w:jc w:val="left"/>
      </w:pPr>
      <w:r>
        <w:rPr>
          <w:color w:val="231F20"/>
          <w:spacing w:val="-3"/>
        </w:rPr>
        <w:t>TAUGHT</w:t>
      </w:r>
      <w:r>
        <w:rPr>
          <w:color w:val="231F20"/>
          <w:spacing w:val="-17"/>
        </w:rPr>
        <w:t xml:space="preserve"> </w:t>
      </w:r>
      <w:r>
        <w:rPr>
          <w:color w:val="231F20"/>
        </w:rPr>
        <w:t>MASTER’S</w:t>
      </w:r>
      <w:r>
        <w:rPr>
          <w:color w:val="231F20"/>
          <w:spacing w:val="-12"/>
        </w:rPr>
        <w:t xml:space="preserve"> </w:t>
      </w:r>
      <w:r>
        <w:rPr>
          <w:color w:val="231F20"/>
        </w:rPr>
        <w:t>DEGREES</w:t>
      </w:r>
      <w:r>
        <w:rPr>
          <w:color w:val="231F20"/>
          <w:spacing w:val="-24"/>
        </w:rPr>
        <w:t xml:space="preserve"> </w:t>
      </w:r>
      <w:r>
        <w:rPr>
          <w:color w:val="231F20"/>
        </w:rPr>
        <w:t>AND</w:t>
      </w:r>
      <w:r>
        <w:rPr>
          <w:color w:val="231F20"/>
          <w:spacing w:val="-13"/>
        </w:rPr>
        <w:t xml:space="preserve"> </w:t>
      </w:r>
      <w:r>
        <w:rPr>
          <w:color w:val="231F20"/>
        </w:rPr>
        <w:t>POSTGRADUATE</w:t>
      </w:r>
      <w:r>
        <w:rPr>
          <w:color w:val="231F20"/>
          <w:spacing w:val="-12"/>
        </w:rPr>
        <w:t xml:space="preserve"> </w:t>
      </w:r>
      <w:r>
        <w:rPr>
          <w:color w:val="231F20"/>
        </w:rPr>
        <w:t>DIPLOMAS</w:t>
      </w:r>
      <w:r>
        <w:rPr>
          <w:color w:val="231F20"/>
          <w:spacing w:val="-12"/>
        </w:rPr>
        <w:t xml:space="preserve"> </w:t>
      </w:r>
      <w:r>
        <w:rPr>
          <w:color w:val="231F20"/>
        </w:rPr>
        <w:t>OFFERED</w:t>
      </w:r>
      <w:r>
        <w:rPr>
          <w:color w:val="231F20"/>
          <w:spacing w:val="-12"/>
        </w:rPr>
        <w:t xml:space="preserve"> </w:t>
      </w:r>
      <w:r>
        <w:rPr>
          <w:color w:val="231F20"/>
        </w:rPr>
        <w:t>BY</w:t>
      </w:r>
      <w:r>
        <w:rPr>
          <w:color w:val="231F20"/>
          <w:spacing w:val="-25"/>
        </w:rPr>
        <w:t xml:space="preserve"> </w:t>
      </w:r>
      <w:r>
        <w:rPr>
          <w:color w:val="231F20"/>
          <w:spacing w:val="-5"/>
        </w:rPr>
        <w:t xml:space="preserve">THE </w:t>
      </w:r>
      <w:r>
        <w:rPr>
          <w:color w:val="231F20"/>
        </w:rPr>
        <w:t>UNIVERSITY</w:t>
      </w:r>
    </w:p>
    <w:p>
      <w:pPr>
        <w:pStyle w:val="8"/>
        <w:spacing w:before="205"/>
        <w:ind w:left="1503"/>
      </w:pPr>
      <w:r>
        <w:rPr>
          <w:color w:val="231F20"/>
        </w:rPr>
        <w:t>The following are the taught Master’s Degrees and Postgraduate Diplomas offered by the</w:t>
      </w:r>
    </w:p>
    <w:p>
      <w:pPr>
        <w:pStyle w:val="8"/>
        <w:ind w:left="827"/>
        <w:rPr>
          <w:sz w:val="20"/>
        </w:rPr>
      </w:pPr>
    </w:p>
    <w:p>
      <w:pPr>
        <w:pStyle w:val="3"/>
        <w:spacing w:line="260" w:lineRule="exact"/>
        <w:ind w:left="1570" w:firstLine="0"/>
      </w:pPr>
      <w:r>
        <w:rPr>
          <w:color w:val="231F20"/>
        </w:rPr>
        <w:t>Arts and Humanities</w:t>
      </w:r>
    </w:p>
    <w:p>
      <w:pPr>
        <w:pStyle w:val="15"/>
        <w:numPr>
          <w:ilvl w:val="0"/>
          <w:numId w:val="16"/>
        </w:numPr>
        <w:tabs>
          <w:tab w:val="left" w:pos="2290"/>
          <w:tab w:val="left" w:pos="2291"/>
        </w:tabs>
        <w:spacing w:before="43"/>
        <w:ind w:hanging="721"/>
        <w:rPr>
          <w:sz w:val="24"/>
        </w:rPr>
      </w:pPr>
      <w:r>
        <w:rPr>
          <w:color w:val="231F20"/>
          <w:sz w:val="24"/>
        </w:rPr>
        <w:t>Master of Arts in African</w:t>
      </w:r>
      <w:r>
        <w:rPr>
          <w:color w:val="231F20"/>
          <w:spacing w:val="-28"/>
          <w:sz w:val="24"/>
        </w:rPr>
        <w:t xml:space="preserve"> </w:t>
      </w:r>
      <w:r>
        <w:rPr>
          <w:color w:val="231F20"/>
          <w:sz w:val="24"/>
        </w:rPr>
        <w:t>History</w:t>
      </w:r>
    </w:p>
    <w:p>
      <w:pPr>
        <w:pStyle w:val="15"/>
        <w:numPr>
          <w:ilvl w:val="0"/>
          <w:numId w:val="16"/>
        </w:numPr>
        <w:tabs>
          <w:tab w:val="left" w:pos="2290"/>
          <w:tab w:val="left" w:pos="2291"/>
        </w:tabs>
        <w:spacing w:before="43"/>
        <w:ind w:hanging="721"/>
        <w:rPr>
          <w:sz w:val="24"/>
        </w:rPr>
      </w:pPr>
      <w:r>
        <w:rPr>
          <w:color w:val="231F20"/>
          <w:sz w:val="24"/>
        </w:rPr>
        <w:t>Master of Arts in African Languages and</w:t>
      </w:r>
      <w:r>
        <w:rPr>
          <w:color w:val="231F20"/>
          <w:spacing w:val="-28"/>
          <w:sz w:val="24"/>
        </w:rPr>
        <w:t xml:space="preserve"> </w:t>
      </w:r>
      <w:r>
        <w:rPr>
          <w:color w:val="231F20"/>
          <w:sz w:val="24"/>
        </w:rPr>
        <w:t>Literature</w:t>
      </w:r>
    </w:p>
    <w:p>
      <w:pPr>
        <w:pStyle w:val="15"/>
        <w:numPr>
          <w:ilvl w:val="0"/>
          <w:numId w:val="16"/>
        </w:numPr>
        <w:tabs>
          <w:tab w:val="left" w:pos="2290"/>
          <w:tab w:val="left" w:pos="2291"/>
        </w:tabs>
        <w:spacing w:before="43"/>
        <w:ind w:hanging="721"/>
        <w:rPr>
          <w:sz w:val="24"/>
        </w:rPr>
      </w:pPr>
      <w:r>
        <w:rPr>
          <w:color w:val="231F20"/>
          <w:sz w:val="24"/>
        </w:rPr>
        <w:t>Master of Arts in Development</w:t>
      </w:r>
      <w:r>
        <w:rPr>
          <w:color w:val="231F20"/>
          <w:spacing w:val="-14"/>
          <w:sz w:val="24"/>
        </w:rPr>
        <w:t xml:space="preserve"> </w:t>
      </w:r>
      <w:r>
        <w:rPr>
          <w:color w:val="231F20"/>
          <w:sz w:val="24"/>
        </w:rPr>
        <w:t>Studies</w:t>
      </w:r>
    </w:p>
    <w:p>
      <w:pPr>
        <w:pStyle w:val="15"/>
        <w:numPr>
          <w:ilvl w:val="0"/>
          <w:numId w:val="16"/>
        </w:numPr>
        <w:tabs>
          <w:tab w:val="left" w:pos="2290"/>
          <w:tab w:val="left" w:pos="2291"/>
        </w:tabs>
        <w:spacing w:before="43"/>
        <w:ind w:hanging="721"/>
        <w:rPr>
          <w:sz w:val="24"/>
        </w:rPr>
      </w:pPr>
      <w:r>
        <w:rPr>
          <w:color w:val="231F20"/>
          <w:sz w:val="24"/>
        </w:rPr>
        <w:t>Master of Arts in Literary</w:t>
      </w:r>
      <w:r>
        <w:rPr>
          <w:color w:val="231F20"/>
          <w:spacing w:val="-14"/>
          <w:sz w:val="24"/>
        </w:rPr>
        <w:t xml:space="preserve"> </w:t>
      </w:r>
      <w:r>
        <w:rPr>
          <w:color w:val="231F20"/>
          <w:sz w:val="24"/>
        </w:rPr>
        <w:t>Studies</w:t>
      </w:r>
    </w:p>
    <w:p>
      <w:pPr>
        <w:pStyle w:val="15"/>
        <w:numPr>
          <w:ilvl w:val="0"/>
          <w:numId w:val="16"/>
        </w:numPr>
        <w:tabs>
          <w:tab w:val="left" w:pos="2290"/>
          <w:tab w:val="left" w:pos="2291"/>
        </w:tabs>
        <w:spacing w:before="43"/>
        <w:ind w:hanging="721"/>
        <w:rPr>
          <w:sz w:val="24"/>
        </w:rPr>
      </w:pPr>
      <w:r>
        <w:rPr>
          <w:color w:val="231F20"/>
          <w:sz w:val="24"/>
        </w:rPr>
        <w:t>Master of Arts in Religious</w:t>
      </w:r>
      <w:r>
        <w:rPr>
          <w:color w:val="231F20"/>
          <w:spacing w:val="-14"/>
          <w:sz w:val="24"/>
        </w:rPr>
        <w:t xml:space="preserve"> </w:t>
      </w:r>
      <w:r>
        <w:rPr>
          <w:color w:val="231F20"/>
          <w:sz w:val="24"/>
        </w:rPr>
        <w:t>Studies</w:t>
      </w:r>
    </w:p>
    <w:p>
      <w:pPr>
        <w:pStyle w:val="3"/>
        <w:spacing w:before="255"/>
        <w:ind w:left="1570" w:firstLine="0"/>
      </w:pPr>
      <w:r>
        <w:rPr>
          <w:color w:val="231F20"/>
        </w:rPr>
        <w:t>Education</w:t>
      </w:r>
    </w:p>
    <w:p>
      <w:pPr>
        <w:pStyle w:val="15"/>
        <w:numPr>
          <w:ilvl w:val="0"/>
          <w:numId w:val="17"/>
        </w:numPr>
        <w:tabs>
          <w:tab w:val="left" w:pos="2170"/>
          <w:tab w:val="left" w:pos="2171"/>
        </w:tabs>
        <w:spacing w:before="43"/>
        <w:ind w:hanging="601"/>
        <w:rPr>
          <w:sz w:val="24"/>
        </w:rPr>
      </w:pPr>
      <w:r>
        <w:rPr>
          <w:color w:val="231F20"/>
          <w:sz w:val="24"/>
        </w:rPr>
        <w:t>Master of Education in Curriculum Studies</w:t>
      </w:r>
    </w:p>
    <w:p>
      <w:pPr>
        <w:pStyle w:val="15"/>
        <w:numPr>
          <w:ilvl w:val="0"/>
          <w:numId w:val="17"/>
        </w:numPr>
        <w:tabs>
          <w:tab w:val="left" w:pos="2170"/>
          <w:tab w:val="left" w:pos="2171"/>
        </w:tabs>
        <w:spacing w:before="43"/>
        <w:ind w:hanging="601"/>
        <w:rPr>
          <w:sz w:val="24"/>
        </w:rPr>
      </w:pPr>
      <w:r>
        <w:rPr>
          <w:color w:val="231F20"/>
          <w:sz w:val="24"/>
        </w:rPr>
        <w:t>Master of Education in Early Childhood Development</w:t>
      </w:r>
    </w:p>
    <w:p>
      <w:pPr>
        <w:pStyle w:val="15"/>
        <w:numPr>
          <w:ilvl w:val="0"/>
          <w:numId w:val="17"/>
        </w:numPr>
        <w:tabs>
          <w:tab w:val="left" w:pos="2170"/>
          <w:tab w:val="left" w:pos="2171"/>
        </w:tabs>
        <w:spacing w:before="43"/>
        <w:ind w:hanging="601"/>
        <w:rPr>
          <w:sz w:val="24"/>
        </w:rPr>
      </w:pPr>
      <w:r>
        <w:rPr>
          <w:color w:val="231F20"/>
          <w:sz w:val="24"/>
        </w:rPr>
        <w:t>Master of Education in Languages (English/ChiShona/Ndebele)</w:t>
      </w:r>
    </w:p>
    <w:p>
      <w:pPr>
        <w:pStyle w:val="15"/>
        <w:numPr>
          <w:ilvl w:val="0"/>
          <w:numId w:val="17"/>
        </w:numPr>
        <w:tabs>
          <w:tab w:val="left" w:pos="2170"/>
          <w:tab w:val="left" w:pos="2171"/>
        </w:tabs>
        <w:spacing w:before="43"/>
        <w:ind w:hanging="601"/>
        <w:rPr>
          <w:sz w:val="24"/>
        </w:rPr>
      </w:pPr>
      <w:r>
        <w:rPr>
          <w:color w:val="231F20"/>
          <w:sz w:val="24"/>
        </w:rPr>
        <w:t>Master of Education in Special Needs Education</w:t>
      </w:r>
    </w:p>
    <w:p>
      <w:pPr>
        <w:pStyle w:val="15"/>
        <w:numPr>
          <w:ilvl w:val="0"/>
          <w:numId w:val="17"/>
        </w:numPr>
        <w:tabs>
          <w:tab w:val="left" w:pos="2230"/>
          <w:tab w:val="left" w:pos="2231"/>
        </w:tabs>
        <w:spacing w:before="43"/>
        <w:ind w:left="2230" w:hanging="661"/>
        <w:rPr>
          <w:sz w:val="24"/>
        </w:rPr>
      </w:pPr>
      <w:r>
        <w:rPr>
          <w:color w:val="231F20"/>
          <w:sz w:val="24"/>
        </w:rPr>
        <w:t>Master of Education (Educational Psychology/ Philosophy/ Sociology)</w:t>
      </w:r>
    </w:p>
    <w:p>
      <w:pPr>
        <w:pStyle w:val="15"/>
        <w:numPr>
          <w:ilvl w:val="0"/>
          <w:numId w:val="17"/>
        </w:numPr>
        <w:tabs>
          <w:tab w:val="left" w:pos="2230"/>
          <w:tab w:val="left" w:pos="2231"/>
        </w:tabs>
        <w:spacing w:before="43"/>
        <w:rPr>
          <w:color w:val="000000" w:themeColor="text1"/>
          <w:sz w:val="24"/>
          <w14:textFill>
            <w14:solidFill>
              <w14:schemeClr w14:val="tx1"/>
            </w14:solidFill>
          </w14:textFill>
        </w:rPr>
      </w:pPr>
      <w:r>
        <w:rPr>
          <w:color w:val="000000" w:themeColor="text1"/>
          <w:sz w:val="24"/>
          <w14:textFill>
            <w14:solidFill>
              <w14:schemeClr w14:val="tx1"/>
            </w14:solidFill>
          </w14:textFill>
        </w:rPr>
        <w:t>Master of Education in Languages</w:t>
      </w:r>
      <w:r>
        <w:rPr>
          <w:color w:val="000000" w:themeColor="text1"/>
          <w:sz w:val="24"/>
          <w:szCs w:val="24"/>
          <w14:textFill>
            <w14:solidFill>
              <w14:schemeClr w14:val="tx1"/>
            </w14:solidFill>
          </w14:textFill>
        </w:rPr>
        <w:t xml:space="preserve"> (Nambya, Tonga, Kalanga, Xhitsonga, Tshivenda, Sesotho and Xhosa</w:t>
      </w:r>
      <w:r>
        <w:rPr>
          <w:color w:val="000000" w:themeColor="text1"/>
          <w:sz w:val="24"/>
          <w14:textFill>
            <w14:solidFill>
              <w14:schemeClr w14:val="tx1"/>
            </w14:solidFill>
          </w14:textFill>
        </w:rPr>
        <w:t>)</w:t>
      </w:r>
    </w:p>
    <w:p>
      <w:pPr>
        <w:pStyle w:val="15"/>
        <w:numPr>
          <w:ilvl w:val="0"/>
          <w:numId w:val="17"/>
        </w:numPr>
        <w:tabs>
          <w:tab w:val="left" w:pos="2230"/>
          <w:tab w:val="left" w:pos="2231"/>
        </w:tabs>
        <w:spacing w:before="43"/>
        <w:rPr>
          <w:color w:val="000000" w:themeColor="text1"/>
          <w:sz w:val="24"/>
          <w14:textFill>
            <w14:solidFill>
              <w14:schemeClr w14:val="tx1"/>
            </w14:solidFill>
          </w14:textFill>
        </w:rPr>
      </w:pPr>
      <w:r>
        <w:rPr>
          <w:color w:val="000000" w:themeColor="text1"/>
          <w:sz w:val="24"/>
          <w14:textFill>
            <w14:solidFill>
              <w14:schemeClr w14:val="tx1"/>
            </w14:solidFill>
          </w14:textFill>
        </w:rPr>
        <w:t>Master of Education in Humanities (History)</w:t>
      </w:r>
    </w:p>
    <w:p>
      <w:pPr>
        <w:pStyle w:val="15"/>
        <w:numPr>
          <w:ilvl w:val="0"/>
          <w:numId w:val="17"/>
        </w:numPr>
        <w:tabs>
          <w:tab w:val="left" w:pos="2230"/>
          <w:tab w:val="left" w:pos="2231"/>
        </w:tabs>
        <w:spacing w:before="43"/>
        <w:rPr>
          <w:color w:val="000000" w:themeColor="text1"/>
          <w:sz w:val="24"/>
          <w14:textFill>
            <w14:solidFill>
              <w14:schemeClr w14:val="tx1"/>
            </w14:solidFill>
          </w14:textFill>
        </w:rPr>
      </w:pPr>
      <w:r>
        <w:rPr>
          <w:color w:val="000000" w:themeColor="text1"/>
          <w:sz w:val="24"/>
          <w14:textFill>
            <w14:solidFill>
              <w14:schemeClr w14:val="tx1"/>
            </w14:solidFill>
          </w14:textFill>
        </w:rPr>
        <w:t>Master of Education in Humanities (Family &amp; Religious Studies)</w:t>
      </w:r>
    </w:p>
    <w:p>
      <w:pPr>
        <w:pStyle w:val="15"/>
        <w:numPr>
          <w:ilvl w:val="0"/>
          <w:numId w:val="17"/>
        </w:numPr>
        <w:tabs>
          <w:tab w:val="left" w:pos="2230"/>
          <w:tab w:val="left" w:pos="2231"/>
        </w:tabs>
        <w:spacing w:before="43"/>
        <w:rPr>
          <w:color w:val="000000" w:themeColor="text1"/>
          <w:sz w:val="24"/>
          <w14:textFill>
            <w14:solidFill>
              <w14:schemeClr w14:val="tx1"/>
            </w14:solidFill>
          </w14:textFill>
        </w:rPr>
      </w:pPr>
      <w:r>
        <w:rPr>
          <w:color w:val="000000" w:themeColor="text1"/>
          <w:sz w:val="24"/>
          <w14:textFill>
            <w14:solidFill>
              <w14:schemeClr w14:val="tx1"/>
            </w14:solidFill>
          </w14:textFill>
        </w:rPr>
        <w:t>Master of Education in Art and Design</w:t>
      </w:r>
    </w:p>
    <w:p>
      <w:pPr>
        <w:pStyle w:val="15"/>
        <w:numPr>
          <w:ilvl w:val="0"/>
          <w:numId w:val="17"/>
        </w:numPr>
        <w:tabs>
          <w:tab w:val="left" w:pos="2230"/>
          <w:tab w:val="left" w:pos="2231"/>
        </w:tabs>
        <w:spacing w:before="43"/>
        <w:rPr>
          <w:color w:val="000000" w:themeColor="text1"/>
          <w:sz w:val="24"/>
          <w14:textFill>
            <w14:solidFill>
              <w14:schemeClr w14:val="tx1"/>
            </w14:solidFill>
          </w14:textFill>
        </w:rPr>
      </w:pPr>
      <w:r>
        <w:rPr>
          <w:color w:val="000000" w:themeColor="text1"/>
          <w:sz w:val="24"/>
          <w14:textFill>
            <w14:solidFill>
              <w14:schemeClr w14:val="tx1"/>
            </w14:solidFill>
          </w14:textFill>
        </w:rPr>
        <w:t>Master of Education in Educational Leadership and Management</w:t>
      </w:r>
    </w:p>
    <w:p>
      <w:pPr>
        <w:pStyle w:val="15"/>
        <w:numPr>
          <w:ilvl w:val="0"/>
          <w:numId w:val="17"/>
        </w:numPr>
        <w:tabs>
          <w:tab w:val="left" w:pos="2230"/>
          <w:tab w:val="left" w:pos="2231"/>
        </w:tabs>
        <w:spacing w:before="43"/>
        <w:rPr>
          <w:color w:val="000000" w:themeColor="text1"/>
          <w:sz w:val="24"/>
          <w14:textFill>
            <w14:solidFill>
              <w14:schemeClr w14:val="tx1"/>
            </w14:solidFill>
          </w14:textFill>
        </w:rPr>
      </w:pPr>
      <w:r>
        <w:rPr>
          <w:color w:val="000000" w:themeColor="text1"/>
          <w:sz w:val="24"/>
          <w14:textFill>
            <w14:solidFill>
              <w14:schemeClr w14:val="tx1"/>
            </w14:solidFill>
          </w14:textFill>
        </w:rPr>
        <w:t>Master of Technical Education in Building Technology and Design</w:t>
      </w:r>
    </w:p>
    <w:p>
      <w:pPr>
        <w:pStyle w:val="15"/>
        <w:numPr>
          <w:ilvl w:val="0"/>
          <w:numId w:val="17"/>
        </w:numPr>
        <w:tabs>
          <w:tab w:val="left" w:pos="2230"/>
          <w:tab w:val="left" w:pos="2231"/>
        </w:tabs>
        <w:spacing w:before="43"/>
        <w:rPr>
          <w:color w:val="000000" w:themeColor="text1"/>
          <w:sz w:val="24"/>
          <w14:textFill>
            <w14:solidFill>
              <w14:schemeClr w14:val="tx1"/>
            </w14:solidFill>
          </w14:textFill>
        </w:rPr>
      </w:pPr>
      <w:r>
        <w:rPr>
          <w:color w:val="000000" w:themeColor="text1"/>
          <w:sz w:val="24"/>
          <w14:textFill>
            <w14:solidFill>
              <w14:schemeClr w14:val="tx1"/>
            </w14:solidFill>
          </w14:textFill>
        </w:rPr>
        <w:t>Master of Technical Education in Food Technology and Design</w:t>
      </w:r>
    </w:p>
    <w:p>
      <w:pPr>
        <w:pStyle w:val="15"/>
        <w:numPr>
          <w:ilvl w:val="0"/>
          <w:numId w:val="17"/>
        </w:numPr>
        <w:tabs>
          <w:tab w:val="left" w:pos="2230"/>
          <w:tab w:val="left" w:pos="2231"/>
        </w:tabs>
        <w:spacing w:before="43"/>
        <w:rPr>
          <w:color w:val="000000" w:themeColor="text1"/>
          <w:sz w:val="24"/>
          <w14:textFill>
            <w14:solidFill>
              <w14:schemeClr w14:val="tx1"/>
            </w14:solidFill>
          </w14:textFill>
        </w:rPr>
      </w:pPr>
      <w:r>
        <w:rPr>
          <w:color w:val="000000" w:themeColor="text1"/>
          <w:sz w:val="24"/>
          <w14:textFill>
            <w14:solidFill>
              <w14:schemeClr w14:val="tx1"/>
            </w14:solidFill>
          </w14:textFill>
        </w:rPr>
        <w:t>Master of Technical Education in Textile Technology and Design</w:t>
      </w:r>
    </w:p>
    <w:p>
      <w:pPr>
        <w:pStyle w:val="15"/>
        <w:numPr>
          <w:ilvl w:val="0"/>
          <w:numId w:val="17"/>
        </w:numPr>
        <w:tabs>
          <w:tab w:val="left" w:pos="2170"/>
          <w:tab w:val="left" w:pos="2171"/>
        </w:tabs>
        <w:spacing w:before="43"/>
        <w:ind w:hanging="601"/>
        <w:rPr>
          <w:color w:val="000000" w:themeColor="text1"/>
          <w:sz w:val="24"/>
          <w14:textFill>
            <w14:solidFill>
              <w14:schemeClr w14:val="tx1"/>
            </w14:solidFill>
          </w14:textFill>
        </w:rPr>
      </w:pPr>
      <w:r>
        <w:rPr>
          <w:color w:val="000000" w:themeColor="text1"/>
          <w:sz w:val="24"/>
          <w14:textFill>
            <w14:solidFill>
              <w14:schemeClr w14:val="tx1"/>
            </w14:solidFill>
          </w14:textFill>
        </w:rPr>
        <w:t>Graduate Diploma in Education</w:t>
      </w:r>
    </w:p>
    <w:p>
      <w:pPr>
        <w:pStyle w:val="15"/>
        <w:numPr>
          <w:ilvl w:val="0"/>
          <w:numId w:val="17"/>
        </w:numPr>
        <w:tabs>
          <w:tab w:val="left" w:pos="2170"/>
          <w:tab w:val="left" w:pos="2171"/>
        </w:tabs>
        <w:spacing w:before="43"/>
        <w:ind w:hanging="601"/>
        <w:rPr>
          <w:sz w:val="24"/>
        </w:rPr>
      </w:pPr>
      <w:r>
        <w:rPr>
          <w:color w:val="231F20"/>
          <w:sz w:val="24"/>
        </w:rPr>
        <w:t xml:space="preserve">Post-Graduate Diploma in Higher and </w:t>
      </w:r>
      <w:r>
        <w:rPr>
          <w:color w:val="231F20"/>
          <w:spacing w:val="-3"/>
          <w:sz w:val="24"/>
        </w:rPr>
        <w:t>Tertiary</w:t>
      </w:r>
      <w:r>
        <w:rPr>
          <w:color w:val="231F20"/>
          <w:spacing w:val="-5"/>
          <w:sz w:val="24"/>
        </w:rPr>
        <w:t xml:space="preserve"> </w:t>
      </w:r>
      <w:r>
        <w:rPr>
          <w:color w:val="231F20"/>
          <w:sz w:val="24"/>
        </w:rPr>
        <w:t>Education</w:t>
      </w:r>
    </w:p>
    <w:p>
      <w:pPr>
        <w:pStyle w:val="8"/>
        <w:spacing w:before="8"/>
        <w:rPr>
          <w:sz w:val="31"/>
        </w:rPr>
      </w:pPr>
    </w:p>
    <w:p>
      <w:pPr>
        <w:pStyle w:val="3"/>
        <w:ind w:left="1569" w:firstLine="0"/>
      </w:pPr>
      <w:r>
        <w:rPr>
          <w:color w:val="231F20"/>
        </w:rPr>
        <w:t>Social Sciences</w:t>
      </w:r>
    </w:p>
    <w:p>
      <w:pPr>
        <w:pStyle w:val="15"/>
        <w:numPr>
          <w:ilvl w:val="0"/>
          <w:numId w:val="18"/>
        </w:numPr>
        <w:tabs>
          <w:tab w:val="left" w:pos="2290"/>
          <w:tab w:val="left" w:pos="2291"/>
        </w:tabs>
        <w:spacing w:before="43"/>
        <w:ind w:hanging="721"/>
        <w:rPr>
          <w:sz w:val="24"/>
        </w:rPr>
      </w:pPr>
      <w:r>
        <w:rPr>
          <w:color w:val="231F20"/>
          <w:sz w:val="24"/>
        </w:rPr>
        <w:t>Master</w:t>
      </w:r>
      <w:r>
        <w:rPr>
          <w:color w:val="231F20"/>
          <w:spacing w:val="-25"/>
          <w:sz w:val="24"/>
        </w:rPr>
        <w:t xml:space="preserve"> </w:t>
      </w:r>
      <w:r>
        <w:rPr>
          <w:color w:val="231F20"/>
          <w:sz w:val="24"/>
        </w:rPr>
        <w:t>of</w:t>
      </w:r>
      <w:r>
        <w:rPr>
          <w:color w:val="231F20"/>
          <w:spacing w:val="-24"/>
          <w:sz w:val="24"/>
        </w:rPr>
        <w:t xml:space="preserve"> </w:t>
      </w:r>
      <w:r>
        <w:rPr>
          <w:color w:val="231F20"/>
          <w:sz w:val="24"/>
        </w:rPr>
        <w:t>Science</w:t>
      </w:r>
      <w:r>
        <w:rPr>
          <w:color w:val="231F20"/>
          <w:spacing w:val="-25"/>
          <w:sz w:val="24"/>
        </w:rPr>
        <w:t xml:space="preserve"> </w:t>
      </w:r>
      <w:r>
        <w:rPr>
          <w:color w:val="231F20"/>
          <w:sz w:val="24"/>
        </w:rPr>
        <w:t>Degree</w:t>
      </w:r>
      <w:r>
        <w:rPr>
          <w:color w:val="231F20"/>
          <w:spacing w:val="-25"/>
          <w:sz w:val="24"/>
        </w:rPr>
        <w:t xml:space="preserve"> </w:t>
      </w:r>
      <w:r>
        <w:rPr>
          <w:color w:val="231F20"/>
          <w:sz w:val="24"/>
        </w:rPr>
        <w:t>in</w:t>
      </w:r>
      <w:r>
        <w:rPr>
          <w:color w:val="231F20"/>
          <w:spacing w:val="-25"/>
          <w:sz w:val="24"/>
        </w:rPr>
        <w:t xml:space="preserve"> </w:t>
      </w:r>
      <w:r>
        <w:rPr>
          <w:color w:val="231F20"/>
          <w:sz w:val="24"/>
        </w:rPr>
        <w:t>Counselling</w:t>
      </w:r>
      <w:r>
        <w:rPr>
          <w:color w:val="231F20"/>
          <w:spacing w:val="-25"/>
          <w:sz w:val="24"/>
        </w:rPr>
        <w:t xml:space="preserve"> </w:t>
      </w:r>
      <w:r>
        <w:rPr>
          <w:color w:val="231F20"/>
          <w:sz w:val="24"/>
        </w:rPr>
        <w:t>Psychology</w:t>
      </w:r>
    </w:p>
    <w:p>
      <w:pPr>
        <w:pStyle w:val="15"/>
        <w:numPr>
          <w:ilvl w:val="0"/>
          <w:numId w:val="18"/>
        </w:numPr>
        <w:tabs>
          <w:tab w:val="left" w:pos="2290"/>
          <w:tab w:val="left" w:pos="2291"/>
        </w:tabs>
        <w:spacing w:before="43"/>
        <w:ind w:hanging="721"/>
        <w:rPr>
          <w:sz w:val="24"/>
        </w:rPr>
      </w:pPr>
      <w:r>
        <w:rPr>
          <w:color w:val="231F20"/>
          <w:sz w:val="24"/>
        </w:rPr>
        <w:t>Master</w:t>
      </w:r>
      <w:r>
        <w:rPr>
          <w:color w:val="231F20"/>
          <w:spacing w:val="-25"/>
          <w:sz w:val="24"/>
        </w:rPr>
        <w:t xml:space="preserve"> </w:t>
      </w:r>
      <w:r>
        <w:rPr>
          <w:color w:val="231F20"/>
          <w:sz w:val="24"/>
        </w:rPr>
        <w:t>of</w:t>
      </w:r>
      <w:r>
        <w:rPr>
          <w:color w:val="231F20"/>
          <w:spacing w:val="-24"/>
          <w:sz w:val="24"/>
        </w:rPr>
        <w:t xml:space="preserve"> </w:t>
      </w:r>
      <w:r>
        <w:rPr>
          <w:color w:val="231F20"/>
          <w:sz w:val="24"/>
        </w:rPr>
        <w:t>Science</w:t>
      </w:r>
      <w:r>
        <w:rPr>
          <w:color w:val="231F20"/>
          <w:spacing w:val="-25"/>
          <w:sz w:val="24"/>
        </w:rPr>
        <w:t xml:space="preserve"> </w:t>
      </w:r>
      <w:r>
        <w:rPr>
          <w:color w:val="231F20"/>
          <w:sz w:val="24"/>
        </w:rPr>
        <w:t>Degree</w:t>
      </w:r>
      <w:r>
        <w:rPr>
          <w:color w:val="231F20"/>
          <w:spacing w:val="-25"/>
          <w:sz w:val="24"/>
        </w:rPr>
        <w:t xml:space="preserve"> </w:t>
      </w:r>
      <w:r>
        <w:rPr>
          <w:color w:val="231F20"/>
          <w:sz w:val="24"/>
        </w:rPr>
        <w:t>in</w:t>
      </w:r>
      <w:r>
        <w:rPr>
          <w:color w:val="231F20"/>
          <w:spacing w:val="-25"/>
          <w:sz w:val="24"/>
        </w:rPr>
        <w:t xml:space="preserve"> </w:t>
      </w:r>
      <w:r>
        <w:rPr>
          <w:color w:val="231F20"/>
          <w:sz w:val="24"/>
        </w:rPr>
        <w:t>Demography</w:t>
      </w:r>
      <w:r>
        <w:rPr>
          <w:color w:val="231F20"/>
          <w:spacing w:val="-25"/>
          <w:sz w:val="24"/>
        </w:rPr>
        <w:t xml:space="preserve"> </w:t>
      </w:r>
      <w:r>
        <w:rPr>
          <w:color w:val="231F20"/>
          <w:sz w:val="24"/>
        </w:rPr>
        <w:t>and</w:t>
      </w:r>
      <w:r>
        <w:rPr>
          <w:color w:val="231F20"/>
          <w:spacing w:val="-25"/>
          <w:sz w:val="24"/>
        </w:rPr>
        <w:t xml:space="preserve"> </w:t>
      </w:r>
      <w:r>
        <w:rPr>
          <w:color w:val="231F20"/>
          <w:sz w:val="24"/>
        </w:rPr>
        <w:t>Population</w:t>
      </w:r>
      <w:r>
        <w:rPr>
          <w:color w:val="231F20"/>
          <w:spacing w:val="-25"/>
          <w:sz w:val="24"/>
        </w:rPr>
        <w:t xml:space="preserve"> </w:t>
      </w:r>
      <w:r>
        <w:rPr>
          <w:color w:val="231F20"/>
          <w:sz w:val="24"/>
        </w:rPr>
        <w:t>Studies</w:t>
      </w:r>
    </w:p>
    <w:p>
      <w:pPr>
        <w:pStyle w:val="15"/>
        <w:numPr>
          <w:ilvl w:val="0"/>
          <w:numId w:val="18"/>
        </w:numPr>
        <w:tabs>
          <w:tab w:val="left" w:pos="2290"/>
          <w:tab w:val="left" w:pos="2291"/>
        </w:tabs>
        <w:spacing w:before="43"/>
        <w:ind w:hanging="721"/>
        <w:rPr>
          <w:sz w:val="24"/>
        </w:rPr>
      </w:pPr>
      <w:r>
        <w:rPr>
          <w:color w:val="231F20"/>
          <w:sz w:val="24"/>
        </w:rPr>
        <w:t>Master</w:t>
      </w:r>
      <w:r>
        <w:rPr>
          <w:color w:val="231F20"/>
          <w:spacing w:val="-25"/>
          <w:sz w:val="24"/>
        </w:rPr>
        <w:t xml:space="preserve"> </w:t>
      </w:r>
      <w:r>
        <w:rPr>
          <w:color w:val="231F20"/>
          <w:sz w:val="24"/>
        </w:rPr>
        <w:t>of</w:t>
      </w:r>
      <w:r>
        <w:rPr>
          <w:color w:val="231F20"/>
          <w:spacing w:val="-24"/>
          <w:sz w:val="24"/>
        </w:rPr>
        <w:t xml:space="preserve"> </w:t>
      </w:r>
      <w:r>
        <w:rPr>
          <w:color w:val="231F20"/>
          <w:sz w:val="24"/>
        </w:rPr>
        <w:t>Science</w:t>
      </w:r>
      <w:r>
        <w:rPr>
          <w:color w:val="231F20"/>
          <w:spacing w:val="-25"/>
          <w:sz w:val="24"/>
        </w:rPr>
        <w:t xml:space="preserve"> </w:t>
      </w:r>
      <w:r>
        <w:rPr>
          <w:color w:val="231F20"/>
          <w:sz w:val="24"/>
        </w:rPr>
        <w:t>Degree</w:t>
      </w:r>
      <w:r>
        <w:rPr>
          <w:color w:val="231F20"/>
          <w:spacing w:val="-25"/>
          <w:sz w:val="24"/>
        </w:rPr>
        <w:t xml:space="preserve"> </w:t>
      </w:r>
      <w:r>
        <w:rPr>
          <w:color w:val="231F20"/>
          <w:sz w:val="24"/>
        </w:rPr>
        <w:t>in</w:t>
      </w:r>
      <w:r>
        <w:rPr>
          <w:color w:val="231F20"/>
          <w:spacing w:val="-25"/>
          <w:sz w:val="24"/>
        </w:rPr>
        <w:t xml:space="preserve"> </w:t>
      </w:r>
      <w:r>
        <w:rPr>
          <w:color w:val="231F20"/>
          <w:sz w:val="24"/>
        </w:rPr>
        <w:t>Gender</w:t>
      </w:r>
      <w:r>
        <w:rPr>
          <w:color w:val="231F20"/>
          <w:spacing w:val="-25"/>
          <w:sz w:val="24"/>
        </w:rPr>
        <w:t xml:space="preserve"> </w:t>
      </w:r>
      <w:r>
        <w:rPr>
          <w:color w:val="231F20"/>
          <w:sz w:val="24"/>
        </w:rPr>
        <w:t>and</w:t>
      </w:r>
      <w:r>
        <w:rPr>
          <w:color w:val="231F20"/>
          <w:spacing w:val="-25"/>
          <w:sz w:val="24"/>
        </w:rPr>
        <w:t xml:space="preserve"> </w:t>
      </w:r>
      <w:r>
        <w:rPr>
          <w:color w:val="231F20"/>
          <w:sz w:val="24"/>
        </w:rPr>
        <w:t>Policy</w:t>
      </w:r>
      <w:r>
        <w:rPr>
          <w:color w:val="231F20"/>
          <w:spacing w:val="-25"/>
          <w:sz w:val="24"/>
        </w:rPr>
        <w:t xml:space="preserve"> </w:t>
      </w:r>
      <w:r>
        <w:rPr>
          <w:color w:val="231F20"/>
          <w:sz w:val="24"/>
        </w:rPr>
        <w:t>Studies</w:t>
      </w:r>
    </w:p>
    <w:p>
      <w:pPr>
        <w:pStyle w:val="15"/>
        <w:numPr>
          <w:ilvl w:val="0"/>
          <w:numId w:val="18"/>
        </w:numPr>
        <w:tabs>
          <w:tab w:val="left" w:pos="2290"/>
          <w:tab w:val="left" w:pos="2291"/>
        </w:tabs>
        <w:spacing w:before="43"/>
        <w:ind w:hanging="721"/>
        <w:rPr>
          <w:sz w:val="24"/>
        </w:rPr>
      </w:pPr>
      <w:r>
        <w:rPr>
          <w:color w:val="231F20"/>
          <w:sz w:val="24"/>
        </w:rPr>
        <w:t>Master</w:t>
      </w:r>
      <w:r>
        <w:rPr>
          <w:color w:val="231F20"/>
          <w:spacing w:val="-25"/>
          <w:sz w:val="24"/>
        </w:rPr>
        <w:t xml:space="preserve"> </w:t>
      </w:r>
      <w:r>
        <w:rPr>
          <w:color w:val="231F20"/>
          <w:sz w:val="24"/>
        </w:rPr>
        <w:t>of</w:t>
      </w:r>
      <w:r>
        <w:rPr>
          <w:color w:val="231F20"/>
          <w:spacing w:val="-24"/>
          <w:sz w:val="24"/>
        </w:rPr>
        <w:t xml:space="preserve"> </w:t>
      </w:r>
      <w:r>
        <w:rPr>
          <w:color w:val="231F20"/>
          <w:sz w:val="24"/>
        </w:rPr>
        <w:t>Science</w:t>
      </w:r>
      <w:r>
        <w:rPr>
          <w:color w:val="231F20"/>
          <w:spacing w:val="-25"/>
          <w:sz w:val="24"/>
        </w:rPr>
        <w:t xml:space="preserve"> </w:t>
      </w:r>
      <w:r>
        <w:rPr>
          <w:color w:val="231F20"/>
          <w:sz w:val="24"/>
        </w:rPr>
        <w:t>Degree</w:t>
      </w:r>
      <w:r>
        <w:rPr>
          <w:color w:val="231F20"/>
          <w:spacing w:val="-25"/>
          <w:sz w:val="24"/>
        </w:rPr>
        <w:t xml:space="preserve"> </w:t>
      </w:r>
      <w:r>
        <w:rPr>
          <w:color w:val="231F20"/>
          <w:sz w:val="24"/>
        </w:rPr>
        <w:t>in</w:t>
      </w:r>
      <w:r>
        <w:rPr>
          <w:color w:val="231F20"/>
          <w:spacing w:val="-25"/>
          <w:sz w:val="24"/>
        </w:rPr>
        <w:t xml:space="preserve"> </w:t>
      </w:r>
      <w:r>
        <w:rPr>
          <w:color w:val="231F20"/>
          <w:sz w:val="24"/>
        </w:rPr>
        <w:t>Human</w:t>
      </w:r>
      <w:r>
        <w:rPr>
          <w:color w:val="231F20"/>
          <w:spacing w:val="-25"/>
          <w:sz w:val="24"/>
        </w:rPr>
        <w:t xml:space="preserve"> </w:t>
      </w:r>
      <w:r>
        <w:rPr>
          <w:color w:val="231F20"/>
          <w:sz w:val="24"/>
        </w:rPr>
        <w:t>Resource</w:t>
      </w:r>
      <w:r>
        <w:rPr>
          <w:color w:val="231F20"/>
          <w:spacing w:val="-25"/>
          <w:sz w:val="24"/>
        </w:rPr>
        <w:t xml:space="preserve"> </w:t>
      </w:r>
      <w:r>
        <w:rPr>
          <w:color w:val="231F20"/>
          <w:sz w:val="24"/>
        </w:rPr>
        <w:t>Management</w:t>
      </w:r>
    </w:p>
    <w:p>
      <w:pPr>
        <w:pStyle w:val="15"/>
        <w:numPr>
          <w:ilvl w:val="0"/>
          <w:numId w:val="18"/>
        </w:numPr>
        <w:tabs>
          <w:tab w:val="left" w:pos="2290"/>
          <w:tab w:val="left" w:pos="2291"/>
        </w:tabs>
        <w:spacing w:before="43"/>
        <w:ind w:hanging="721"/>
        <w:rPr>
          <w:sz w:val="24"/>
        </w:rPr>
      </w:pPr>
      <w:r>
        <w:rPr>
          <w:sz w:val="24"/>
          <w:szCs w:val="24"/>
        </w:rPr>
        <w:t>Master of Science Degree in Public Management and Policy</w:t>
      </w:r>
    </w:p>
    <w:p>
      <w:pPr>
        <w:pStyle w:val="15"/>
        <w:numPr>
          <w:ilvl w:val="0"/>
          <w:numId w:val="18"/>
        </w:numPr>
        <w:tabs>
          <w:tab w:val="left" w:pos="2290"/>
          <w:tab w:val="left" w:pos="2291"/>
        </w:tabs>
        <w:spacing w:before="43"/>
        <w:ind w:hanging="721"/>
        <w:rPr>
          <w:color w:val="000000" w:themeColor="text1"/>
          <w:sz w:val="24"/>
          <w14:textFill>
            <w14:solidFill>
              <w14:schemeClr w14:val="tx1"/>
            </w14:solidFill>
          </w14:textFill>
        </w:rPr>
      </w:pPr>
      <w:r>
        <w:rPr>
          <w:color w:val="000000" w:themeColor="text1"/>
          <w:sz w:val="24"/>
          <w:szCs w:val="24"/>
          <w14:textFill>
            <w14:solidFill>
              <w14:schemeClr w14:val="tx1"/>
            </w14:solidFill>
          </w14:textFill>
        </w:rPr>
        <w:t>Master of Science Degree in Educational Psychology</w:t>
      </w:r>
    </w:p>
    <w:p>
      <w:pPr>
        <w:pStyle w:val="15"/>
        <w:numPr>
          <w:ilvl w:val="0"/>
          <w:numId w:val="18"/>
        </w:numPr>
        <w:tabs>
          <w:tab w:val="left" w:pos="2290"/>
          <w:tab w:val="left" w:pos="2291"/>
        </w:tabs>
        <w:spacing w:before="43"/>
        <w:ind w:hanging="721"/>
        <w:rPr>
          <w:color w:val="000000" w:themeColor="text1"/>
          <w:sz w:val="24"/>
          <w14:textFill>
            <w14:solidFill>
              <w14:schemeClr w14:val="tx1"/>
            </w14:solidFill>
          </w14:textFill>
        </w:rPr>
      </w:pPr>
      <w:r>
        <w:rPr>
          <w:color w:val="000000" w:themeColor="text1"/>
          <w:sz w:val="24"/>
          <w:szCs w:val="24"/>
          <w14:textFill>
            <w14:solidFill>
              <w14:schemeClr w14:val="tx1"/>
            </w14:solidFill>
          </w14:textFill>
        </w:rPr>
        <w:t>Master of Science Degree in Urban and Regional Planning</w:t>
      </w:r>
    </w:p>
    <w:p>
      <w:pPr>
        <w:pStyle w:val="8"/>
        <w:spacing w:before="5"/>
        <w:rPr>
          <w:color w:val="000000" w:themeColor="text1"/>
          <w:sz w:val="31"/>
          <w14:textFill>
            <w14:solidFill>
              <w14:schemeClr w14:val="tx1"/>
            </w14:solidFill>
          </w14:textFill>
        </w:rPr>
      </w:pPr>
    </w:p>
    <w:p>
      <w:pPr>
        <w:pStyle w:val="3"/>
        <w:spacing w:before="1"/>
        <w:ind w:left="1570" w:firstLine="0"/>
      </w:pPr>
      <w:r>
        <w:rPr>
          <w:color w:val="231F20"/>
        </w:rPr>
        <w:t>Commerce</w:t>
      </w:r>
    </w:p>
    <w:p>
      <w:pPr>
        <w:pStyle w:val="15"/>
        <w:numPr>
          <w:ilvl w:val="0"/>
          <w:numId w:val="19"/>
        </w:numPr>
        <w:tabs>
          <w:tab w:val="left" w:pos="2290"/>
          <w:tab w:val="left" w:pos="2291"/>
        </w:tabs>
        <w:spacing w:before="43"/>
        <w:ind w:hanging="721"/>
        <w:rPr>
          <w:sz w:val="24"/>
        </w:rPr>
      </w:pPr>
      <w:r>
        <w:rPr>
          <w:color w:val="231F20"/>
          <w:sz w:val="24"/>
        </w:rPr>
        <w:t>Master of Commerce Degree in Applied</w:t>
      </w:r>
      <w:r>
        <w:rPr>
          <w:color w:val="231F20"/>
          <w:spacing w:val="-28"/>
          <w:sz w:val="24"/>
        </w:rPr>
        <w:t xml:space="preserve"> </w:t>
      </w:r>
      <w:r>
        <w:rPr>
          <w:color w:val="231F20"/>
          <w:sz w:val="24"/>
        </w:rPr>
        <w:t>Accounting</w:t>
      </w:r>
    </w:p>
    <w:p>
      <w:pPr>
        <w:pStyle w:val="15"/>
        <w:numPr>
          <w:ilvl w:val="0"/>
          <w:numId w:val="19"/>
        </w:numPr>
        <w:tabs>
          <w:tab w:val="left" w:pos="2290"/>
          <w:tab w:val="left" w:pos="2291"/>
        </w:tabs>
        <w:spacing w:before="43"/>
        <w:ind w:hanging="721"/>
        <w:rPr>
          <w:sz w:val="24"/>
        </w:rPr>
      </w:pPr>
      <w:r>
        <w:rPr>
          <w:color w:val="231F20"/>
          <w:sz w:val="24"/>
        </w:rPr>
        <w:t>Master of Commerce Degree in Information Systems</w:t>
      </w:r>
    </w:p>
    <w:p>
      <w:pPr>
        <w:pStyle w:val="15"/>
        <w:numPr>
          <w:ilvl w:val="0"/>
          <w:numId w:val="19"/>
        </w:numPr>
        <w:tabs>
          <w:tab w:val="left" w:pos="2290"/>
          <w:tab w:val="left" w:pos="2291"/>
        </w:tabs>
        <w:spacing w:before="43"/>
        <w:ind w:hanging="721"/>
        <w:rPr>
          <w:sz w:val="24"/>
        </w:rPr>
      </w:pPr>
      <w:r>
        <w:rPr>
          <w:color w:val="231F20"/>
          <w:sz w:val="24"/>
        </w:rPr>
        <w:t>Master of Commerce Degree in Finance</w:t>
      </w:r>
    </w:p>
    <w:p>
      <w:pPr>
        <w:pStyle w:val="15"/>
        <w:numPr>
          <w:ilvl w:val="0"/>
          <w:numId w:val="19"/>
        </w:numPr>
        <w:tabs>
          <w:tab w:val="left" w:pos="2290"/>
          <w:tab w:val="left" w:pos="2291"/>
        </w:tabs>
        <w:spacing w:before="43"/>
        <w:ind w:hanging="721"/>
        <w:rPr>
          <w:sz w:val="24"/>
        </w:rPr>
      </w:pPr>
      <w:r>
        <w:rPr>
          <w:color w:val="231F20"/>
          <w:sz w:val="24"/>
        </w:rPr>
        <w:t>Master of Commerce Degree in Economics</w:t>
      </w:r>
    </w:p>
    <w:p>
      <w:pPr>
        <w:pStyle w:val="15"/>
        <w:numPr>
          <w:ilvl w:val="0"/>
          <w:numId w:val="19"/>
        </w:numPr>
        <w:tabs>
          <w:tab w:val="left" w:pos="2290"/>
          <w:tab w:val="left" w:pos="2291"/>
        </w:tabs>
        <w:spacing w:before="43"/>
        <w:ind w:hanging="721"/>
        <w:rPr>
          <w:sz w:val="24"/>
        </w:rPr>
      </w:pPr>
      <w:r>
        <w:rPr>
          <w:color w:val="231F20"/>
          <w:sz w:val="24"/>
        </w:rPr>
        <w:t>Master of Commerce Degree in Industrial Strategy and Trade</w:t>
      </w:r>
      <w:r>
        <w:rPr>
          <w:color w:val="231F20"/>
          <w:spacing w:val="-7"/>
          <w:sz w:val="24"/>
        </w:rPr>
        <w:t xml:space="preserve"> </w:t>
      </w:r>
      <w:r>
        <w:rPr>
          <w:color w:val="231F20"/>
          <w:sz w:val="24"/>
        </w:rPr>
        <w:t>Policy</w:t>
      </w:r>
    </w:p>
    <w:p>
      <w:pPr>
        <w:pStyle w:val="15"/>
        <w:numPr>
          <w:ilvl w:val="0"/>
          <w:numId w:val="19"/>
        </w:numPr>
        <w:tabs>
          <w:tab w:val="left" w:pos="2290"/>
          <w:tab w:val="left" w:pos="2291"/>
        </w:tabs>
        <w:spacing w:before="43"/>
        <w:ind w:hanging="721"/>
        <w:rPr>
          <w:sz w:val="24"/>
        </w:rPr>
      </w:pPr>
      <w:r>
        <w:rPr>
          <w:color w:val="231F20"/>
          <w:sz w:val="24"/>
        </w:rPr>
        <w:t>Master of Commerce Degree in Financial Economics</w:t>
      </w:r>
    </w:p>
    <w:p>
      <w:pPr>
        <w:pStyle w:val="15"/>
        <w:numPr>
          <w:ilvl w:val="0"/>
          <w:numId w:val="19"/>
        </w:numPr>
        <w:tabs>
          <w:tab w:val="left" w:pos="2290"/>
          <w:tab w:val="left" w:pos="2291"/>
        </w:tabs>
        <w:spacing w:before="43"/>
        <w:ind w:hanging="721"/>
        <w:rPr>
          <w:sz w:val="24"/>
        </w:rPr>
      </w:pPr>
      <w:r>
        <w:rPr>
          <w:color w:val="231F20"/>
          <w:sz w:val="24"/>
        </w:rPr>
        <w:t>Master of Commerce Degree in Environmental and Development Economics</w:t>
      </w:r>
    </w:p>
    <w:p>
      <w:pPr>
        <w:pStyle w:val="15"/>
        <w:numPr>
          <w:ilvl w:val="0"/>
          <w:numId w:val="19"/>
        </w:numPr>
        <w:tabs>
          <w:tab w:val="left" w:pos="2290"/>
          <w:tab w:val="left" w:pos="2291"/>
        </w:tabs>
        <w:spacing w:before="42"/>
        <w:ind w:hanging="721"/>
        <w:rPr>
          <w:sz w:val="24"/>
        </w:rPr>
      </w:pPr>
      <w:r>
        <w:rPr>
          <w:color w:val="231F20"/>
          <w:sz w:val="24"/>
        </w:rPr>
        <w:t>Master of Commerce Degree in Marketing Management</w:t>
      </w:r>
    </w:p>
    <w:p>
      <w:pPr>
        <w:pStyle w:val="15"/>
        <w:numPr>
          <w:ilvl w:val="0"/>
          <w:numId w:val="19"/>
        </w:numPr>
        <w:tabs>
          <w:tab w:val="left" w:pos="2290"/>
          <w:tab w:val="left" w:pos="2291"/>
        </w:tabs>
        <w:spacing w:before="43"/>
        <w:ind w:hanging="721"/>
        <w:rPr>
          <w:sz w:val="24"/>
        </w:rPr>
      </w:pPr>
      <w:r>
        <w:rPr>
          <w:color w:val="231F20"/>
          <w:sz w:val="24"/>
        </w:rPr>
        <w:t>Master of Commerce Degree in Strategic Management</w:t>
      </w:r>
    </w:p>
    <w:p>
      <w:pPr>
        <w:pStyle w:val="15"/>
        <w:numPr>
          <w:ilvl w:val="0"/>
          <w:numId w:val="19"/>
        </w:numPr>
        <w:tabs>
          <w:tab w:val="left" w:pos="2290"/>
          <w:tab w:val="left" w:pos="2291"/>
        </w:tabs>
        <w:spacing w:before="43"/>
        <w:ind w:hanging="721"/>
        <w:rPr>
          <w:sz w:val="24"/>
        </w:rPr>
      </w:pPr>
      <w:r>
        <w:rPr>
          <w:color w:val="231F20"/>
          <w:sz w:val="24"/>
        </w:rPr>
        <w:t>Master of Business</w:t>
      </w:r>
      <w:r>
        <w:rPr>
          <w:color w:val="231F20"/>
          <w:spacing w:val="-14"/>
          <w:sz w:val="24"/>
        </w:rPr>
        <w:t xml:space="preserve"> </w:t>
      </w:r>
      <w:r>
        <w:rPr>
          <w:color w:val="231F20"/>
          <w:sz w:val="24"/>
        </w:rPr>
        <w:t>Administration</w:t>
      </w:r>
    </w:p>
    <w:p>
      <w:pPr>
        <w:pStyle w:val="15"/>
        <w:numPr>
          <w:ilvl w:val="0"/>
          <w:numId w:val="19"/>
        </w:numPr>
        <w:tabs>
          <w:tab w:val="left" w:pos="2290"/>
          <w:tab w:val="left" w:pos="2291"/>
        </w:tabs>
        <w:spacing w:before="43"/>
        <w:ind w:hanging="721"/>
        <w:rPr>
          <w:sz w:val="24"/>
        </w:rPr>
      </w:pPr>
      <w:r>
        <w:rPr>
          <w:color w:val="231F20"/>
          <w:sz w:val="24"/>
        </w:rPr>
        <w:t>Master in Business Management</w:t>
      </w:r>
    </w:p>
    <w:p>
      <w:pPr>
        <w:pStyle w:val="15"/>
        <w:numPr>
          <w:ilvl w:val="0"/>
          <w:numId w:val="19"/>
        </w:numPr>
        <w:tabs>
          <w:tab w:val="left" w:pos="2290"/>
          <w:tab w:val="left" w:pos="2291"/>
        </w:tabs>
        <w:spacing w:before="43"/>
        <w:ind w:hanging="721"/>
        <w:rPr>
          <w:sz w:val="24"/>
        </w:rPr>
      </w:pPr>
      <w:r>
        <w:rPr>
          <w:color w:val="231F20"/>
          <w:sz w:val="24"/>
        </w:rPr>
        <w:t>Masters in  Development Finance</w:t>
      </w:r>
    </w:p>
    <w:p>
      <w:pPr>
        <w:pStyle w:val="15"/>
        <w:numPr>
          <w:ilvl w:val="0"/>
          <w:numId w:val="19"/>
        </w:numPr>
        <w:tabs>
          <w:tab w:val="left" w:pos="2290"/>
          <w:tab w:val="left" w:pos="2291"/>
        </w:tabs>
        <w:spacing w:before="43"/>
        <w:ind w:hanging="721"/>
        <w:rPr>
          <w:color w:val="000000" w:themeColor="text1"/>
          <w:sz w:val="24"/>
          <w14:textFill>
            <w14:solidFill>
              <w14:schemeClr w14:val="tx1"/>
            </w14:solidFill>
          </w14:textFill>
        </w:rPr>
      </w:pPr>
      <w:r>
        <w:rPr>
          <w:color w:val="000000" w:themeColor="text1"/>
          <w:sz w:val="24"/>
          <w:szCs w:val="24"/>
          <w14:textFill>
            <w14:solidFill>
              <w14:schemeClr w14:val="tx1"/>
            </w14:solidFill>
          </w14:textFill>
        </w:rPr>
        <w:t>Master of  Commerce Degree in  Supply Chain Management</w:t>
      </w:r>
    </w:p>
    <w:p>
      <w:pPr>
        <w:tabs>
          <w:tab w:val="left" w:pos="2290"/>
          <w:tab w:val="left" w:pos="2291"/>
        </w:tabs>
        <w:spacing w:before="43"/>
        <w:ind w:left="1569"/>
        <w:rPr>
          <w:color w:val="000000" w:themeColor="text1"/>
          <w:sz w:val="24"/>
          <w14:textFill>
            <w14:solidFill>
              <w14:schemeClr w14:val="tx1"/>
            </w14:solidFill>
          </w14:textFill>
        </w:rPr>
      </w:pPr>
    </w:p>
    <w:p>
      <w:pPr>
        <w:tabs>
          <w:tab w:val="left" w:pos="2290"/>
          <w:tab w:val="left" w:pos="2291"/>
        </w:tabs>
        <w:spacing w:before="43"/>
        <w:ind w:left="1569"/>
        <w:rPr>
          <w:b/>
          <w:color w:val="000000" w:themeColor="text1"/>
          <w:sz w:val="24"/>
          <w14:textFill>
            <w14:solidFill>
              <w14:schemeClr w14:val="tx1"/>
            </w14:solidFill>
          </w14:textFill>
        </w:rPr>
      </w:pPr>
      <w:r>
        <w:rPr>
          <w:b/>
          <w:color w:val="000000" w:themeColor="text1"/>
          <w:sz w:val="24"/>
          <w14:textFill>
            <w14:solidFill>
              <w14:schemeClr w14:val="tx1"/>
            </w14:solidFill>
          </w14:textFill>
        </w:rPr>
        <w:t>Natural Sciences</w:t>
      </w:r>
    </w:p>
    <w:p>
      <w:pPr>
        <w:tabs>
          <w:tab w:val="left" w:pos="2290"/>
          <w:tab w:val="left" w:pos="2291"/>
        </w:tabs>
        <w:spacing w:before="43"/>
        <w:ind w:left="1569"/>
        <w:rPr>
          <w:color w:val="000000" w:themeColor="text1"/>
          <w:sz w:val="24"/>
          <w14:textFill>
            <w14:solidFill>
              <w14:schemeClr w14:val="tx1"/>
            </w14:solidFill>
          </w14:textFill>
        </w:rPr>
      </w:pPr>
      <w:r>
        <w:rPr>
          <w:color w:val="000000" w:themeColor="text1"/>
          <w:sz w:val="24"/>
          <w:szCs w:val="24"/>
          <w14:textFill>
            <w14:solidFill>
              <w14:schemeClr w14:val="tx1"/>
            </w14:solidFill>
          </w14:textFill>
        </w:rPr>
        <w:t>MSc Geography and Environmental Sciences</w:t>
      </w:r>
    </w:p>
    <w:p>
      <w:pPr>
        <w:pStyle w:val="3"/>
        <w:numPr>
          <w:ilvl w:val="0"/>
          <w:numId w:val="15"/>
        </w:numPr>
        <w:tabs>
          <w:tab w:val="left" w:pos="1570"/>
          <w:tab w:val="left" w:pos="1571"/>
        </w:tabs>
        <w:spacing w:before="256" w:line="463" w:lineRule="auto"/>
        <w:jc w:val="left"/>
      </w:pPr>
      <w:r>
        <w:rPr>
          <w:color w:val="000000" w:themeColor="text1"/>
          <w14:textFill>
            <w14:solidFill>
              <w14:schemeClr w14:val="tx1"/>
            </w14:solidFill>
          </w14:textFill>
        </w:rPr>
        <w:t xml:space="preserve">ENTRY </w:t>
      </w:r>
      <w:r>
        <w:rPr>
          <w:color w:val="000000" w:themeColor="text1"/>
          <w:spacing w:val="-2"/>
          <w14:textFill>
            <w14:solidFill>
              <w14:schemeClr w14:val="tx1"/>
            </w14:solidFill>
          </w14:textFill>
        </w:rPr>
        <w:t xml:space="preserve">REQUIREMENTS </w:t>
      </w:r>
      <w:r>
        <w:rPr>
          <w:color w:val="231F20"/>
        </w:rPr>
        <w:t>Eligibility for</w:t>
      </w:r>
      <w:r>
        <w:rPr>
          <w:color w:val="231F20"/>
          <w:spacing w:val="-18"/>
        </w:rPr>
        <w:t xml:space="preserve"> </w:t>
      </w:r>
      <w:r>
        <w:rPr>
          <w:color w:val="231F20"/>
        </w:rPr>
        <w:t>Admission</w:t>
      </w:r>
    </w:p>
    <w:p>
      <w:pPr>
        <w:pStyle w:val="15"/>
        <w:numPr>
          <w:ilvl w:val="1"/>
          <w:numId w:val="20"/>
        </w:numPr>
        <w:tabs>
          <w:tab w:val="left" w:pos="2289"/>
          <w:tab w:val="left" w:pos="2291"/>
        </w:tabs>
        <w:spacing w:line="274" w:lineRule="exact"/>
        <w:rPr>
          <w:b/>
          <w:color w:val="231F20"/>
          <w:sz w:val="24"/>
        </w:rPr>
      </w:pPr>
      <w:r>
        <w:rPr>
          <w:b/>
          <w:color w:val="231F20"/>
          <w:sz w:val="24"/>
        </w:rPr>
        <w:t>Normal entry</w:t>
      </w:r>
    </w:p>
    <w:p>
      <w:pPr>
        <w:pStyle w:val="15"/>
        <w:numPr>
          <w:ilvl w:val="2"/>
          <w:numId w:val="20"/>
        </w:numPr>
        <w:tabs>
          <w:tab w:val="left" w:pos="3009"/>
          <w:tab w:val="left" w:pos="3011"/>
        </w:tabs>
        <w:spacing w:before="43" w:line="278" w:lineRule="auto"/>
        <w:ind w:right="874"/>
        <w:rPr>
          <w:sz w:val="24"/>
        </w:rPr>
      </w:pPr>
      <w:r>
        <w:rPr>
          <w:color w:val="231F20"/>
          <w:sz w:val="24"/>
        </w:rPr>
        <w:t xml:space="preserve">For Master’s Degrees and Postgraduate Diplomas, applicants must normally hold </w:t>
      </w:r>
      <w:r>
        <w:rPr>
          <w:color w:val="231F20"/>
          <w:spacing w:val="-9"/>
          <w:sz w:val="24"/>
        </w:rPr>
        <w:t xml:space="preserve">an </w:t>
      </w:r>
      <w:r>
        <w:rPr>
          <w:color w:val="231F20"/>
          <w:sz w:val="24"/>
        </w:rPr>
        <w:t>appropriate first degree in the relevant area.</w:t>
      </w:r>
    </w:p>
    <w:p>
      <w:pPr>
        <w:pStyle w:val="15"/>
        <w:numPr>
          <w:ilvl w:val="2"/>
          <w:numId w:val="20"/>
        </w:numPr>
        <w:tabs>
          <w:tab w:val="left" w:pos="3009"/>
          <w:tab w:val="left" w:pos="3011"/>
        </w:tabs>
        <w:spacing w:before="210"/>
        <w:ind w:hanging="721"/>
        <w:rPr>
          <w:sz w:val="24"/>
        </w:rPr>
      </w:pPr>
      <w:r>
        <w:rPr>
          <w:color w:val="231F20"/>
          <w:sz w:val="24"/>
        </w:rPr>
        <w:t>For specific normal entry requirements, refer to programme regulations.</w:t>
      </w:r>
    </w:p>
    <w:p>
      <w:pPr>
        <w:pStyle w:val="3"/>
        <w:numPr>
          <w:ilvl w:val="1"/>
          <w:numId w:val="20"/>
        </w:numPr>
        <w:tabs>
          <w:tab w:val="left" w:pos="2289"/>
          <w:tab w:val="left" w:pos="2291"/>
        </w:tabs>
        <w:spacing w:before="256"/>
        <w:rPr>
          <w:color w:val="231F20"/>
        </w:rPr>
      </w:pPr>
      <w:r>
        <w:rPr>
          <w:color w:val="231F20"/>
        </w:rPr>
        <w:t>Special entry</w:t>
      </w:r>
    </w:p>
    <w:p>
      <w:pPr>
        <w:pStyle w:val="8"/>
        <w:spacing w:before="43"/>
        <w:ind w:left="1620" w:right="990"/>
      </w:pPr>
      <w:r>
        <w:rPr>
          <w:color w:val="231F20"/>
        </w:rPr>
        <w:t>Applicants for Master’s Degrees and Postgraduate Diplomas may be admitted through</w:t>
      </w:r>
      <w:bookmarkStart w:id="27" w:name="Page_100"/>
      <w:bookmarkEnd w:id="27"/>
      <w:r>
        <w:rPr>
          <w:color w:val="231F20"/>
        </w:rPr>
        <w:t xml:space="preserve"> special entry on the grounds of relevant equivalent qualifications obtained from a recognised institution, subject to Senate approval.</w:t>
      </w:r>
    </w:p>
    <w:p>
      <w:pPr>
        <w:pStyle w:val="8"/>
        <w:spacing w:before="6"/>
        <w:rPr>
          <w:sz w:val="27"/>
        </w:rPr>
      </w:pPr>
    </w:p>
    <w:p>
      <w:pPr>
        <w:pStyle w:val="3"/>
        <w:numPr>
          <w:ilvl w:val="1"/>
          <w:numId w:val="20"/>
        </w:numPr>
        <w:tabs>
          <w:tab w:val="left" w:pos="2290"/>
          <w:tab w:val="left" w:pos="2291"/>
        </w:tabs>
        <w:rPr>
          <w:color w:val="231F20"/>
        </w:rPr>
      </w:pPr>
      <w:r>
        <w:rPr>
          <w:color w:val="231F20"/>
        </w:rPr>
        <w:t>Submission</w:t>
      </w:r>
      <w:r>
        <w:rPr>
          <w:color w:val="231F20"/>
          <w:spacing w:val="-24"/>
        </w:rPr>
        <w:t xml:space="preserve"> </w:t>
      </w:r>
      <w:r>
        <w:rPr>
          <w:color w:val="231F20"/>
        </w:rPr>
        <w:t>of</w:t>
      </w:r>
      <w:r>
        <w:rPr>
          <w:color w:val="231F20"/>
          <w:spacing w:val="-38"/>
        </w:rPr>
        <w:t xml:space="preserve"> </w:t>
      </w:r>
      <w:r>
        <w:rPr>
          <w:color w:val="231F20"/>
        </w:rPr>
        <w:t>Applications</w:t>
      </w:r>
    </w:p>
    <w:p>
      <w:pPr>
        <w:pStyle w:val="15"/>
        <w:numPr>
          <w:ilvl w:val="2"/>
          <w:numId w:val="20"/>
        </w:numPr>
        <w:tabs>
          <w:tab w:val="left" w:pos="3010"/>
          <w:tab w:val="left" w:pos="3011"/>
        </w:tabs>
        <w:spacing w:before="43"/>
        <w:ind w:hanging="721"/>
        <w:rPr>
          <w:sz w:val="24"/>
        </w:rPr>
      </w:pPr>
      <w:r>
        <w:rPr>
          <w:color w:val="231F20"/>
          <w:sz w:val="24"/>
        </w:rPr>
        <w:t>Applications</w:t>
      </w:r>
      <w:r>
        <w:rPr>
          <w:color w:val="231F20"/>
          <w:spacing w:val="-25"/>
          <w:sz w:val="24"/>
        </w:rPr>
        <w:t xml:space="preserve"> </w:t>
      </w:r>
      <w:r>
        <w:rPr>
          <w:color w:val="231F20"/>
          <w:sz w:val="24"/>
        </w:rPr>
        <w:t>must</w:t>
      </w:r>
      <w:r>
        <w:rPr>
          <w:color w:val="231F20"/>
          <w:spacing w:val="-25"/>
          <w:sz w:val="24"/>
        </w:rPr>
        <w:t xml:space="preserve"> </w:t>
      </w:r>
      <w:r>
        <w:rPr>
          <w:color w:val="231F20"/>
          <w:sz w:val="24"/>
        </w:rPr>
        <w:t>be</w:t>
      </w:r>
      <w:r>
        <w:rPr>
          <w:color w:val="231F20"/>
          <w:spacing w:val="-25"/>
          <w:sz w:val="24"/>
        </w:rPr>
        <w:t xml:space="preserve"> </w:t>
      </w:r>
      <w:r>
        <w:rPr>
          <w:color w:val="231F20"/>
          <w:sz w:val="24"/>
        </w:rPr>
        <w:t>submitted</w:t>
      </w:r>
      <w:r>
        <w:rPr>
          <w:color w:val="231F20"/>
          <w:spacing w:val="-25"/>
          <w:sz w:val="24"/>
        </w:rPr>
        <w:t xml:space="preserve"> </w:t>
      </w:r>
      <w:r>
        <w:rPr>
          <w:color w:val="231F20"/>
          <w:sz w:val="24"/>
        </w:rPr>
        <w:t>on</w:t>
      </w:r>
      <w:r>
        <w:rPr>
          <w:color w:val="231F20"/>
          <w:spacing w:val="-24"/>
          <w:sz w:val="24"/>
        </w:rPr>
        <w:t xml:space="preserve"> </w:t>
      </w:r>
      <w:r>
        <w:rPr>
          <w:color w:val="231F20"/>
          <w:sz w:val="24"/>
        </w:rPr>
        <w:t>the</w:t>
      </w:r>
      <w:r>
        <w:rPr>
          <w:color w:val="231F20"/>
          <w:spacing w:val="-25"/>
          <w:sz w:val="24"/>
        </w:rPr>
        <w:t xml:space="preserve"> </w:t>
      </w:r>
      <w:r>
        <w:rPr>
          <w:color w:val="231F20"/>
          <w:sz w:val="24"/>
        </w:rPr>
        <w:t>official</w:t>
      </w:r>
      <w:r>
        <w:rPr>
          <w:color w:val="231F20"/>
          <w:spacing w:val="-25"/>
          <w:sz w:val="24"/>
        </w:rPr>
        <w:t xml:space="preserve"> </w:t>
      </w:r>
      <w:r>
        <w:rPr>
          <w:color w:val="231F20"/>
          <w:sz w:val="24"/>
        </w:rPr>
        <w:t>application</w:t>
      </w:r>
      <w:r>
        <w:rPr>
          <w:color w:val="231F20"/>
          <w:spacing w:val="-25"/>
          <w:sz w:val="24"/>
        </w:rPr>
        <w:t xml:space="preserve"> </w:t>
      </w:r>
      <w:r>
        <w:rPr>
          <w:color w:val="231F20"/>
          <w:sz w:val="24"/>
        </w:rPr>
        <w:t>form</w:t>
      </w:r>
      <w:r>
        <w:rPr>
          <w:color w:val="231F20"/>
          <w:spacing w:val="-25"/>
          <w:sz w:val="24"/>
        </w:rPr>
        <w:t xml:space="preserve"> </w:t>
      </w:r>
      <w:r>
        <w:rPr>
          <w:color w:val="231F20"/>
          <w:sz w:val="24"/>
        </w:rPr>
        <w:t>for</w:t>
      </w:r>
      <w:r>
        <w:rPr>
          <w:color w:val="231F20"/>
          <w:spacing w:val="-24"/>
          <w:sz w:val="24"/>
        </w:rPr>
        <w:t xml:space="preserve"> </w:t>
      </w:r>
      <w:r>
        <w:rPr>
          <w:color w:val="231F20"/>
          <w:sz w:val="24"/>
        </w:rPr>
        <w:t>admission.</w:t>
      </w:r>
    </w:p>
    <w:p>
      <w:pPr>
        <w:pStyle w:val="8"/>
        <w:spacing w:before="4"/>
        <w:rPr>
          <w:sz w:val="34"/>
        </w:rPr>
      </w:pPr>
    </w:p>
    <w:p>
      <w:pPr>
        <w:pStyle w:val="15"/>
        <w:numPr>
          <w:ilvl w:val="2"/>
          <w:numId w:val="20"/>
        </w:numPr>
        <w:tabs>
          <w:tab w:val="left" w:pos="3011"/>
        </w:tabs>
        <w:spacing w:line="278" w:lineRule="auto"/>
        <w:ind w:right="848"/>
        <w:jc w:val="both"/>
        <w:rPr>
          <w:sz w:val="24"/>
        </w:rPr>
      </w:pPr>
      <w:r>
        <w:rPr>
          <w:color w:val="231F20"/>
          <w:sz w:val="24"/>
        </w:rPr>
        <w:t>The</w:t>
      </w:r>
      <w:r>
        <w:rPr>
          <w:color w:val="231F20"/>
          <w:spacing w:val="-7"/>
          <w:sz w:val="24"/>
        </w:rPr>
        <w:t xml:space="preserve"> </w:t>
      </w:r>
      <w:r>
        <w:rPr>
          <w:color w:val="231F20"/>
          <w:sz w:val="24"/>
        </w:rPr>
        <w:t>closing</w:t>
      </w:r>
      <w:r>
        <w:rPr>
          <w:color w:val="231F20"/>
          <w:spacing w:val="-7"/>
          <w:sz w:val="24"/>
        </w:rPr>
        <w:t xml:space="preserve"> </w:t>
      </w:r>
      <w:r>
        <w:rPr>
          <w:color w:val="231F20"/>
          <w:sz w:val="24"/>
        </w:rPr>
        <w:t>dates</w:t>
      </w:r>
      <w:r>
        <w:rPr>
          <w:color w:val="231F20"/>
          <w:spacing w:val="-7"/>
          <w:sz w:val="24"/>
        </w:rPr>
        <w:t xml:space="preserve"> </w:t>
      </w:r>
      <w:r>
        <w:rPr>
          <w:color w:val="231F20"/>
          <w:sz w:val="24"/>
        </w:rPr>
        <w:t>for</w:t>
      </w:r>
      <w:r>
        <w:rPr>
          <w:color w:val="231F20"/>
          <w:spacing w:val="-7"/>
          <w:sz w:val="24"/>
        </w:rPr>
        <w:t xml:space="preserve"> </w:t>
      </w:r>
      <w:r>
        <w:rPr>
          <w:color w:val="231F20"/>
          <w:sz w:val="24"/>
        </w:rPr>
        <w:t>receipt</w:t>
      </w:r>
      <w:r>
        <w:rPr>
          <w:color w:val="231F20"/>
          <w:spacing w:val="-7"/>
          <w:sz w:val="24"/>
        </w:rPr>
        <w:t xml:space="preserve"> </w:t>
      </w:r>
      <w:r>
        <w:rPr>
          <w:color w:val="231F20"/>
          <w:sz w:val="24"/>
        </w:rPr>
        <w:t>of</w:t>
      </w:r>
      <w:r>
        <w:rPr>
          <w:color w:val="231F20"/>
          <w:spacing w:val="-7"/>
          <w:sz w:val="24"/>
        </w:rPr>
        <w:t xml:space="preserve"> </w:t>
      </w:r>
      <w:r>
        <w:rPr>
          <w:color w:val="231F20"/>
          <w:sz w:val="24"/>
        </w:rPr>
        <w:t>application</w:t>
      </w:r>
      <w:r>
        <w:rPr>
          <w:color w:val="231F20"/>
          <w:spacing w:val="-7"/>
          <w:sz w:val="24"/>
        </w:rPr>
        <w:t xml:space="preserve"> </w:t>
      </w:r>
      <w:r>
        <w:rPr>
          <w:color w:val="231F20"/>
          <w:sz w:val="24"/>
        </w:rPr>
        <w:t>forms</w:t>
      </w:r>
      <w:r>
        <w:rPr>
          <w:color w:val="231F20"/>
          <w:spacing w:val="-7"/>
          <w:sz w:val="24"/>
        </w:rPr>
        <w:t xml:space="preserve"> </w:t>
      </w:r>
      <w:r>
        <w:rPr>
          <w:color w:val="231F20"/>
          <w:sz w:val="24"/>
        </w:rPr>
        <w:t>for</w:t>
      </w:r>
      <w:r>
        <w:rPr>
          <w:color w:val="231F20"/>
          <w:spacing w:val="-7"/>
          <w:sz w:val="24"/>
        </w:rPr>
        <w:t xml:space="preserve"> </w:t>
      </w:r>
      <w:r>
        <w:rPr>
          <w:color w:val="231F20"/>
          <w:sz w:val="24"/>
        </w:rPr>
        <w:t>entry</w:t>
      </w:r>
      <w:r>
        <w:rPr>
          <w:color w:val="231F20"/>
          <w:spacing w:val="-7"/>
          <w:sz w:val="24"/>
        </w:rPr>
        <w:t xml:space="preserve"> </w:t>
      </w:r>
      <w:r>
        <w:rPr>
          <w:color w:val="231F20"/>
          <w:sz w:val="24"/>
        </w:rPr>
        <w:t>shall</w:t>
      </w:r>
      <w:r>
        <w:rPr>
          <w:color w:val="231F20"/>
          <w:spacing w:val="-7"/>
          <w:sz w:val="24"/>
        </w:rPr>
        <w:t xml:space="preserve"> </w:t>
      </w:r>
      <w:r>
        <w:rPr>
          <w:color w:val="231F20"/>
          <w:sz w:val="24"/>
        </w:rPr>
        <w:t>be</w:t>
      </w:r>
      <w:r>
        <w:rPr>
          <w:color w:val="231F20"/>
          <w:spacing w:val="-7"/>
          <w:sz w:val="24"/>
        </w:rPr>
        <w:t xml:space="preserve"> </w:t>
      </w:r>
      <w:r>
        <w:rPr>
          <w:color w:val="231F20"/>
          <w:sz w:val="24"/>
        </w:rPr>
        <w:t>advertised</w:t>
      </w:r>
      <w:r>
        <w:rPr>
          <w:color w:val="231F20"/>
          <w:spacing w:val="-7"/>
          <w:sz w:val="24"/>
        </w:rPr>
        <w:t xml:space="preserve"> </w:t>
      </w:r>
      <w:r>
        <w:rPr>
          <w:color w:val="231F20"/>
          <w:sz w:val="24"/>
        </w:rPr>
        <w:t>by</w:t>
      </w:r>
      <w:r>
        <w:rPr>
          <w:color w:val="231F20"/>
          <w:spacing w:val="-6"/>
          <w:sz w:val="24"/>
        </w:rPr>
        <w:t xml:space="preserve"> </w:t>
      </w:r>
      <w:r>
        <w:rPr>
          <w:color w:val="231F20"/>
          <w:sz w:val="24"/>
        </w:rPr>
        <w:t>the Registrar's</w:t>
      </w:r>
      <w:r>
        <w:rPr>
          <w:color w:val="231F20"/>
          <w:spacing w:val="-25"/>
          <w:sz w:val="24"/>
        </w:rPr>
        <w:t xml:space="preserve"> </w:t>
      </w:r>
      <w:r>
        <w:rPr>
          <w:color w:val="231F20"/>
          <w:sz w:val="24"/>
        </w:rPr>
        <w:t>Office.</w:t>
      </w:r>
    </w:p>
    <w:p>
      <w:pPr>
        <w:pStyle w:val="8"/>
        <w:spacing w:before="4"/>
        <w:rPr>
          <w:sz w:val="30"/>
        </w:rPr>
      </w:pPr>
    </w:p>
    <w:p>
      <w:pPr>
        <w:pStyle w:val="15"/>
        <w:numPr>
          <w:ilvl w:val="2"/>
          <w:numId w:val="20"/>
        </w:numPr>
        <w:tabs>
          <w:tab w:val="left" w:pos="3011"/>
        </w:tabs>
        <w:spacing w:line="278" w:lineRule="auto"/>
        <w:ind w:right="848"/>
        <w:jc w:val="both"/>
        <w:rPr>
          <w:sz w:val="24"/>
        </w:rPr>
      </w:pPr>
      <w:r>
        <w:rPr>
          <w:color w:val="231F20"/>
          <w:sz w:val="24"/>
        </w:rPr>
        <w:t>Late applicants may be considered upon payment of the prescribed late application fee.</w:t>
      </w:r>
    </w:p>
    <w:p>
      <w:pPr>
        <w:pStyle w:val="8"/>
        <w:spacing w:before="4"/>
        <w:rPr>
          <w:sz w:val="30"/>
        </w:rPr>
      </w:pPr>
    </w:p>
    <w:p>
      <w:pPr>
        <w:pStyle w:val="3"/>
        <w:numPr>
          <w:ilvl w:val="2"/>
          <w:numId w:val="20"/>
        </w:numPr>
        <w:tabs>
          <w:tab w:val="left" w:pos="2290"/>
          <w:tab w:val="left" w:pos="2291"/>
        </w:tabs>
        <w:rPr>
          <w:color w:val="231F20"/>
        </w:rPr>
      </w:pPr>
      <w:r>
        <w:rPr>
          <w:color w:val="231F20"/>
        </w:rPr>
        <w:t>General</w:t>
      </w:r>
      <w:r>
        <w:rPr>
          <w:color w:val="231F20"/>
          <w:spacing w:val="-26"/>
        </w:rPr>
        <w:t xml:space="preserve"> </w:t>
      </w:r>
      <w:r>
        <w:rPr>
          <w:color w:val="231F20"/>
        </w:rPr>
        <w:t>Provisions</w:t>
      </w:r>
    </w:p>
    <w:p>
      <w:pPr>
        <w:pStyle w:val="8"/>
        <w:spacing w:before="6"/>
        <w:rPr>
          <w:b/>
          <w:sz w:val="31"/>
        </w:rPr>
      </w:pPr>
    </w:p>
    <w:p>
      <w:pPr>
        <w:pStyle w:val="15"/>
        <w:numPr>
          <w:ilvl w:val="2"/>
          <w:numId w:val="21"/>
        </w:numPr>
        <w:tabs>
          <w:tab w:val="left" w:pos="3011"/>
        </w:tabs>
        <w:spacing w:line="278" w:lineRule="auto"/>
        <w:ind w:left="2970" w:right="848"/>
        <w:jc w:val="both"/>
        <w:rPr>
          <w:sz w:val="24"/>
        </w:rPr>
      </w:pPr>
      <w:r>
        <w:rPr>
          <w:color w:val="231F20"/>
          <w:sz w:val="24"/>
        </w:rPr>
        <w:t xml:space="preserve">Every student must satisfy the University that he/she has adequate command of </w:t>
      </w:r>
      <w:r>
        <w:rPr>
          <w:color w:val="231F20"/>
          <w:spacing w:val="-5"/>
          <w:sz w:val="24"/>
        </w:rPr>
        <w:t xml:space="preserve">the </w:t>
      </w:r>
      <w:r>
        <w:rPr>
          <w:color w:val="231F20"/>
          <w:sz w:val="24"/>
        </w:rPr>
        <w:t>English Language. New students may be required to undertake a test in English proficiency set by the University upon registration for a taught Postgraduate programme.</w:t>
      </w:r>
    </w:p>
    <w:p>
      <w:pPr>
        <w:pStyle w:val="8"/>
        <w:spacing w:before="2"/>
        <w:rPr>
          <w:sz w:val="30"/>
        </w:rPr>
      </w:pPr>
    </w:p>
    <w:p>
      <w:pPr>
        <w:pStyle w:val="15"/>
        <w:numPr>
          <w:ilvl w:val="2"/>
          <w:numId w:val="21"/>
        </w:numPr>
        <w:tabs>
          <w:tab w:val="left" w:pos="3010"/>
        </w:tabs>
        <w:spacing w:line="278" w:lineRule="auto"/>
        <w:ind w:left="3009" w:right="848"/>
        <w:jc w:val="both"/>
        <w:rPr>
          <w:sz w:val="24"/>
        </w:rPr>
      </w:pPr>
      <w:r>
        <w:rPr>
          <w:color w:val="231F20"/>
          <w:sz w:val="24"/>
        </w:rPr>
        <w:t xml:space="preserve">Students admitted under the Special Entry provision may be exempted from </w:t>
      </w:r>
      <w:r>
        <w:rPr>
          <w:color w:val="231F20"/>
          <w:spacing w:val="-3"/>
          <w:sz w:val="24"/>
        </w:rPr>
        <w:t>this</w:t>
      </w:r>
      <w:r>
        <w:rPr>
          <w:color w:val="231F20"/>
          <w:spacing w:val="54"/>
          <w:sz w:val="24"/>
        </w:rPr>
        <w:t xml:space="preserve"> </w:t>
      </w:r>
      <w:r>
        <w:rPr>
          <w:color w:val="231F20"/>
          <w:sz w:val="24"/>
        </w:rPr>
        <w:t>requirement.</w:t>
      </w:r>
    </w:p>
    <w:p>
      <w:pPr>
        <w:pStyle w:val="8"/>
        <w:spacing w:before="4"/>
        <w:rPr>
          <w:sz w:val="30"/>
        </w:rPr>
      </w:pPr>
    </w:p>
    <w:p>
      <w:pPr>
        <w:pStyle w:val="15"/>
        <w:numPr>
          <w:ilvl w:val="2"/>
          <w:numId w:val="21"/>
        </w:numPr>
        <w:tabs>
          <w:tab w:val="left" w:pos="3010"/>
        </w:tabs>
        <w:spacing w:line="278" w:lineRule="auto"/>
        <w:ind w:left="3009" w:right="848"/>
        <w:jc w:val="both"/>
        <w:rPr>
          <w:sz w:val="24"/>
        </w:rPr>
      </w:pPr>
      <w:r>
        <w:rPr>
          <w:color w:val="231F20"/>
          <w:sz w:val="24"/>
        </w:rPr>
        <w:t xml:space="preserve">A student may not register simultaneously for more than one programme at </w:t>
      </w:r>
      <w:r>
        <w:rPr>
          <w:color w:val="231F20"/>
          <w:spacing w:val="-4"/>
          <w:sz w:val="24"/>
        </w:rPr>
        <w:t xml:space="preserve">the </w:t>
      </w:r>
      <w:r>
        <w:rPr>
          <w:color w:val="231F20"/>
          <w:sz w:val="24"/>
        </w:rPr>
        <w:t>University</w:t>
      </w:r>
      <w:r>
        <w:rPr>
          <w:color w:val="231F20"/>
          <w:spacing w:val="-25"/>
          <w:sz w:val="24"/>
        </w:rPr>
        <w:t xml:space="preserve"> </w:t>
      </w:r>
      <w:r>
        <w:rPr>
          <w:color w:val="231F20"/>
          <w:sz w:val="24"/>
        </w:rPr>
        <w:t>without</w:t>
      </w:r>
      <w:r>
        <w:rPr>
          <w:color w:val="231F20"/>
          <w:spacing w:val="-25"/>
          <w:sz w:val="24"/>
        </w:rPr>
        <w:t xml:space="preserve"> </w:t>
      </w:r>
      <w:r>
        <w:rPr>
          <w:color w:val="231F20"/>
          <w:sz w:val="24"/>
        </w:rPr>
        <w:t>the</w:t>
      </w:r>
      <w:r>
        <w:rPr>
          <w:color w:val="231F20"/>
          <w:spacing w:val="-25"/>
          <w:sz w:val="24"/>
        </w:rPr>
        <w:t xml:space="preserve"> </w:t>
      </w:r>
      <w:r>
        <w:rPr>
          <w:color w:val="231F20"/>
          <w:sz w:val="24"/>
        </w:rPr>
        <w:t>permission</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Senate.</w:t>
      </w:r>
    </w:p>
    <w:p>
      <w:pPr>
        <w:pStyle w:val="15"/>
        <w:rPr>
          <w:color w:val="231F20"/>
          <w:sz w:val="24"/>
        </w:rPr>
      </w:pPr>
    </w:p>
    <w:p>
      <w:pPr>
        <w:pStyle w:val="15"/>
        <w:numPr>
          <w:ilvl w:val="2"/>
          <w:numId w:val="21"/>
        </w:numPr>
        <w:tabs>
          <w:tab w:val="left" w:pos="3010"/>
        </w:tabs>
        <w:spacing w:line="278" w:lineRule="auto"/>
        <w:ind w:left="3009" w:right="848"/>
        <w:jc w:val="both"/>
        <w:rPr>
          <w:color w:val="000000" w:themeColor="text1"/>
          <w:sz w:val="24"/>
          <w14:textFill>
            <w14:solidFill>
              <w14:schemeClr w14:val="tx1"/>
            </w14:solidFill>
          </w14:textFill>
        </w:rPr>
      </w:pPr>
      <w:r>
        <w:rPr>
          <w:color w:val="231F20"/>
          <w:sz w:val="24"/>
        </w:rPr>
        <w:t>All students are required to register within two weeks of the beginning of every semester</w:t>
      </w:r>
      <w:r>
        <w:rPr>
          <w:rFonts w:ascii="Carlito"/>
          <w:color w:val="231F20"/>
          <w:sz w:val="24"/>
        </w:rPr>
        <w:t>.</w:t>
      </w:r>
      <w:r>
        <w:rPr>
          <w:color w:val="FF0000"/>
        </w:rPr>
        <w:t xml:space="preserve"> </w:t>
      </w:r>
      <w:r>
        <w:rPr>
          <w:color w:val="000000" w:themeColor="text1"/>
          <w14:textFill>
            <w14:solidFill>
              <w14:schemeClr w14:val="tx1"/>
            </w14:solidFill>
          </w14:textFill>
        </w:rPr>
        <w:t>Late registration shall be permitted for a period of two weeks after the close of normal registration, which shall attract a late registration penalty to be decided by the University from time to time.</w:t>
      </w:r>
    </w:p>
    <w:p>
      <w:pPr>
        <w:pStyle w:val="15"/>
        <w:rPr>
          <w:color w:val="000000" w:themeColor="text1"/>
          <w:sz w:val="24"/>
          <w14:textFill>
            <w14:solidFill>
              <w14:schemeClr w14:val="tx1"/>
            </w14:solidFill>
          </w14:textFill>
        </w:rPr>
      </w:pPr>
    </w:p>
    <w:p>
      <w:pPr>
        <w:pStyle w:val="15"/>
        <w:numPr>
          <w:ilvl w:val="2"/>
          <w:numId w:val="21"/>
        </w:numPr>
        <w:tabs>
          <w:tab w:val="left" w:pos="3010"/>
        </w:tabs>
        <w:spacing w:line="278" w:lineRule="auto"/>
        <w:ind w:left="3009" w:right="848"/>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If a student fails to register within the stipulated four week period, he or she shall defer studies for the period and resume the following semester</w:t>
      </w:r>
      <w:r>
        <w:rPr>
          <w:rFonts w:ascii="Carlito"/>
          <w:color w:val="FF0000"/>
          <w:sz w:val="24"/>
        </w:rPr>
        <w:t>.</w:t>
      </w:r>
    </w:p>
    <w:p>
      <w:pPr>
        <w:pStyle w:val="15"/>
        <w:tabs>
          <w:tab w:val="left" w:pos="3010"/>
        </w:tabs>
        <w:spacing w:line="288" w:lineRule="auto"/>
        <w:ind w:left="3009" w:right="849" w:firstLine="0"/>
        <w:jc w:val="right"/>
        <w:rPr>
          <w:rFonts w:ascii="Carlito"/>
          <w:sz w:val="24"/>
        </w:rPr>
      </w:pPr>
    </w:p>
    <w:p>
      <w:pPr>
        <w:pStyle w:val="15"/>
        <w:numPr>
          <w:ilvl w:val="2"/>
          <w:numId w:val="21"/>
        </w:numPr>
        <w:tabs>
          <w:tab w:val="left" w:pos="3010"/>
        </w:tabs>
        <w:spacing w:line="278" w:lineRule="auto"/>
        <w:ind w:left="3009" w:right="849"/>
        <w:jc w:val="both"/>
        <w:rPr>
          <w:sz w:val="24"/>
        </w:rPr>
      </w:pPr>
      <w:r>
        <w:rPr>
          <w:color w:val="231F20"/>
          <w:sz w:val="24"/>
        </w:rPr>
        <w:t>No</w:t>
      </w:r>
      <w:r>
        <w:rPr>
          <w:color w:val="231F20"/>
          <w:spacing w:val="-8"/>
          <w:sz w:val="24"/>
        </w:rPr>
        <w:t xml:space="preserve"> </w:t>
      </w:r>
      <w:r>
        <w:rPr>
          <w:color w:val="231F20"/>
          <w:sz w:val="24"/>
        </w:rPr>
        <w:t>student</w:t>
      </w:r>
      <w:r>
        <w:rPr>
          <w:color w:val="231F20"/>
          <w:spacing w:val="-8"/>
          <w:sz w:val="24"/>
        </w:rPr>
        <w:t xml:space="preserve"> </w:t>
      </w:r>
      <w:r>
        <w:rPr>
          <w:color w:val="231F20"/>
          <w:sz w:val="24"/>
        </w:rPr>
        <w:t>shall</w:t>
      </w:r>
      <w:r>
        <w:rPr>
          <w:color w:val="231F20"/>
          <w:spacing w:val="-8"/>
          <w:sz w:val="24"/>
        </w:rPr>
        <w:t xml:space="preserve"> </w:t>
      </w:r>
      <w:r>
        <w:rPr>
          <w:color w:val="231F20"/>
          <w:sz w:val="24"/>
        </w:rPr>
        <w:t>be</w:t>
      </w:r>
      <w:r>
        <w:rPr>
          <w:color w:val="231F20"/>
          <w:spacing w:val="-8"/>
          <w:sz w:val="24"/>
        </w:rPr>
        <w:t xml:space="preserve"> </w:t>
      </w:r>
      <w:r>
        <w:rPr>
          <w:color w:val="231F20"/>
          <w:sz w:val="24"/>
        </w:rPr>
        <w:t>allowed</w:t>
      </w:r>
      <w:r>
        <w:rPr>
          <w:color w:val="231F20"/>
          <w:spacing w:val="-8"/>
          <w:sz w:val="24"/>
        </w:rPr>
        <w:t xml:space="preserve"> </w:t>
      </w:r>
      <w:r>
        <w:rPr>
          <w:color w:val="231F20"/>
          <w:sz w:val="24"/>
        </w:rPr>
        <w:t>to</w:t>
      </w:r>
      <w:r>
        <w:rPr>
          <w:color w:val="231F20"/>
          <w:spacing w:val="-8"/>
          <w:sz w:val="24"/>
        </w:rPr>
        <w:t xml:space="preserve"> </w:t>
      </w:r>
      <w:r>
        <w:rPr>
          <w:color w:val="231F20"/>
          <w:sz w:val="24"/>
        </w:rPr>
        <w:t>register</w:t>
      </w:r>
      <w:r>
        <w:rPr>
          <w:color w:val="231F20"/>
          <w:spacing w:val="-8"/>
          <w:sz w:val="24"/>
        </w:rPr>
        <w:t xml:space="preserve"> </w:t>
      </w:r>
      <w:r>
        <w:rPr>
          <w:color w:val="231F20"/>
          <w:sz w:val="24"/>
        </w:rPr>
        <w:t>until</w:t>
      </w:r>
      <w:r>
        <w:rPr>
          <w:color w:val="231F20"/>
          <w:spacing w:val="-8"/>
          <w:sz w:val="24"/>
        </w:rPr>
        <w:t xml:space="preserve"> </w:t>
      </w:r>
      <w:r>
        <w:rPr>
          <w:color w:val="231F20"/>
          <w:sz w:val="24"/>
        </w:rPr>
        <w:t>he/she</w:t>
      </w:r>
      <w:r>
        <w:rPr>
          <w:color w:val="231F20"/>
          <w:spacing w:val="-8"/>
          <w:sz w:val="24"/>
        </w:rPr>
        <w:t xml:space="preserve"> </w:t>
      </w:r>
      <w:r>
        <w:rPr>
          <w:color w:val="231F20"/>
          <w:sz w:val="24"/>
        </w:rPr>
        <w:t>has</w:t>
      </w:r>
      <w:r>
        <w:rPr>
          <w:color w:val="231F20"/>
          <w:spacing w:val="-8"/>
          <w:sz w:val="24"/>
        </w:rPr>
        <w:t xml:space="preserve"> </w:t>
      </w:r>
      <w:r>
        <w:rPr>
          <w:color w:val="231F20"/>
          <w:sz w:val="24"/>
        </w:rPr>
        <w:t>paid</w:t>
      </w:r>
      <w:r>
        <w:rPr>
          <w:color w:val="231F20"/>
          <w:spacing w:val="-8"/>
          <w:sz w:val="24"/>
        </w:rPr>
        <w:t xml:space="preserve"> </w:t>
      </w:r>
      <w:r>
        <w:rPr>
          <w:color w:val="231F20"/>
          <w:sz w:val="24"/>
        </w:rPr>
        <w:t>the</w:t>
      </w:r>
      <w:r>
        <w:rPr>
          <w:color w:val="231F20"/>
          <w:spacing w:val="-8"/>
          <w:sz w:val="24"/>
        </w:rPr>
        <w:t xml:space="preserve"> </w:t>
      </w:r>
      <w:r>
        <w:rPr>
          <w:color w:val="231F20"/>
          <w:sz w:val="24"/>
        </w:rPr>
        <w:t>required</w:t>
      </w:r>
      <w:r>
        <w:rPr>
          <w:color w:val="231F20"/>
          <w:spacing w:val="-8"/>
          <w:sz w:val="24"/>
        </w:rPr>
        <w:t xml:space="preserve"> </w:t>
      </w:r>
      <w:r>
        <w:rPr>
          <w:color w:val="231F20"/>
          <w:sz w:val="24"/>
        </w:rPr>
        <w:t>fees</w:t>
      </w:r>
      <w:r>
        <w:rPr>
          <w:color w:val="231F20"/>
          <w:spacing w:val="-8"/>
          <w:sz w:val="24"/>
        </w:rPr>
        <w:t xml:space="preserve"> </w:t>
      </w:r>
      <w:r>
        <w:rPr>
          <w:color w:val="231F20"/>
          <w:sz w:val="24"/>
        </w:rPr>
        <w:t>that</w:t>
      </w:r>
      <w:r>
        <w:rPr>
          <w:color w:val="231F20"/>
          <w:spacing w:val="-7"/>
          <w:sz w:val="24"/>
        </w:rPr>
        <w:t xml:space="preserve"> </w:t>
      </w:r>
      <w:r>
        <w:rPr>
          <w:color w:val="231F20"/>
          <w:sz w:val="24"/>
        </w:rPr>
        <w:t>are normally</w:t>
      </w:r>
      <w:r>
        <w:rPr>
          <w:color w:val="231F20"/>
          <w:spacing w:val="-25"/>
          <w:sz w:val="24"/>
        </w:rPr>
        <w:t xml:space="preserve"> </w:t>
      </w:r>
      <w:r>
        <w:rPr>
          <w:color w:val="231F20"/>
          <w:sz w:val="24"/>
        </w:rPr>
        <w:t>at</w:t>
      </w:r>
      <w:r>
        <w:rPr>
          <w:color w:val="231F20"/>
          <w:spacing w:val="-25"/>
          <w:sz w:val="24"/>
        </w:rPr>
        <w:t xml:space="preserve"> </w:t>
      </w:r>
      <w:r>
        <w:rPr>
          <w:color w:val="231F20"/>
          <w:sz w:val="24"/>
        </w:rPr>
        <w:t>least</w:t>
      </w:r>
      <w:r>
        <w:rPr>
          <w:color w:val="231F20"/>
          <w:spacing w:val="-25"/>
          <w:sz w:val="24"/>
        </w:rPr>
        <w:t xml:space="preserve"> </w:t>
      </w:r>
      <w:r>
        <w:rPr>
          <w:color w:val="231F20"/>
          <w:sz w:val="24"/>
        </w:rPr>
        <w:t>three</w:t>
      </w:r>
      <w:r>
        <w:rPr>
          <w:color w:val="231F20"/>
          <w:spacing w:val="-25"/>
          <w:sz w:val="24"/>
        </w:rPr>
        <w:t xml:space="preserve"> </w:t>
      </w:r>
      <w:r>
        <w:rPr>
          <w:color w:val="231F20"/>
          <w:sz w:val="24"/>
        </w:rPr>
        <w:t>quarters</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applicable</w:t>
      </w:r>
      <w:r>
        <w:rPr>
          <w:color w:val="231F20"/>
          <w:spacing w:val="-25"/>
          <w:sz w:val="24"/>
        </w:rPr>
        <w:t xml:space="preserve"> </w:t>
      </w:r>
      <w:r>
        <w:rPr>
          <w:color w:val="231F20"/>
          <w:sz w:val="24"/>
        </w:rPr>
        <w:t>semester</w:t>
      </w:r>
      <w:r>
        <w:rPr>
          <w:color w:val="231F20"/>
          <w:spacing w:val="-25"/>
          <w:sz w:val="24"/>
        </w:rPr>
        <w:t xml:space="preserve"> </w:t>
      </w:r>
      <w:r>
        <w:rPr>
          <w:color w:val="231F20"/>
          <w:sz w:val="24"/>
        </w:rPr>
        <w:t>fees.</w:t>
      </w:r>
    </w:p>
    <w:p>
      <w:pPr>
        <w:pStyle w:val="8"/>
        <w:spacing w:before="6"/>
        <w:rPr>
          <w:sz w:val="27"/>
        </w:rPr>
      </w:pPr>
    </w:p>
    <w:p>
      <w:pPr>
        <w:pStyle w:val="15"/>
        <w:numPr>
          <w:ilvl w:val="2"/>
          <w:numId w:val="21"/>
        </w:numPr>
        <w:tabs>
          <w:tab w:val="left" w:pos="3010"/>
        </w:tabs>
        <w:spacing w:line="278" w:lineRule="auto"/>
        <w:ind w:left="3009" w:right="849"/>
        <w:jc w:val="both"/>
        <w:rPr>
          <w:sz w:val="24"/>
        </w:rPr>
      </w:pPr>
      <w:r>
        <w:rPr>
          <w:color w:val="231F20"/>
          <w:sz w:val="24"/>
        </w:rPr>
        <w:t>Students registered with the University are not allowed to register with another university</w:t>
      </w:r>
      <w:r>
        <w:rPr>
          <w:color w:val="231F20"/>
          <w:spacing w:val="-25"/>
          <w:sz w:val="24"/>
        </w:rPr>
        <w:t xml:space="preserve"> </w:t>
      </w:r>
      <w:r>
        <w:rPr>
          <w:color w:val="231F20"/>
          <w:sz w:val="24"/>
        </w:rPr>
        <w:t>without</w:t>
      </w:r>
      <w:r>
        <w:rPr>
          <w:color w:val="231F20"/>
          <w:spacing w:val="-25"/>
          <w:sz w:val="24"/>
        </w:rPr>
        <w:t xml:space="preserve"> </w:t>
      </w:r>
      <w:r>
        <w:rPr>
          <w:color w:val="231F20"/>
          <w:sz w:val="24"/>
        </w:rPr>
        <w:t>Senate</w:t>
      </w:r>
      <w:r>
        <w:rPr>
          <w:color w:val="231F20"/>
          <w:spacing w:val="-25"/>
          <w:sz w:val="24"/>
        </w:rPr>
        <w:t xml:space="preserve"> </w:t>
      </w:r>
      <w:r>
        <w:rPr>
          <w:color w:val="231F20"/>
          <w:sz w:val="24"/>
        </w:rPr>
        <w:t>approval.</w:t>
      </w:r>
    </w:p>
    <w:p>
      <w:pPr>
        <w:pStyle w:val="8"/>
        <w:spacing w:before="4"/>
        <w:rPr>
          <w:sz w:val="30"/>
        </w:rPr>
      </w:pPr>
    </w:p>
    <w:p>
      <w:pPr>
        <w:pStyle w:val="15"/>
        <w:numPr>
          <w:ilvl w:val="2"/>
          <w:numId w:val="21"/>
        </w:numPr>
        <w:tabs>
          <w:tab w:val="left" w:pos="3010"/>
        </w:tabs>
        <w:spacing w:line="278" w:lineRule="auto"/>
        <w:ind w:left="3009" w:right="849"/>
        <w:jc w:val="both"/>
        <w:rPr>
          <w:sz w:val="24"/>
        </w:rPr>
      </w:pPr>
      <w:r>
        <w:rPr>
          <w:color w:val="231F20"/>
          <w:sz w:val="24"/>
        </w:rPr>
        <w:t>Normally,</w:t>
      </w:r>
      <w:r>
        <w:rPr>
          <w:color w:val="231F20"/>
          <w:spacing w:val="-13"/>
          <w:sz w:val="24"/>
        </w:rPr>
        <w:t xml:space="preserve"> </w:t>
      </w:r>
      <w:r>
        <w:rPr>
          <w:color w:val="231F20"/>
          <w:sz w:val="24"/>
        </w:rPr>
        <w:t>no</w:t>
      </w:r>
      <w:r>
        <w:rPr>
          <w:color w:val="231F20"/>
          <w:spacing w:val="-13"/>
          <w:sz w:val="24"/>
        </w:rPr>
        <w:t xml:space="preserve"> </w:t>
      </w:r>
      <w:r>
        <w:rPr>
          <w:color w:val="231F20"/>
          <w:sz w:val="24"/>
        </w:rPr>
        <w:t>student</w:t>
      </w:r>
      <w:r>
        <w:rPr>
          <w:color w:val="231F20"/>
          <w:spacing w:val="-13"/>
          <w:sz w:val="24"/>
        </w:rPr>
        <w:t xml:space="preserve"> </w:t>
      </w:r>
      <w:r>
        <w:rPr>
          <w:color w:val="231F20"/>
          <w:sz w:val="24"/>
        </w:rPr>
        <w:t>shall</w:t>
      </w:r>
      <w:r>
        <w:rPr>
          <w:color w:val="231F20"/>
          <w:spacing w:val="-13"/>
          <w:sz w:val="24"/>
        </w:rPr>
        <w:t xml:space="preserve"> </w:t>
      </w:r>
      <w:r>
        <w:rPr>
          <w:color w:val="231F20"/>
          <w:sz w:val="24"/>
        </w:rPr>
        <w:t>be</w:t>
      </w:r>
      <w:r>
        <w:rPr>
          <w:color w:val="231F20"/>
          <w:spacing w:val="-13"/>
          <w:sz w:val="24"/>
        </w:rPr>
        <w:t xml:space="preserve"> </w:t>
      </w:r>
      <w:r>
        <w:rPr>
          <w:color w:val="231F20"/>
          <w:sz w:val="24"/>
        </w:rPr>
        <w:t>admitted</w:t>
      </w:r>
      <w:r>
        <w:rPr>
          <w:color w:val="231F20"/>
          <w:spacing w:val="-12"/>
          <w:sz w:val="24"/>
        </w:rPr>
        <w:t xml:space="preserve"> </w:t>
      </w:r>
      <w:r>
        <w:rPr>
          <w:color w:val="231F20"/>
          <w:sz w:val="24"/>
        </w:rPr>
        <w:t>into</w:t>
      </w:r>
      <w:r>
        <w:rPr>
          <w:color w:val="231F20"/>
          <w:spacing w:val="-13"/>
          <w:sz w:val="24"/>
        </w:rPr>
        <w:t xml:space="preserve"> </w:t>
      </w:r>
      <w:r>
        <w:rPr>
          <w:color w:val="231F20"/>
          <w:sz w:val="24"/>
        </w:rPr>
        <w:t>any</w:t>
      </w:r>
      <w:r>
        <w:rPr>
          <w:color w:val="231F20"/>
          <w:spacing w:val="-13"/>
          <w:sz w:val="24"/>
        </w:rPr>
        <w:t xml:space="preserve"> </w:t>
      </w:r>
      <w:r>
        <w:rPr>
          <w:color w:val="231F20"/>
          <w:sz w:val="24"/>
        </w:rPr>
        <w:t>programme</w:t>
      </w:r>
      <w:r>
        <w:rPr>
          <w:color w:val="231F20"/>
          <w:spacing w:val="-13"/>
          <w:sz w:val="24"/>
        </w:rPr>
        <w:t xml:space="preserve"> </w:t>
      </w:r>
      <w:r>
        <w:rPr>
          <w:color w:val="231F20"/>
          <w:sz w:val="24"/>
        </w:rPr>
        <w:t>or</w:t>
      </w:r>
      <w:r>
        <w:rPr>
          <w:color w:val="231F20"/>
          <w:spacing w:val="-13"/>
          <w:sz w:val="24"/>
        </w:rPr>
        <w:t xml:space="preserve"> </w:t>
      </w:r>
      <w:r>
        <w:rPr>
          <w:color w:val="231F20"/>
          <w:sz w:val="24"/>
        </w:rPr>
        <w:t>any</w:t>
      </w:r>
      <w:r>
        <w:rPr>
          <w:color w:val="231F20"/>
          <w:spacing w:val="-12"/>
          <w:sz w:val="24"/>
        </w:rPr>
        <w:t xml:space="preserve"> </w:t>
      </w:r>
      <w:r>
        <w:rPr>
          <w:color w:val="231F20"/>
          <w:sz w:val="24"/>
        </w:rPr>
        <w:t>module</w:t>
      </w:r>
      <w:r>
        <w:rPr>
          <w:color w:val="231F20"/>
          <w:spacing w:val="-13"/>
          <w:sz w:val="24"/>
        </w:rPr>
        <w:t xml:space="preserve"> </w:t>
      </w:r>
      <w:r>
        <w:rPr>
          <w:color w:val="231F20"/>
          <w:sz w:val="24"/>
        </w:rPr>
        <w:t>more</w:t>
      </w:r>
      <w:r>
        <w:rPr>
          <w:color w:val="231F20"/>
          <w:spacing w:val="-13"/>
          <w:sz w:val="24"/>
        </w:rPr>
        <w:t xml:space="preserve"> </w:t>
      </w:r>
      <w:r>
        <w:rPr>
          <w:color w:val="231F20"/>
          <w:spacing w:val="-4"/>
          <w:sz w:val="24"/>
        </w:rPr>
        <w:t xml:space="preserve">than </w:t>
      </w:r>
      <w:r>
        <w:rPr>
          <w:color w:val="231F20"/>
          <w:sz w:val="24"/>
        </w:rPr>
        <w:t xml:space="preserve">two weeks after its commencement. Any exception to this regulation must have </w:t>
      </w:r>
      <w:r>
        <w:rPr>
          <w:color w:val="231F20"/>
          <w:spacing w:val="-4"/>
          <w:sz w:val="24"/>
        </w:rPr>
        <w:t xml:space="preserve">the </w:t>
      </w:r>
      <w:r>
        <w:rPr>
          <w:color w:val="231F20"/>
          <w:sz w:val="24"/>
        </w:rPr>
        <w:t>written</w:t>
      </w:r>
      <w:r>
        <w:rPr>
          <w:color w:val="231F20"/>
          <w:spacing w:val="-20"/>
          <w:sz w:val="24"/>
        </w:rPr>
        <w:t xml:space="preserve"> </w:t>
      </w:r>
      <w:r>
        <w:rPr>
          <w:color w:val="231F20"/>
          <w:sz w:val="24"/>
        </w:rPr>
        <w:t>endorsement</w:t>
      </w:r>
      <w:r>
        <w:rPr>
          <w:color w:val="231F20"/>
          <w:spacing w:val="-20"/>
          <w:sz w:val="24"/>
        </w:rPr>
        <w:t xml:space="preserve"> </w:t>
      </w:r>
      <w:r>
        <w:rPr>
          <w:color w:val="231F20"/>
          <w:sz w:val="24"/>
        </w:rPr>
        <w:t>of</w:t>
      </w:r>
      <w:r>
        <w:rPr>
          <w:color w:val="231F20"/>
          <w:spacing w:val="-20"/>
          <w:sz w:val="24"/>
        </w:rPr>
        <w:t xml:space="preserve"> </w:t>
      </w:r>
      <w:r>
        <w:rPr>
          <w:color w:val="231F20"/>
          <w:sz w:val="24"/>
        </w:rPr>
        <w:t>the</w:t>
      </w:r>
      <w:r>
        <w:rPr>
          <w:color w:val="231F20"/>
          <w:spacing w:val="-19"/>
          <w:sz w:val="24"/>
        </w:rPr>
        <w:t xml:space="preserve"> </w:t>
      </w:r>
      <w:r>
        <w:rPr>
          <w:color w:val="231F20"/>
          <w:sz w:val="24"/>
        </w:rPr>
        <w:t>Chairperson</w:t>
      </w:r>
      <w:r>
        <w:rPr>
          <w:color w:val="231F20"/>
          <w:spacing w:val="-20"/>
          <w:sz w:val="24"/>
        </w:rPr>
        <w:t xml:space="preserve"> </w:t>
      </w:r>
      <w:r>
        <w:rPr>
          <w:color w:val="231F20"/>
          <w:sz w:val="24"/>
        </w:rPr>
        <w:t>of</w:t>
      </w:r>
      <w:r>
        <w:rPr>
          <w:color w:val="231F20"/>
          <w:spacing w:val="-20"/>
          <w:sz w:val="24"/>
        </w:rPr>
        <w:t xml:space="preserve"> </w:t>
      </w:r>
      <w:r>
        <w:rPr>
          <w:color w:val="231F20"/>
          <w:sz w:val="24"/>
        </w:rPr>
        <w:t>the</w:t>
      </w:r>
      <w:r>
        <w:rPr>
          <w:color w:val="231F20"/>
          <w:spacing w:val="-19"/>
          <w:sz w:val="24"/>
        </w:rPr>
        <w:t xml:space="preserve"> </w:t>
      </w:r>
      <w:r>
        <w:rPr>
          <w:color w:val="231F20"/>
          <w:sz w:val="24"/>
        </w:rPr>
        <w:t>Department</w:t>
      </w:r>
      <w:r>
        <w:rPr>
          <w:color w:val="231F20"/>
          <w:spacing w:val="-20"/>
          <w:sz w:val="24"/>
        </w:rPr>
        <w:t xml:space="preserve"> </w:t>
      </w:r>
      <w:r>
        <w:rPr>
          <w:color w:val="231F20"/>
          <w:sz w:val="24"/>
        </w:rPr>
        <w:t>and</w:t>
      </w:r>
      <w:r>
        <w:rPr>
          <w:color w:val="231F20"/>
          <w:spacing w:val="-20"/>
          <w:sz w:val="24"/>
        </w:rPr>
        <w:t xml:space="preserve"> </w:t>
      </w:r>
      <w:r>
        <w:rPr>
          <w:color w:val="231F20"/>
          <w:sz w:val="24"/>
        </w:rPr>
        <w:t>the</w:t>
      </w:r>
      <w:r>
        <w:rPr>
          <w:color w:val="231F20"/>
          <w:spacing w:val="-20"/>
          <w:sz w:val="24"/>
        </w:rPr>
        <w:t xml:space="preserve"> </w:t>
      </w:r>
      <w:r>
        <w:rPr>
          <w:color w:val="231F20"/>
          <w:sz w:val="24"/>
        </w:rPr>
        <w:t>Dean</w:t>
      </w:r>
      <w:r>
        <w:rPr>
          <w:color w:val="231F20"/>
          <w:spacing w:val="-19"/>
          <w:sz w:val="24"/>
        </w:rPr>
        <w:t xml:space="preserve"> </w:t>
      </w:r>
      <w:r>
        <w:rPr>
          <w:color w:val="231F20"/>
          <w:sz w:val="24"/>
        </w:rPr>
        <w:t>of</w:t>
      </w:r>
      <w:r>
        <w:rPr>
          <w:color w:val="231F20"/>
          <w:spacing w:val="-20"/>
          <w:sz w:val="24"/>
        </w:rPr>
        <w:t xml:space="preserve"> </w:t>
      </w:r>
      <w:r>
        <w:rPr>
          <w:color w:val="231F20"/>
          <w:sz w:val="24"/>
        </w:rPr>
        <w:t>the</w:t>
      </w:r>
      <w:r>
        <w:rPr>
          <w:color w:val="231F20"/>
          <w:spacing w:val="-20"/>
          <w:sz w:val="24"/>
        </w:rPr>
        <w:t xml:space="preserve"> </w:t>
      </w:r>
      <w:r>
        <w:rPr>
          <w:color w:val="231F20"/>
          <w:sz w:val="24"/>
        </w:rPr>
        <w:t>School concerned</w:t>
      </w:r>
      <w:r>
        <w:rPr>
          <w:color w:val="231F20"/>
          <w:spacing w:val="-25"/>
          <w:sz w:val="24"/>
        </w:rPr>
        <w:t xml:space="preserve"> </w:t>
      </w:r>
      <w:r>
        <w:rPr>
          <w:color w:val="231F20"/>
          <w:sz w:val="24"/>
        </w:rPr>
        <w:t>and</w:t>
      </w:r>
      <w:r>
        <w:rPr>
          <w:color w:val="231F20"/>
          <w:spacing w:val="-25"/>
          <w:sz w:val="24"/>
        </w:rPr>
        <w:t xml:space="preserve"> </w:t>
      </w:r>
      <w:r>
        <w:rPr>
          <w:color w:val="231F20"/>
          <w:sz w:val="24"/>
        </w:rPr>
        <w:t>will</w:t>
      </w:r>
      <w:r>
        <w:rPr>
          <w:color w:val="231F20"/>
          <w:spacing w:val="-25"/>
          <w:sz w:val="24"/>
        </w:rPr>
        <w:t xml:space="preserve"> </w:t>
      </w:r>
      <w:r>
        <w:rPr>
          <w:color w:val="231F20"/>
          <w:sz w:val="24"/>
        </w:rPr>
        <w:t>be</w:t>
      </w:r>
      <w:r>
        <w:rPr>
          <w:color w:val="231F20"/>
          <w:spacing w:val="-25"/>
          <w:sz w:val="24"/>
        </w:rPr>
        <w:t xml:space="preserve"> </w:t>
      </w:r>
      <w:r>
        <w:rPr>
          <w:color w:val="231F20"/>
          <w:sz w:val="24"/>
        </w:rPr>
        <w:t>subject</w:t>
      </w:r>
      <w:r>
        <w:rPr>
          <w:color w:val="231F20"/>
          <w:spacing w:val="-25"/>
          <w:sz w:val="24"/>
        </w:rPr>
        <w:t xml:space="preserve"> </w:t>
      </w:r>
      <w:r>
        <w:rPr>
          <w:color w:val="231F20"/>
          <w:sz w:val="24"/>
        </w:rPr>
        <w:t>to</w:t>
      </w:r>
      <w:r>
        <w:rPr>
          <w:color w:val="231F20"/>
          <w:spacing w:val="-25"/>
          <w:sz w:val="24"/>
        </w:rPr>
        <w:t xml:space="preserve"> </w:t>
      </w:r>
      <w:r>
        <w:rPr>
          <w:color w:val="231F20"/>
          <w:sz w:val="24"/>
        </w:rPr>
        <w:t>approval</w:t>
      </w:r>
      <w:r>
        <w:rPr>
          <w:color w:val="231F20"/>
          <w:spacing w:val="-25"/>
          <w:sz w:val="24"/>
        </w:rPr>
        <w:t xml:space="preserve"> </w:t>
      </w:r>
      <w:r>
        <w:rPr>
          <w:color w:val="231F20"/>
          <w:sz w:val="24"/>
        </w:rPr>
        <w:t>through</w:t>
      </w:r>
      <w:r>
        <w:rPr>
          <w:color w:val="231F20"/>
          <w:spacing w:val="-25"/>
          <w:sz w:val="24"/>
        </w:rPr>
        <w:t xml:space="preserve"> </w:t>
      </w:r>
      <w:r>
        <w:rPr>
          <w:color w:val="231F20"/>
          <w:sz w:val="24"/>
        </w:rPr>
        <w:t>the</w:t>
      </w:r>
      <w:r>
        <w:rPr>
          <w:color w:val="231F20"/>
          <w:spacing w:val="-25"/>
          <w:sz w:val="24"/>
        </w:rPr>
        <w:t xml:space="preserve"> </w:t>
      </w:r>
      <w:r>
        <w:rPr>
          <w:color w:val="231F20"/>
          <w:sz w:val="24"/>
        </w:rPr>
        <w:t>Registrar's</w:t>
      </w:r>
      <w:r>
        <w:rPr>
          <w:color w:val="231F20"/>
          <w:spacing w:val="-25"/>
          <w:sz w:val="24"/>
        </w:rPr>
        <w:t xml:space="preserve"> </w:t>
      </w:r>
      <w:r>
        <w:rPr>
          <w:color w:val="231F20"/>
          <w:sz w:val="24"/>
        </w:rPr>
        <w:t>Office.</w:t>
      </w:r>
    </w:p>
    <w:p>
      <w:pPr>
        <w:pStyle w:val="8"/>
        <w:spacing w:before="2"/>
        <w:rPr>
          <w:sz w:val="30"/>
        </w:rPr>
      </w:pPr>
    </w:p>
    <w:p>
      <w:pPr>
        <w:pStyle w:val="15"/>
        <w:numPr>
          <w:ilvl w:val="2"/>
          <w:numId w:val="21"/>
        </w:numPr>
        <w:tabs>
          <w:tab w:val="left" w:pos="3010"/>
        </w:tabs>
        <w:spacing w:line="278" w:lineRule="auto"/>
        <w:ind w:left="3009" w:right="849"/>
        <w:jc w:val="both"/>
        <w:rPr>
          <w:sz w:val="24"/>
        </w:rPr>
      </w:pPr>
      <w:r>
        <w:rPr>
          <w:color w:val="231F20"/>
          <w:sz w:val="24"/>
        </w:rPr>
        <w:t>Students who enter, or return to, the University late shall not be entitled to specific tuition.</w:t>
      </w:r>
    </w:p>
    <w:p>
      <w:pPr>
        <w:pStyle w:val="8"/>
        <w:spacing w:before="4"/>
        <w:rPr>
          <w:sz w:val="30"/>
        </w:rPr>
      </w:pPr>
    </w:p>
    <w:p>
      <w:pPr>
        <w:pStyle w:val="15"/>
        <w:numPr>
          <w:ilvl w:val="2"/>
          <w:numId w:val="21"/>
        </w:numPr>
        <w:tabs>
          <w:tab w:val="left" w:pos="3010"/>
        </w:tabs>
        <w:spacing w:line="278" w:lineRule="auto"/>
        <w:ind w:left="3009" w:right="849"/>
        <w:jc w:val="both"/>
        <w:rPr>
          <w:sz w:val="24"/>
        </w:rPr>
      </w:pPr>
      <w:r>
        <w:rPr>
          <w:color w:val="231F20"/>
          <w:sz w:val="24"/>
        </w:rPr>
        <w:t>Such</w:t>
      </w:r>
      <w:r>
        <w:rPr>
          <w:color w:val="231F20"/>
          <w:spacing w:val="-23"/>
          <w:sz w:val="24"/>
        </w:rPr>
        <w:t xml:space="preserve"> </w:t>
      </w:r>
      <w:r>
        <w:rPr>
          <w:color w:val="231F20"/>
          <w:sz w:val="24"/>
        </w:rPr>
        <w:t>students</w:t>
      </w:r>
      <w:r>
        <w:rPr>
          <w:color w:val="231F20"/>
          <w:spacing w:val="-23"/>
          <w:sz w:val="24"/>
        </w:rPr>
        <w:t xml:space="preserve"> </w:t>
      </w:r>
      <w:r>
        <w:rPr>
          <w:color w:val="231F20"/>
          <w:sz w:val="24"/>
        </w:rPr>
        <w:t>shall</w:t>
      </w:r>
      <w:r>
        <w:rPr>
          <w:color w:val="231F20"/>
          <w:spacing w:val="-23"/>
          <w:sz w:val="24"/>
        </w:rPr>
        <w:t xml:space="preserve"> </w:t>
      </w:r>
      <w:r>
        <w:rPr>
          <w:color w:val="231F20"/>
          <w:sz w:val="24"/>
        </w:rPr>
        <w:t>be</w:t>
      </w:r>
      <w:r>
        <w:rPr>
          <w:color w:val="231F20"/>
          <w:spacing w:val="-22"/>
          <w:sz w:val="24"/>
        </w:rPr>
        <w:t xml:space="preserve"> </w:t>
      </w:r>
      <w:r>
        <w:rPr>
          <w:color w:val="231F20"/>
          <w:sz w:val="24"/>
        </w:rPr>
        <w:t>liable</w:t>
      </w:r>
      <w:r>
        <w:rPr>
          <w:color w:val="231F20"/>
          <w:spacing w:val="-24"/>
          <w:sz w:val="24"/>
        </w:rPr>
        <w:t xml:space="preserve"> </w:t>
      </w:r>
      <w:r>
        <w:rPr>
          <w:color w:val="231F20"/>
          <w:sz w:val="24"/>
        </w:rPr>
        <w:t>to</w:t>
      </w:r>
      <w:r>
        <w:rPr>
          <w:color w:val="231F20"/>
          <w:spacing w:val="-23"/>
          <w:sz w:val="24"/>
        </w:rPr>
        <w:t xml:space="preserve"> </w:t>
      </w:r>
      <w:r>
        <w:rPr>
          <w:color w:val="231F20"/>
          <w:sz w:val="24"/>
        </w:rPr>
        <w:t>pay</w:t>
      </w:r>
      <w:r>
        <w:rPr>
          <w:color w:val="231F20"/>
          <w:spacing w:val="-23"/>
          <w:sz w:val="24"/>
        </w:rPr>
        <w:t xml:space="preserve"> </w:t>
      </w:r>
      <w:r>
        <w:rPr>
          <w:color w:val="231F20"/>
          <w:sz w:val="24"/>
        </w:rPr>
        <w:t>late</w:t>
      </w:r>
      <w:r>
        <w:rPr>
          <w:color w:val="231F20"/>
          <w:spacing w:val="-23"/>
          <w:sz w:val="24"/>
        </w:rPr>
        <w:t xml:space="preserve"> </w:t>
      </w:r>
      <w:r>
        <w:rPr>
          <w:color w:val="231F20"/>
          <w:sz w:val="24"/>
        </w:rPr>
        <w:t>registration</w:t>
      </w:r>
      <w:r>
        <w:rPr>
          <w:color w:val="231F20"/>
          <w:spacing w:val="-24"/>
          <w:sz w:val="24"/>
        </w:rPr>
        <w:t xml:space="preserve"> </w:t>
      </w:r>
      <w:r>
        <w:rPr>
          <w:color w:val="231F20"/>
          <w:sz w:val="24"/>
        </w:rPr>
        <w:t>fees,</w:t>
      </w:r>
      <w:r>
        <w:rPr>
          <w:color w:val="231F20"/>
          <w:spacing w:val="-23"/>
          <w:sz w:val="24"/>
        </w:rPr>
        <w:t xml:space="preserve"> </w:t>
      </w:r>
      <w:r>
        <w:rPr>
          <w:color w:val="231F20"/>
          <w:sz w:val="24"/>
        </w:rPr>
        <w:t>unless</w:t>
      </w:r>
      <w:r>
        <w:rPr>
          <w:color w:val="231F20"/>
          <w:spacing w:val="-23"/>
          <w:sz w:val="24"/>
        </w:rPr>
        <w:t xml:space="preserve"> </w:t>
      </w:r>
      <w:r>
        <w:rPr>
          <w:color w:val="231F20"/>
          <w:sz w:val="24"/>
        </w:rPr>
        <w:t>the</w:t>
      </w:r>
      <w:r>
        <w:rPr>
          <w:color w:val="231F20"/>
          <w:spacing w:val="-22"/>
          <w:sz w:val="24"/>
        </w:rPr>
        <w:t xml:space="preserve"> </w:t>
      </w:r>
      <w:r>
        <w:rPr>
          <w:color w:val="231F20"/>
          <w:sz w:val="24"/>
        </w:rPr>
        <w:t>Registrar</w:t>
      </w:r>
      <w:r>
        <w:rPr>
          <w:color w:val="231F20"/>
          <w:spacing w:val="-23"/>
          <w:sz w:val="24"/>
        </w:rPr>
        <w:t xml:space="preserve"> </w:t>
      </w:r>
      <w:r>
        <w:rPr>
          <w:color w:val="231F20"/>
          <w:sz w:val="24"/>
        </w:rPr>
        <w:t>has</w:t>
      </w:r>
      <w:r>
        <w:rPr>
          <w:color w:val="231F20"/>
          <w:spacing w:val="-23"/>
          <w:sz w:val="24"/>
        </w:rPr>
        <w:t xml:space="preserve"> </w:t>
      </w:r>
      <w:r>
        <w:rPr>
          <w:color w:val="231F20"/>
          <w:spacing w:val="-3"/>
          <w:sz w:val="24"/>
        </w:rPr>
        <w:t xml:space="preserve">given </w:t>
      </w:r>
      <w:r>
        <w:rPr>
          <w:color w:val="231F20"/>
          <w:sz w:val="24"/>
        </w:rPr>
        <w:t>permission</w:t>
      </w:r>
      <w:r>
        <w:rPr>
          <w:color w:val="231F20"/>
          <w:spacing w:val="-25"/>
          <w:sz w:val="24"/>
        </w:rPr>
        <w:t xml:space="preserve"> </w:t>
      </w:r>
      <w:r>
        <w:rPr>
          <w:color w:val="231F20"/>
          <w:sz w:val="24"/>
        </w:rPr>
        <w:t>for</w:t>
      </w:r>
      <w:r>
        <w:rPr>
          <w:color w:val="231F20"/>
          <w:spacing w:val="-24"/>
          <w:sz w:val="24"/>
        </w:rPr>
        <w:t xml:space="preserve"> </w:t>
      </w:r>
      <w:r>
        <w:rPr>
          <w:color w:val="231F20"/>
          <w:sz w:val="24"/>
        </w:rPr>
        <w:t>such</w:t>
      </w:r>
      <w:r>
        <w:rPr>
          <w:color w:val="231F20"/>
          <w:spacing w:val="-24"/>
          <w:sz w:val="24"/>
        </w:rPr>
        <w:t xml:space="preserve"> </w:t>
      </w:r>
      <w:r>
        <w:rPr>
          <w:color w:val="231F20"/>
          <w:sz w:val="24"/>
        </w:rPr>
        <w:t>late</w:t>
      </w:r>
      <w:r>
        <w:rPr>
          <w:color w:val="231F20"/>
          <w:spacing w:val="-25"/>
          <w:sz w:val="24"/>
        </w:rPr>
        <w:t xml:space="preserve"> </w:t>
      </w:r>
      <w:r>
        <w:rPr>
          <w:color w:val="231F20"/>
          <w:sz w:val="24"/>
        </w:rPr>
        <w:t>registration.</w:t>
      </w:r>
    </w:p>
    <w:p>
      <w:pPr>
        <w:pStyle w:val="8"/>
        <w:spacing w:before="6"/>
        <w:rPr>
          <w:sz w:val="27"/>
        </w:rPr>
      </w:pPr>
    </w:p>
    <w:p>
      <w:pPr>
        <w:pStyle w:val="15"/>
        <w:numPr>
          <w:ilvl w:val="2"/>
          <w:numId w:val="21"/>
        </w:numPr>
        <w:tabs>
          <w:tab w:val="left" w:pos="3011"/>
        </w:tabs>
        <w:spacing w:before="118" w:line="278" w:lineRule="auto"/>
        <w:ind w:right="848"/>
        <w:jc w:val="both"/>
        <w:rPr>
          <w:sz w:val="24"/>
        </w:rPr>
      </w:pPr>
      <w:bookmarkStart w:id="28" w:name="Page_101"/>
      <w:bookmarkEnd w:id="28"/>
      <w:r>
        <w:rPr>
          <w:color w:val="231F20"/>
          <w:sz w:val="24"/>
        </w:rPr>
        <w:t>All students registered with Great Zimbabwe University will be required to study University-wide</w:t>
      </w:r>
      <w:r>
        <w:rPr>
          <w:color w:val="231F20"/>
          <w:spacing w:val="-25"/>
          <w:sz w:val="24"/>
        </w:rPr>
        <w:t xml:space="preserve"> </w:t>
      </w:r>
      <w:r>
        <w:rPr>
          <w:color w:val="231F20"/>
          <w:sz w:val="24"/>
        </w:rPr>
        <w:t>modules</w:t>
      </w:r>
      <w:r>
        <w:rPr>
          <w:color w:val="231F20"/>
          <w:spacing w:val="-25"/>
          <w:sz w:val="24"/>
        </w:rPr>
        <w:t xml:space="preserve"> </w:t>
      </w:r>
      <w:r>
        <w:rPr>
          <w:color w:val="231F20"/>
          <w:sz w:val="24"/>
        </w:rPr>
        <w:t>as</w:t>
      </w:r>
      <w:r>
        <w:rPr>
          <w:color w:val="231F20"/>
          <w:spacing w:val="-24"/>
          <w:sz w:val="24"/>
        </w:rPr>
        <w:t xml:space="preserve"> </w:t>
      </w:r>
      <w:r>
        <w:rPr>
          <w:color w:val="231F20"/>
          <w:sz w:val="24"/>
        </w:rPr>
        <w:t>may</w:t>
      </w:r>
      <w:r>
        <w:rPr>
          <w:color w:val="231F20"/>
          <w:spacing w:val="-25"/>
          <w:sz w:val="24"/>
        </w:rPr>
        <w:t xml:space="preserve"> </w:t>
      </w:r>
      <w:r>
        <w:rPr>
          <w:color w:val="231F20"/>
          <w:sz w:val="24"/>
        </w:rPr>
        <w:t>be</w:t>
      </w:r>
      <w:r>
        <w:rPr>
          <w:color w:val="231F20"/>
          <w:spacing w:val="-25"/>
          <w:sz w:val="24"/>
        </w:rPr>
        <w:t xml:space="preserve"> </w:t>
      </w:r>
      <w:r>
        <w:rPr>
          <w:color w:val="231F20"/>
          <w:sz w:val="24"/>
        </w:rPr>
        <w:t>determined</w:t>
      </w:r>
      <w:r>
        <w:rPr>
          <w:color w:val="231F20"/>
          <w:spacing w:val="-25"/>
          <w:sz w:val="24"/>
        </w:rPr>
        <w:t xml:space="preserve"> </w:t>
      </w:r>
      <w:r>
        <w:rPr>
          <w:color w:val="231F20"/>
          <w:sz w:val="24"/>
        </w:rPr>
        <w:t>by</w:t>
      </w:r>
      <w:r>
        <w:rPr>
          <w:color w:val="231F20"/>
          <w:spacing w:val="-24"/>
          <w:sz w:val="24"/>
        </w:rPr>
        <w:t xml:space="preserve"> </w:t>
      </w:r>
      <w:r>
        <w:rPr>
          <w:color w:val="231F20"/>
          <w:sz w:val="24"/>
        </w:rPr>
        <w:t>Senate</w:t>
      </w:r>
      <w:r>
        <w:rPr>
          <w:color w:val="231F20"/>
          <w:spacing w:val="-25"/>
          <w:sz w:val="24"/>
        </w:rPr>
        <w:t xml:space="preserve"> </w:t>
      </w:r>
      <w:r>
        <w:rPr>
          <w:color w:val="231F20"/>
          <w:sz w:val="24"/>
        </w:rPr>
        <w:t>from</w:t>
      </w:r>
      <w:r>
        <w:rPr>
          <w:color w:val="231F20"/>
          <w:spacing w:val="-25"/>
          <w:sz w:val="24"/>
        </w:rPr>
        <w:t xml:space="preserve"> </w:t>
      </w:r>
      <w:r>
        <w:rPr>
          <w:color w:val="231F20"/>
          <w:sz w:val="24"/>
        </w:rPr>
        <w:t>time</w:t>
      </w:r>
      <w:r>
        <w:rPr>
          <w:color w:val="231F20"/>
          <w:spacing w:val="-25"/>
          <w:sz w:val="24"/>
        </w:rPr>
        <w:t xml:space="preserve"> </w:t>
      </w:r>
      <w:r>
        <w:rPr>
          <w:color w:val="231F20"/>
          <w:sz w:val="24"/>
        </w:rPr>
        <w:t>to</w:t>
      </w:r>
      <w:r>
        <w:rPr>
          <w:color w:val="231F20"/>
          <w:spacing w:val="-25"/>
          <w:sz w:val="24"/>
        </w:rPr>
        <w:t xml:space="preserve"> </w:t>
      </w:r>
      <w:r>
        <w:rPr>
          <w:color w:val="231F20"/>
          <w:sz w:val="24"/>
        </w:rPr>
        <w:t>time.</w:t>
      </w:r>
    </w:p>
    <w:p>
      <w:pPr>
        <w:pStyle w:val="15"/>
        <w:numPr>
          <w:ilvl w:val="2"/>
          <w:numId w:val="21"/>
        </w:numPr>
        <w:tabs>
          <w:tab w:val="left" w:pos="3011"/>
        </w:tabs>
        <w:spacing w:before="130" w:line="278" w:lineRule="auto"/>
        <w:ind w:right="848"/>
        <w:jc w:val="both"/>
        <w:rPr>
          <w:sz w:val="24"/>
        </w:rPr>
      </w:pPr>
      <w:r>
        <w:rPr>
          <w:color w:val="231F20"/>
          <w:sz w:val="24"/>
        </w:rPr>
        <w:t>A</w:t>
      </w:r>
      <w:r>
        <w:rPr>
          <w:color w:val="231F20"/>
          <w:spacing w:val="-22"/>
          <w:sz w:val="24"/>
        </w:rPr>
        <w:t xml:space="preserve"> </w:t>
      </w:r>
      <w:r>
        <w:rPr>
          <w:color w:val="231F20"/>
          <w:sz w:val="24"/>
        </w:rPr>
        <w:t>student</w:t>
      </w:r>
      <w:r>
        <w:rPr>
          <w:color w:val="231F20"/>
          <w:spacing w:val="-9"/>
          <w:sz w:val="24"/>
        </w:rPr>
        <w:t xml:space="preserve"> </w:t>
      </w:r>
      <w:r>
        <w:rPr>
          <w:color w:val="231F20"/>
          <w:sz w:val="24"/>
        </w:rPr>
        <w:t>registered</w:t>
      </w:r>
      <w:r>
        <w:rPr>
          <w:color w:val="231F20"/>
          <w:spacing w:val="-9"/>
          <w:sz w:val="24"/>
        </w:rPr>
        <w:t xml:space="preserve"> </w:t>
      </w:r>
      <w:r>
        <w:rPr>
          <w:color w:val="231F20"/>
          <w:sz w:val="24"/>
        </w:rPr>
        <w:t>for</w:t>
      </w:r>
      <w:r>
        <w:rPr>
          <w:color w:val="231F20"/>
          <w:spacing w:val="-9"/>
          <w:sz w:val="24"/>
        </w:rPr>
        <w:t xml:space="preserve"> </w:t>
      </w:r>
      <w:r>
        <w:rPr>
          <w:color w:val="231F20"/>
          <w:sz w:val="24"/>
        </w:rPr>
        <w:t>a</w:t>
      </w:r>
      <w:r>
        <w:rPr>
          <w:color w:val="231F20"/>
          <w:spacing w:val="-9"/>
          <w:sz w:val="24"/>
        </w:rPr>
        <w:t xml:space="preserve"> </w:t>
      </w:r>
      <w:r>
        <w:rPr>
          <w:color w:val="231F20"/>
          <w:sz w:val="24"/>
        </w:rPr>
        <w:t>module</w:t>
      </w:r>
      <w:r>
        <w:rPr>
          <w:color w:val="231F20"/>
          <w:spacing w:val="-9"/>
          <w:sz w:val="24"/>
        </w:rPr>
        <w:t xml:space="preserve"> </w:t>
      </w:r>
      <w:r>
        <w:rPr>
          <w:color w:val="231F20"/>
          <w:sz w:val="24"/>
        </w:rPr>
        <w:t>is</w:t>
      </w:r>
      <w:r>
        <w:rPr>
          <w:color w:val="231F20"/>
          <w:spacing w:val="-9"/>
          <w:sz w:val="24"/>
        </w:rPr>
        <w:t xml:space="preserve"> </w:t>
      </w:r>
      <w:r>
        <w:rPr>
          <w:color w:val="231F20"/>
          <w:sz w:val="24"/>
        </w:rPr>
        <w:t>expected</w:t>
      </w:r>
      <w:r>
        <w:rPr>
          <w:color w:val="231F20"/>
          <w:spacing w:val="-9"/>
          <w:sz w:val="24"/>
        </w:rPr>
        <w:t xml:space="preserve"> </w:t>
      </w:r>
      <w:r>
        <w:rPr>
          <w:color w:val="231F20"/>
          <w:sz w:val="24"/>
        </w:rPr>
        <w:t>to</w:t>
      </w:r>
      <w:r>
        <w:rPr>
          <w:color w:val="231F20"/>
          <w:spacing w:val="-9"/>
          <w:sz w:val="24"/>
        </w:rPr>
        <w:t xml:space="preserve"> </w:t>
      </w:r>
      <w:r>
        <w:rPr>
          <w:color w:val="231F20"/>
          <w:sz w:val="24"/>
        </w:rPr>
        <w:t>attend</w:t>
      </w:r>
      <w:r>
        <w:rPr>
          <w:color w:val="231F20"/>
          <w:spacing w:val="-9"/>
          <w:sz w:val="24"/>
        </w:rPr>
        <w:t xml:space="preserve"> </w:t>
      </w:r>
      <w:r>
        <w:rPr>
          <w:color w:val="231F20"/>
          <w:sz w:val="24"/>
        </w:rPr>
        <w:t>all</w:t>
      </w:r>
      <w:r>
        <w:rPr>
          <w:color w:val="231F20"/>
          <w:spacing w:val="-9"/>
          <w:sz w:val="24"/>
        </w:rPr>
        <w:t xml:space="preserve"> </w:t>
      </w:r>
      <w:r>
        <w:rPr>
          <w:color w:val="231F20"/>
          <w:sz w:val="24"/>
        </w:rPr>
        <w:t>classes</w:t>
      </w:r>
      <w:r>
        <w:rPr>
          <w:color w:val="231F20"/>
          <w:spacing w:val="-9"/>
          <w:sz w:val="24"/>
        </w:rPr>
        <w:t xml:space="preserve"> </w:t>
      </w:r>
      <w:r>
        <w:rPr>
          <w:color w:val="231F20"/>
          <w:sz w:val="24"/>
        </w:rPr>
        <w:t>prescribed</w:t>
      </w:r>
      <w:r>
        <w:rPr>
          <w:color w:val="231F20"/>
          <w:spacing w:val="-9"/>
          <w:sz w:val="24"/>
        </w:rPr>
        <w:t xml:space="preserve"> </w:t>
      </w:r>
      <w:r>
        <w:rPr>
          <w:color w:val="231F20"/>
          <w:sz w:val="24"/>
        </w:rPr>
        <w:t>for</w:t>
      </w:r>
      <w:r>
        <w:rPr>
          <w:color w:val="231F20"/>
          <w:spacing w:val="-9"/>
          <w:sz w:val="24"/>
        </w:rPr>
        <w:t xml:space="preserve"> </w:t>
      </w:r>
      <w:r>
        <w:rPr>
          <w:color w:val="231F20"/>
          <w:sz w:val="24"/>
        </w:rPr>
        <w:t>such module. Where tutorials, seminars, fieldwork, vacation work and practical sessions are prescribed, a student is required to fulfil these as may be prescribed by the requirements</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module.</w:t>
      </w:r>
    </w:p>
    <w:p>
      <w:pPr>
        <w:pStyle w:val="15"/>
        <w:numPr>
          <w:ilvl w:val="2"/>
          <w:numId w:val="21"/>
        </w:numPr>
        <w:tabs>
          <w:tab w:val="left" w:pos="3011"/>
        </w:tabs>
        <w:spacing w:before="129" w:line="278" w:lineRule="auto"/>
        <w:ind w:left="3009" w:right="848"/>
        <w:jc w:val="both"/>
        <w:rPr>
          <w:sz w:val="24"/>
        </w:rPr>
      </w:pPr>
      <w:r>
        <w:rPr>
          <w:color w:val="231F20"/>
          <w:sz w:val="24"/>
        </w:rPr>
        <w:t>If a student is unable to attend classes for health reasons for longer than 72 hours, he/she must notify the appropriate School Administrator and Chairperson of Department as soon as possible and submit certification in support thereof, that is signed by a Medical Practitioner registered in accordance with the Medical, Dental and</w:t>
      </w:r>
      <w:r>
        <w:rPr>
          <w:color w:val="231F20"/>
          <w:spacing w:val="-38"/>
          <w:sz w:val="24"/>
        </w:rPr>
        <w:t xml:space="preserve"> </w:t>
      </w:r>
      <w:r>
        <w:rPr>
          <w:color w:val="231F20"/>
          <w:sz w:val="24"/>
        </w:rPr>
        <w:t>Allied</w:t>
      </w:r>
      <w:r>
        <w:rPr>
          <w:color w:val="231F20"/>
          <w:spacing w:val="-25"/>
          <w:sz w:val="24"/>
        </w:rPr>
        <w:t xml:space="preserve"> </w:t>
      </w:r>
      <w:r>
        <w:rPr>
          <w:color w:val="231F20"/>
          <w:sz w:val="24"/>
        </w:rPr>
        <w:t>Health</w:t>
      </w:r>
      <w:r>
        <w:rPr>
          <w:color w:val="231F20"/>
          <w:spacing w:val="-25"/>
          <w:sz w:val="24"/>
        </w:rPr>
        <w:t xml:space="preserve"> </w:t>
      </w:r>
      <w:r>
        <w:rPr>
          <w:color w:val="231F20"/>
          <w:sz w:val="24"/>
        </w:rPr>
        <w:t>Professions</w:t>
      </w:r>
      <w:r>
        <w:rPr>
          <w:color w:val="231F20"/>
          <w:spacing w:val="-38"/>
          <w:sz w:val="24"/>
        </w:rPr>
        <w:t xml:space="preserve"> </w:t>
      </w:r>
      <w:r>
        <w:rPr>
          <w:color w:val="231F20"/>
          <w:sz w:val="24"/>
        </w:rPr>
        <w:t>Act.</w:t>
      </w:r>
    </w:p>
    <w:p>
      <w:pPr>
        <w:pStyle w:val="15"/>
        <w:numPr>
          <w:ilvl w:val="2"/>
          <w:numId w:val="21"/>
        </w:numPr>
        <w:tabs>
          <w:tab w:val="left" w:pos="3010"/>
        </w:tabs>
        <w:spacing w:before="127" w:line="278" w:lineRule="auto"/>
        <w:ind w:left="3009" w:right="849"/>
        <w:rPr>
          <w:sz w:val="24"/>
        </w:rPr>
      </w:pPr>
      <w:r>
        <w:rPr>
          <w:color w:val="231F20"/>
          <w:spacing w:val="12"/>
          <w:sz w:val="24"/>
        </w:rPr>
        <w:t xml:space="preserve">For </w:t>
      </w:r>
      <w:r>
        <w:rPr>
          <w:color w:val="231F20"/>
          <w:spacing w:val="15"/>
          <w:sz w:val="24"/>
        </w:rPr>
        <w:t xml:space="preserve">absence </w:t>
      </w:r>
      <w:r>
        <w:rPr>
          <w:color w:val="231F20"/>
          <w:spacing w:val="9"/>
          <w:sz w:val="24"/>
        </w:rPr>
        <w:t xml:space="preserve">on </w:t>
      </w:r>
      <w:r>
        <w:rPr>
          <w:color w:val="231F20"/>
          <w:spacing w:val="15"/>
          <w:sz w:val="24"/>
        </w:rPr>
        <w:t xml:space="preserve">grounds </w:t>
      </w:r>
      <w:r>
        <w:rPr>
          <w:color w:val="231F20"/>
          <w:spacing w:val="14"/>
          <w:sz w:val="24"/>
        </w:rPr>
        <w:t xml:space="preserve">other </w:t>
      </w:r>
      <w:r>
        <w:rPr>
          <w:color w:val="231F20"/>
          <w:spacing w:val="13"/>
          <w:sz w:val="24"/>
        </w:rPr>
        <w:t xml:space="preserve">than </w:t>
      </w:r>
      <w:r>
        <w:rPr>
          <w:color w:val="231F20"/>
          <w:spacing w:val="15"/>
          <w:sz w:val="24"/>
        </w:rPr>
        <w:t xml:space="preserve">health reasons,  </w:t>
      </w:r>
      <w:r>
        <w:rPr>
          <w:color w:val="231F20"/>
          <w:spacing w:val="14"/>
          <w:sz w:val="24"/>
        </w:rPr>
        <w:t xml:space="preserve">prior  permission </w:t>
      </w:r>
      <w:r>
        <w:rPr>
          <w:color w:val="231F20"/>
          <w:sz w:val="24"/>
        </w:rPr>
        <w:t>from  the  Dean  on  the  recommendation  of  the  Chairperson  of  the   Department</w:t>
      </w:r>
      <w:r>
        <w:rPr>
          <w:color w:val="231F20"/>
          <w:spacing w:val="-26"/>
          <w:sz w:val="24"/>
        </w:rPr>
        <w:t xml:space="preserve"> </w:t>
      </w:r>
      <w:r>
        <w:rPr>
          <w:color w:val="231F20"/>
          <w:sz w:val="24"/>
        </w:rPr>
        <w:t>concerned</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necessary.</w:t>
      </w:r>
    </w:p>
    <w:p>
      <w:pPr>
        <w:pStyle w:val="15"/>
        <w:numPr>
          <w:ilvl w:val="2"/>
          <w:numId w:val="21"/>
        </w:numPr>
        <w:tabs>
          <w:tab w:val="left" w:pos="3010"/>
        </w:tabs>
        <w:spacing w:before="129" w:line="278" w:lineRule="auto"/>
        <w:ind w:left="3009" w:right="849"/>
        <w:jc w:val="both"/>
        <w:rPr>
          <w:sz w:val="24"/>
        </w:rPr>
      </w:pPr>
      <w:r>
        <w:rPr>
          <w:color w:val="231F20"/>
          <w:sz w:val="24"/>
        </w:rPr>
        <w:t>After</w:t>
      </w:r>
      <w:r>
        <w:rPr>
          <w:color w:val="231F20"/>
          <w:spacing w:val="-23"/>
          <w:sz w:val="24"/>
        </w:rPr>
        <w:t xml:space="preserve"> </w:t>
      </w:r>
      <w:r>
        <w:rPr>
          <w:color w:val="231F20"/>
          <w:sz w:val="24"/>
        </w:rPr>
        <w:t>taking</w:t>
      </w:r>
      <w:r>
        <w:rPr>
          <w:color w:val="231F20"/>
          <w:spacing w:val="-23"/>
          <w:sz w:val="24"/>
        </w:rPr>
        <w:t xml:space="preserve"> </w:t>
      </w:r>
      <w:r>
        <w:rPr>
          <w:color w:val="231F20"/>
          <w:sz w:val="24"/>
        </w:rPr>
        <w:t>due</w:t>
      </w:r>
      <w:r>
        <w:rPr>
          <w:color w:val="231F20"/>
          <w:spacing w:val="-23"/>
          <w:sz w:val="24"/>
        </w:rPr>
        <w:t xml:space="preserve"> </w:t>
      </w:r>
      <w:r>
        <w:rPr>
          <w:color w:val="231F20"/>
          <w:sz w:val="24"/>
        </w:rPr>
        <w:t>consideration</w:t>
      </w:r>
      <w:r>
        <w:rPr>
          <w:color w:val="231F20"/>
          <w:spacing w:val="-23"/>
          <w:sz w:val="24"/>
        </w:rPr>
        <w:t xml:space="preserve"> </w:t>
      </w:r>
      <w:r>
        <w:rPr>
          <w:color w:val="231F20"/>
          <w:sz w:val="24"/>
        </w:rPr>
        <w:t>of</w:t>
      </w:r>
      <w:r>
        <w:rPr>
          <w:color w:val="231F20"/>
          <w:spacing w:val="-22"/>
          <w:sz w:val="24"/>
        </w:rPr>
        <w:t xml:space="preserve"> </w:t>
      </w:r>
      <w:r>
        <w:rPr>
          <w:color w:val="231F20"/>
          <w:sz w:val="24"/>
        </w:rPr>
        <w:t>the</w:t>
      </w:r>
      <w:r>
        <w:rPr>
          <w:color w:val="231F20"/>
          <w:spacing w:val="-23"/>
          <w:sz w:val="24"/>
        </w:rPr>
        <w:t xml:space="preserve"> </w:t>
      </w:r>
      <w:r>
        <w:rPr>
          <w:color w:val="231F20"/>
          <w:sz w:val="24"/>
        </w:rPr>
        <w:t>academic</w:t>
      </w:r>
      <w:r>
        <w:rPr>
          <w:color w:val="231F20"/>
          <w:spacing w:val="-23"/>
          <w:sz w:val="24"/>
        </w:rPr>
        <w:t xml:space="preserve"> </w:t>
      </w:r>
      <w:r>
        <w:rPr>
          <w:color w:val="231F20"/>
          <w:sz w:val="24"/>
        </w:rPr>
        <w:t>progress</w:t>
      </w:r>
      <w:r>
        <w:rPr>
          <w:color w:val="231F20"/>
          <w:spacing w:val="-22"/>
          <w:sz w:val="24"/>
        </w:rPr>
        <w:t xml:space="preserve"> </w:t>
      </w:r>
      <w:r>
        <w:rPr>
          <w:color w:val="231F20"/>
          <w:sz w:val="24"/>
        </w:rPr>
        <w:t>of</w:t>
      </w:r>
      <w:r>
        <w:rPr>
          <w:color w:val="231F20"/>
          <w:spacing w:val="-22"/>
          <w:sz w:val="24"/>
        </w:rPr>
        <w:t xml:space="preserve"> </w:t>
      </w:r>
      <w:r>
        <w:rPr>
          <w:color w:val="231F20"/>
          <w:sz w:val="24"/>
        </w:rPr>
        <w:t>the</w:t>
      </w:r>
      <w:r>
        <w:rPr>
          <w:color w:val="231F20"/>
          <w:spacing w:val="-23"/>
          <w:sz w:val="24"/>
        </w:rPr>
        <w:t xml:space="preserve"> </w:t>
      </w:r>
      <w:r>
        <w:rPr>
          <w:color w:val="231F20"/>
          <w:sz w:val="24"/>
        </w:rPr>
        <w:t>student,</w:t>
      </w:r>
      <w:r>
        <w:rPr>
          <w:color w:val="231F20"/>
          <w:spacing w:val="-23"/>
          <w:sz w:val="24"/>
        </w:rPr>
        <w:t xml:space="preserve"> </w:t>
      </w:r>
      <w:r>
        <w:rPr>
          <w:color w:val="231F20"/>
          <w:sz w:val="24"/>
        </w:rPr>
        <w:t>the</w:t>
      </w:r>
      <w:r>
        <w:rPr>
          <w:color w:val="231F20"/>
          <w:spacing w:val="-22"/>
          <w:sz w:val="24"/>
        </w:rPr>
        <w:t xml:space="preserve"> </w:t>
      </w:r>
      <w:r>
        <w:rPr>
          <w:color w:val="231F20"/>
          <w:sz w:val="24"/>
        </w:rPr>
        <w:t>Senate</w:t>
      </w:r>
      <w:r>
        <w:rPr>
          <w:color w:val="231F20"/>
          <w:spacing w:val="-23"/>
          <w:sz w:val="24"/>
        </w:rPr>
        <w:t xml:space="preserve"> </w:t>
      </w:r>
      <w:r>
        <w:rPr>
          <w:color w:val="231F20"/>
          <w:sz w:val="24"/>
        </w:rPr>
        <w:t xml:space="preserve">may require or allow a student originally registered for one programme or subject </w:t>
      </w:r>
      <w:r>
        <w:rPr>
          <w:color w:val="231F20"/>
          <w:spacing w:val="-8"/>
          <w:sz w:val="24"/>
        </w:rPr>
        <w:t xml:space="preserve">to </w:t>
      </w:r>
      <w:r>
        <w:rPr>
          <w:color w:val="231F20"/>
          <w:sz w:val="24"/>
        </w:rPr>
        <w:t>register</w:t>
      </w:r>
      <w:r>
        <w:rPr>
          <w:color w:val="231F20"/>
          <w:spacing w:val="-8"/>
          <w:sz w:val="24"/>
        </w:rPr>
        <w:t xml:space="preserve"> </w:t>
      </w:r>
      <w:r>
        <w:rPr>
          <w:color w:val="231F20"/>
          <w:sz w:val="24"/>
        </w:rPr>
        <w:t>for</w:t>
      </w:r>
      <w:r>
        <w:rPr>
          <w:color w:val="231F20"/>
          <w:spacing w:val="-8"/>
          <w:sz w:val="24"/>
        </w:rPr>
        <w:t xml:space="preserve"> </w:t>
      </w:r>
      <w:r>
        <w:rPr>
          <w:color w:val="231F20"/>
          <w:sz w:val="24"/>
        </w:rPr>
        <w:t>another</w:t>
      </w:r>
      <w:r>
        <w:rPr>
          <w:color w:val="231F20"/>
          <w:spacing w:val="-8"/>
          <w:sz w:val="24"/>
        </w:rPr>
        <w:t xml:space="preserve"> </w:t>
      </w:r>
      <w:r>
        <w:rPr>
          <w:color w:val="231F20"/>
          <w:sz w:val="24"/>
        </w:rPr>
        <w:t>programme</w:t>
      </w:r>
      <w:r>
        <w:rPr>
          <w:color w:val="231F20"/>
          <w:spacing w:val="-8"/>
          <w:sz w:val="24"/>
        </w:rPr>
        <w:t xml:space="preserve"> </w:t>
      </w:r>
      <w:r>
        <w:rPr>
          <w:color w:val="231F20"/>
          <w:sz w:val="24"/>
        </w:rPr>
        <w:t>or</w:t>
      </w:r>
      <w:r>
        <w:rPr>
          <w:color w:val="231F20"/>
          <w:spacing w:val="-8"/>
          <w:sz w:val="24"/>
        </w:rPr>
        <w:t xml:space="preserve"> </w:t>
      </w:r>
      <w:r>
        <w:rPr>
          <w:color w:val="231F20"/>
          <w:sz w:val="24"/>
        </w:rPr>
        <w:t>subject</w:t>
      </w:r>
      <w:r>
        <w:rPr>
          <w:color w:val="231F20"/>
          <w:spacing w:val="-8"/>
          <w:sz w:val="24"/>
        </w:rPr>
        <w:t xml:space="preserve"> </w:t>
      </w:r>
      <w:r>
        <w:rPr>
          <w:color w:val="231F20"/>
          <w:sz w:val="24"/>
        </w:rPr>
        <w:t>to</w:t>
      </w:r>
      <w:r>
        <w:rPr>
          <w:color w:val="231F20"/>
          <w:spacing w:val="-8"/>
          <w:sz w:val="24"/>
        </w:rPr>
        <w:t xml:space="preserve"> </w:t>
      </w:r>
      <w:r>
        <w:rPr>
          <w:color w:val="231F20"/>
          <w:sz w:val="24"/>
        </w:rPr>
        <w:t>the</w:t>
      </w:r>
      <w:r>
        <w:rPr>
          <w:color w:val="231F20"/>
          <w:spacing w:val="-8"/>
          <w:sz w:val="24"/>
        </w:rPr>
        <w:t xml:space="preserve"> </w:t>
      </w:r>
      <w:r>
        <w:rPr>
          <w:color w:val="231F20"/>
          <w:sz w:val="24"/>
        </w:rPr>
        <w:t>completion</w:t>
      </w:r>
      <w:r>
        <w:rPr>
          <w:color w:val="231F20"/>
          <w:spacing w:val="-8"/>
          <w:sz w:val="24"/>
        </w:rPr>
        <w:t xml:space="preserve"> </w:t>
      </w:r>
      <w:r>
        <w:rPr>
          <w:color w:val="231F20"/>
          <w:sz w:val="24"/>
        </w:rPr>
        <w:t>of</w:t>
      </w:r>
      <w:r>
        <w:rPr>
          <w:color w:val="231F20"/>
          <w:spacing w:val="-8"/>
          <w:sz w:val="24"/>
        </w:rPr>
        <w:t xml:space="preserve"> </w:t>
      </w:r>
      <w:r>
        <w:rPr>
          <w:color w:val="231F20"/>
          <w:sz w:val="24"/>
        </w:rPr>
        <w:t>either</w:t>
      </w:r>
      <w:r>
        <w:rPr>
          <w:color w:val="231F20"/>
          <w:spacing w:val="-7"/>
          <w:sz w:val="24"/>
        </w:rPr>
        <w:t xml:space="preserve"> </w:t>
      </w:r>
      <w:r>
        <w:rPr>
          <w:color w:val="231F20"/>
          <w:sz w:val="24"/>
        </w:rPr>
        <w:t>the</w:t>
      </w:r>
      <w:r>
        <w:rPr>
          <w:color w:val="231F20"/>
          <w:spacing w:val="-8"/>
          <w:sz w:val="24"/>
        </w:rPr>
        <w:t xml:space="preserve"> </w:t>
      </w:r>
      <w:r>
        <w:rPr>
          <w:color w:val="231F20"/>
          <w:sz w:val="24"/>
        </w:rPr>
        <w:t>First</w:t>
      </w:r>
      <w:r>
        <w:rPr>
          <w:color w:val="231F20"/>
          <w:spacing w:val="-8"/>
          <w:sz w:val="24"/>
        </w:rPr>
        <w:t xml:space="preserve"> </w:t>
      </w:r>
      <w:r>
        <w:rPr>
          <w:color w:val="231F20"/>
          <w:sz w:val="24"/>
        </w:rPr>
        <w:t>Level</w:t>
      </w:r>
      <w:r>
        <w:rPr>
          <w:b/>
          <w:color w:val="231F20"/>
          <w:sz w:val="24"/>
        </w:rPr>
        <w:t xml:space="preserve"> </w:t>
      </w:r>
      <w:r>
        <w:rPr>
          <w:color w:val="231F20"/>
          <w:sz w:val="24"/>
        </w:rPr>
        <w:t>or</w:t>
      </w:r>
      <w:r>
        <w:rPr>
          <w:color w:val="231F20"/>
          <w:spacing w:val="-24"/>
          <w:sz w:val="24"/>
        </w:rPr>
        <w:t xml:space="preserve"> </w:t>
      </w:r>
      <w:r>
        <w:rPr>
          <w:color w:val="231F20"/>
          <w:sz w:val="24"/>
        </w:rPr>
        <w:t>Second</w:t>
      </w:r>
      <w:r>
        <w:rPr>
          <w:color w:val="231F20"/>
          <w:spacing w:val="-25"/>
          <w:sz w:val="24"/>
        </w:rPr>
        <w:t xml:space="preserve"> </w:t>
      </w:r>
      <w:r>
        <w:rPr>
          <w:color w:val="231F20"/>
          <w:sz w:val="24"/>
        </w:rPr>
        <w:t>Level</w:t>
      </w:r>
      <w:r>
        <w:rPr>
          <w:b/>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programme</w:t>
      </w:r>
      <w:r>
        <w:rPr>
          <w:color w:val="231F20"/>
          <w:spacing w:val="-25"/>
          <w:sz w:val="24"/>
        </w:rPr>
        <w:t xml:space="preserve"> </w:t>
      </w:r>
      <w:r>
        <w:rPr>
          <w:color w:val="231F20"/>
          <w:sz w:val="24"/>
        </w:rPr>
        <w:t>for</w:t>
      </w:r>
      <w:r>
        <w:rPr>
          <w:color w:val="231F20"/>
          <w:spacing w:val="-24"/>
          <w:sz w:val="24"/>
        </w:rPr>
        <w:t xml:space="preserve"> </w:t>
      </w:r>
      <w:r>
        <w:rPr>
          <w:color w:val="231F20"/>
          <w:sz w:val="24"/>
        </w:rPr>
        <w:t>which</w:t>
      </w:r>
      <w:r>
        <w:rPr>
          <w:color w:val="231F20"/>
          <w:spacing w:val="-25"/>
          <w:sz w:val="24"/>
        </w:rPr>
        <w:t xml:space="preserve"> </w:t>
      </w:r>
      <w:r>
        <w:rPr>
          <w:color w:val="231F20"/>
          <w:sz w:val="24"/>
        </w:rPr>
        <w:t>he/she</w:t>
      </w:r>
      <w:r>
        <w:rPr>
          <w:color w:val="231F20"/>
          <w:spacing w:val="-25"/>
          <w:sz w:val="24"/>
        </w:rPr>
        <w:t xml:space="preserve"> </w:t>
      </w:r>
      <w:r>
        <w:rPr>
          <w:color w:val="231F20"/>
          <w:sz w:val="24"/>
        </w:rPr>
        <w:t>is</w:t>
      </w:r>
      <w:r>
        <w:rPr>
          <w:color w:val="231F20"/>
          <w:spacing w:val="-24"/>
          <w:sz w:val="24"/>
        </w:rPr>
        <w:t xml:space="preserve"> </w:t>
      </w:r>
      <w:r>
        <w:rPr>
          <w:color w:val="231F20"/>
          <w:sz w:val="24"/>
        </w:rPr>
        <w:t>registered.</w:t>
      </w:r>
    </w:p>
    <w:p>
      <w:pPr>
        <w:pStyle w:val="8"/>
        <w:spacing w:before="2"/>
        <w:rPr>
          <w:sz w:val="30"/>
        </w:rPr>
      </w:pPr>
    </w:p>
    <w:p>
      <w:pPr>
        <w:pStyle w:val="15"/>
        <w:numPr>
          <w:ilvl w:val="2"/>
          <w:numId w:val="21"/>
        </w:numPr>
        <w:tabs>
          <w:tab w:val="left" w:pos="3010"/>
        </w:tabs>
        <w:ind w:left="3009" w:hanging="721"/>
        <w:rPr>
          <w:sz w:val="24"/>
        </w:rPr>
      </w:pPr>
      <w:r>
        <w:rPr>
          <w:color w:val="231F20"/>
          <w:sz w:val="24"/>
        </w:rPr>
        <w:t>Normally,</w:t>
      </w:r>
      <w:r>
        <w:rPr>
          <w:color w:val="231F20"/>
          <w:spacing w:val="-25"/>
          <w:sz w:val="24"/>
        </w:rPr>
        <w:t xml:space="preserve"> </w:t>
      </w:r>
      <w:r>
        <w:rPr>
          <w:color w:val="231F20"/>
          <w:sz w:val="24"/>
        </w:rPr>
        <w:t>no</w:t>
      </w:r>
      <w:r>
        <w:rPr>
          <w:color w:val="231F20"/>
          <w:spacing w:val="-24"/>
          <w:sz w:val="24"/>
        </w:rPr>
        <w:t xml:space="preserve"> </w:t>
      </w:r>
      <w:r>
        <w:rPr>
          <w:color w:val="231F20"/>
          <w:sz w:val="24"/>
        </w:rPr>
        <w:t>programme</w:t>
      </w:r>
      <w:r>
        <w:rPr>
          <w:color w:val="231F20"/>
          <w:spacing w:val="-25"/>
          <w:sz w:val="24"/>
        </w:rPr>
        <w:t xml:space="preserve"> </w:t>
      </w:r>
      <w:r>
        <w:rPr>
          <w:color w:val="231F20"/>
          <w:sz w:val="24"/>
        </w:rPr>
        <w:t>shall</w:t>
      </w:r>
      <w:r>
        <w:rPr>
          <w:color w:val="231F20"/>
          <w:spacing w:val="-25"/>
          <w:sz w:val="24"/>
        </w:rPr>
        <w:t xml:space="preserve"> </w:t>
      </w:r>
      <w:r>
        <w:rPr>
          <w:color w:val="231F20"/>
          <w:sz w:val="24"/>
        </w:rPr>
        <w:t>commence</w:t>
      </w:r>
      <w:r>
        <w:rPr>
          <w:color w:val="231F20"/>
          <w:spacing w:val="-26"/>
          <w:sz w:val="24"/>
        </w:rPr>
        <w:t xml:space="preserve"> </w:t>
      </w:r>
      <w:r>
        <w:rPr>
          <w:color w:val="231F20"/>
          <w:sz w:val="24"/>
        </w:rPr>
        <w:t>with</w:t>
      </w:r>
      <w:r>
        <w:rPr>
          <w:color w:val="231F20"/>
          <w:spacing w:val="-25"/>
          <w:sz w:val="24"/>
        </w:rPr>
        <w:t xml:space="preserve"> </w:t>
      </w:r>
      <w:r>
        <w:rPr>
          <w:color w:val="231F20"/>
          <w:sz w:val="24"/>
        </w:rPr>
        <w:t>fewer</w:t>
      </w:r>
      <w:r>
        <w:rPr>
          <w:color w:val="231F20"/>
          <w:spacing w:val="-25"/>
          <w:sz w:val="24"/>
        </w:rPr>
        <w:t xml:space="preserve"> </w:t>
      </w:r>
      <w:r>
        <w:rPr>
          <w:color w:val="231F20"/>
          <w:sz w:val="24"/>
        </w:rPr>
        <w:t>than</w:t>
      </w:r>
      <w:r>
        <w:rPr>
          <w:color w:val="231F20"/>
          <w:spacing w:val="-25"/>
          <w:sz w:val="24"/>
        </w:rPr>
        <w:t xml:space="preserve"> </w:t>
      </w:r>
      <w:r>
        <w:rPr>
          <w:color w:val="231F20"/>
          <w:sz w:val="24"/>
        </w:rPr>
        <w:t>ten</w:t>
      </w:r>
      <w:r>
        <w:rPr>
          <w:color w:val="231F20"/>
          <w:spacing w:val="-25"/>
          <w:sz w:val="24"/>
        </w:rPr>
        <w:t xml:space="preserve"> </w:t>
      </w:r>
      <w:r>
        <w:rPr>
          <w:color w:val="231F20"/>
          <w:sz w:val="24"/>
        </w:rPr>
        <w:t>students.</w:t>
      </w:r>
    </w:p>
    <w:p>
      <w:pPr>
        <w:pStyle w:val="8"/>
        <w:spacing w:before="3"/>
        <w:rPr>
          <w:sz w:val="34"/>
        </w:rPr>
      </w:pPr>
    </w:p>
    <w:p>
      <w:pPr>
        <w:pStyle w:val="3"/>
        <w:numPr>
          <w:ilvl w:val="1"/>
          <w:numId w:val="21"/>
        </w:numPr>
        <w:tabs>
          <w:tab w:val="left" w:pos="3009"/>
          <w:tab w:val="left" w:pos="3010"/>
        </w:tabs>
        <w:rPr>
          <w:color w:val="231F20"/>
        </w:rPr>
      </w:pPr>
      <w:r>
        <w:rPr>
          <w:color w:val="231F20"/>
        </w:rPr>
        <w:t>Refund</w:t>
      </w:r>
      <w:r>
        <w:rPr>
          <w:color w:val="231F20"/>
          <w:spacing w:val="-24"/>
        </w:rPr>
        <w:t xml:space="preserve"> </w:t>
      </w:r>
      <w:r>
        <w:rPr>
          <w:color w:val="231F20"/>
        </w:rPr>
        <w:t>of</w:t>
      </w:r>
      <w:r>
        <w:rPr>
          <w:color w:val="231F20"/>
          <w:spacing w:val="-24"/>
        </w:rPr>
        <w:t xml:space="preserve"> </w:t>
      </w:r>
      <w:r>
        <w:rPr>
          <w:color w:val="231F20"/>
        </w:rPr>
        <w:t>tuition</w:t>
      </w:r>
      <w:r>
        <w:rPr>
          <w:color w:val="231F20"/>
          <w:spacing w:val="-24"/>
        </w:rPr>
        <w:t xml:space="preserve"> </w:t>
      </w:r>
      <w:r>
        <w:rPr>
          <w:color w:val="231F20"/>
        </w:rPr>
        <w:t>fees</w:t>
      </w:r>
    </w:p>
    <w:p>
      <w:pPr>
        <w:pStyle w:val="15"/>
        <w:numPr>
          <w:ilvl w:val="2"/>
          <w:numId w:val="21"/>
        </w:numPr>
        <w:spacing w:before="256" w:line="280" w:lineRule="auto"/>
        <w:ind w:right="810"/>
        <w:jc w:val="both"/>
        <w:rPr>
          <w:rFonts w:ascii="Carlito"/>
          <w:sz w:val="24"/>
        </w:rPr>
      </w:pPr>
      <w:r>
        <w:rPr>
          <w:color w:val="231F20"/>
          <w:sz w:val="24"/>
        </w:rPr>
        <w:t>A</w:t>
      </w:r>
      <w:r>
        <w:rPr>
          <w:color w:val="231F20"/>
          <w:spacing w:val="-20"/>
          <w:sz w:val="24"/>
        </w:rPr>
        <w:t xml:space="preserve"> </w:t>
      </w:r>
      <w:r>
        <w:rPr>
          <w:color w:val="231F20"/>
          <w:sz w:val="24"/>
        </w:rPr>
        <w:t>student</w:t>
      </w:r>
      <w:r>
        <w:rPr>
          <w:color w:val="231F20"/>
          <w:spacing w:val="-7"/>
          <w:sz w:val="24"/>
        </w:rPr>
        <w:t xml:space="preserve"> </w:t>
      </w:r>
      <w:r>
        <w:rPr>
          <w:color w:val="231F20"/>
          <w:sz w:val="24"/>
        </w:rPr>
        <w:t>who</w:t>
      </w:r>
      <w:r>
        <w:rPr>
          <w:color w:val="231F20"/>
          <w:spacing w:val="-7"/>
          <w:sz w:val="24"/>
        </w:rPr>
        <w:t xml:space="preserve"> </w:t>
      </w:r>
      <w:r>
        <w:rPr>
          <w:color w:val="231F20"/>
          <w:sz w:val="24"/>
        </w:rPr>
        <w:t>leaves</w:t>
      </w:r>
      <w:r>
        <w:rPr>
          <w:color w:val="231F20"/>
          <w:spacing w:val="-7"/>
          <w:sz w:val="24"/>
        </w:rPr>
        <w:t xml:space="preserve"> </w:t>
      </w:r>
      <w:r>
        <w:rPr>
          <w:color w:val="231F20"/>
          <w:sz w:val="24"/>
        </w:rPr>
        <w:t>the</w:t>
      </w:r>
      <w:r>
        <w:rPr>
          <w:color w:val="231F20"/>
          <w:spacing w:val="-7"/>
          <w:sz w:val="24"/>
        </w:rPr>
        <w:t xml:space="preserve"> </w:t>
      </w:r>
      <w:r>
        <w:rPr>
          <w:color w:val="231F20"/>
          <w:sz w:val="24"/>
        </w:rPr>
        <w:t>University</w:t>
      </w:r>
      <w:r>
        <w:rPr>
          <w:color w:val="231F20"/>
          <w:spacing w:val="-7"/>
          <w:sz w:val="24"/>
        </w:rPr>
        <w:t xml:space="preserve"> </w:t>
      </w:r>
      <w:r>
        <w:rPr>
          <w:color w:val="231F20"/>
          <w:sz w:val="24"/>
        </w:rPr>
        <w:t>before</w:t>
      </w:r>
      <w:r>
        <w:rPr>
          <w:color w:val="231F20"/>
          <w:spacing w:val="-7"/>
          <w:sz w:val="24"/>
        </w:rPr>
        <w:t xml:space="preserve"> </w:t>
      </w:r>
      <w:r>
        <w:rPr>
          <w:color w:val="231F20"/>
          <w:sz w:val="24"/>
        </w:rPr>
        <w:t>the</w:t>
      </w:r>
      <w:r>
        <w:rPr>
          <w:color w:val="231F20"/>
          <w:spacing w:val="-7"/>
          <w:sz w:val="24"/>
        </w:rPr>
        <w:t xml:space="preserve"> </w:t>
      </w:r>
      <w:r>
        <w:rPr>
          <w:color w:val="231F20"/>
          <w:sz w:val="24"/>
        </w:rPr>
        <w:t>end</w:t>
      </w:r>
      <w:r>
        <w:rPr>
          <w:color w:val="231F20"/>
          <w:spacing w:val="-7"/>
          <w:sz w:val="24"/>
        </w:rPr>
        <w:t xml:space="preserve"> </w:t>
      </w:r>
      <w:r>
        <w:rPr>
          <w:color w:val="231F20"/>
          <w:sz w:val="24"/>
        </w:rPr>
        <w:t>of</w:t>
      </w:r>
      <w:r>
        <w:rPr>
          <w:color w:val="231F20"/>
          <w:spacing w:val="-7"/>
          <w:sz w:val="24"/>
        </w:rPr>
        <w:t xml:space="preserve"> </w:t>
      </w:r>
      <w:r>
        <w:rPr>
          <w:color w:val="231F20"/>
          <w:sz w:val="24"/>
        </w:rPr>
        <w:t>the</w:t>
      </w:r>
      <w:r>
        <w:rPr>
          <w:color w:val="231F20"/>
          <w:spacing w:val="-7"/>
          <w:sz w:val="24"/>
        </w:rPr>
        <w:t xml:space="preserve"> </w:t>
      </w:r>
      <w:r>
        <w:rPr>
          <w:color w:val="231F20"/>
          <w:sz w:val="24"/>
        </w:rPr>
        <w:t>semester</w:t>
      </w:r>
      <w:r>
        <w:rPr>
          <w:color w:val="231F20"/>
          <w:spacing w:val="-7"/>
          <w:sz w:val="24"/>
        </w:rPr>
        <w:t xml:space="preserve"> </w:t>
      </w:r>
      <w:r>
        <w:rPr>
          <w:color w:val="231F20"/>
          <w:sz w:val="24"/>
        </w:rPr>
        <w:t>for</w:t>
      </w:r>
      <w:r>
        <w:rPr>
          <w:color w:val="231F20"/>
          <w:spacing w:val="-7"/>
          <w:sz w:val="24"/>
        </w:rPr>
        <w:t xml:space="preserve"> </w:t>
      </w:r>
      <w:r>
        <w:rPr>
          <w:color w:val="231F20"/>
          <w:sz w:val="24"/>
        </w:rPr>
        <w:t>which he/she</w:t>
      </w:r>
      <w:r>
        <w:rPr>
          <w:color w:val="231F20"/>
          <w:spacing w:val="-15"/>
          <w:sz w:val="24"/>
        </w:rPr>
        <w:t xml:space="preserve"> </w:t>
      </w:r>
      <w:r>
        <w:rPr>
          <w:color w:val="231F20"/>
          <w:sz w:val="24"/>
        </w:rPr>
        <w:t>has</w:t>
      </w:r>
      <w:r>
        <w:rPr>
          <w:color w:val="231F20"/>
          <w:spacing w:val="-15"/>
          <w:sz w:val="24"/>
        </w:rPr>
        <w:t xml:space="preserve"> </w:t>
      </w:r>
      <w:r>
        <w:rPr>
          <w:color w:val="231F20"/>
          <w:sz w:val="24"/>
        </w:rPr>
        <w:t>been</w:t>
      </w:r>
      <w:r>
        <w:rPr>
          <w:color w:val="231F20"/>
          <w:spacing w:val="-15"/>
          <w:sz w:val="24"/>
        </w:rPr>
        <w:t xml:space="preserve"> </w:t>
      </w:r>
      <w:r>
        <w:rPr>
          <w:color w:val="231F20"/>
          <w:sz w:val="24"/>
        </w:rPr>
        <w:t>admitted</w:t>
      </w:r>
      <w:r>
        <w:rPr>
          <w:color w:val="231F20"/>
          <w:spacing w:val="-15"/>
          <w:sz w:val="24"/>
        </w:rPr>
        <w:t xml:space="preserve"> </w:t>
      </w:r>
      <w:r>
        <w:rPr>
          <w:color w:val="231F20"/>
          <w:sz w:val="24"/>
        </w:rPr>
        <w:t>shall</w:t>
      </w:r>
      <w:r>
        <w:rPr>
          <w:color w:val="231F20"/>
          <w:spacing w:val="-15"/>
          <w:sz w:val="24"/>
        </w:rPr>
        <w:t xml:space="preserve"> </w:t>
      </w:r>
      <w:r>
        <w:rPr>
          <w:color w:val="231F20"/>
          <w:sz w:val="24"/>
        </w:rPr>
        <w:t>be</w:t>
      </w:r>
      <w:r>
        <w:rPr>
          <w:color w:val="231F20"/>
          <w:spacing w:val="-14"/>
          <w:sz w:val="24"/>
        </w:rPr>
        <w:t xml:space="preserve"> </w:t>
      </w:r>
      <w:r>
        <w:rPr>
          <w:color w:val="231F20"/>
          <w:sz w:val="24"/>
        </w:rPr>
        <w:t>required</w:t>
      </w:r>
      <w:r>
        <w:rPr>
          <w:color w:val="231F20"/>
          <w:spacing w:val="-15"/>
          <w:sz w:val="24"/>
        </w:rPr>
        <w:t xml:space="preserve"> </w:t>
      </w:r>
      <w:r>
        <w:rPr>
          <w:color w:val="231F20"/>
          <w:sz w:val="24"/>
        </w:rPr>
        <w:t>to</w:t>
      </w:r>
      <w:r>
        <w:rPr>
          <w:color w:val="231F20"/>
          <w:spacing w:val="-15"/>
          <w:sz w:val="24"/>
        </w:rPr>
        <w:t xml:space="preserve"> </w:t>
      </w:r>
      <w:r>
        <w:rPr>
          <w:color w:val="231F20"/>
          <w:sz w:val="24"/>
        </w:rPr>
        <w:t>give</w:t>
      </w:r>
      <w:r>
        <w:rPr>
          <w:color w:val="231F20"/>
          <w:spacing w:val="-15"/>
          <w:sz w:val="24"/>
        </w:rPr>
        <w:t xml:space="preserve"> </w:t>
      </w:r>
      <w:r>
        <w:rPr>
          <w:color w:val="231F20"/>
          <w:sz w:val="24"/>
        </w:rPr>
        <w:t>a</w:t>
      </w:r>
      <w:r>
        <w:rPr>
          <w:color w:val="231F20"/>
          <w:spacing w:val="-15"/>
          <w:sz w:val="24"/>
        </w:rPr>
        <w:t xml:space="preserve"> </w:t>
      </w:r>
      <w:r>
        <w:rPr>
          <w:color w:val="231F20"/>
          <w:sz w:val="24"/>
        </w:rPr>
        <w:t>proper</w:t>
      </w:r>
      <w:r>
        <w:rPr>
          <w:color w:val="231F20"/>
          <w:spacing w:val="-15"/>
          <w:sz w:val="24"/>
        </w:rPr>
        <w:t xml:space="preserve"> </w:t>
      </w:r>
      <w:r>
        <w:rPr>
          <w:color w:val="231F20"/>
          <w:sz w:val="24"/>
        </w:rPr>
        <w:t>notice</w:t>
      </w:r>
      <w:r>
        <w:rPr>
          <w:color w:val="231F20"/>
          <w:spacing w:val="-14"/>
          <w:sz w:val="24"/>
        </w:rPr>
        <w:t xml:space="preserve"> </w:t>
      </w:r>
      <w:r>
        <w:rPr>
          <w:color w:val="231F20"/>
          <w:sz w:val="24"/>
        </w:rPr>
        <w:t>in</w:t>
      </w:r>
      <w:r>
        <w:rPr>
          <w:color w:val="231F20"/>
          <w:spacing w:val="-15"/>
          <w:sz w:val="24"/>
        </w:rPr>
        <w:t xml:space="preserve"> </w:t>
      </w:r>
      <w:r>
        <w:rPr>
          <w:color w:val="231F20"/>
          <w:sz w:val="24"/>
        </w:rPr>
        <w:t>writing</w:t>
      </w:r>
      <w:r>
        <w:rPr>
          <w:color w:val="231F20"/>
          <w:spacing w:val="-15"/>
          <w:sz w:val="24"/>
        </w:rPr>
        <w:t xml:space="preserve"> </w:t>
      </w:r>
      <w:r>
        <w:rPr>
          <w:color w:val="231F20"/>
          <w:spacing w:val="-8"/>
          <w:sz w:val="24"/>
        </w:rPr>
        <w:t xml:space="preserve">to </w:t>
      </w:r>
      <w:r>
        <w:rPr>
          <w:color w:val="231F20"/>
          <w:sz w:val="24"/>
        </w:rPr>
        <w:t>the</w:t>
      </w:r>
      <w:r>
        <w:rPr>
          <w:color w:val="231F20"/>
          <w:spacing w:val="-6"/>
          <w:sz w:val="24"/>
        </w:rPr>
        <w:t xml:space="preserve"> </w:t>
      </w:r>
      <w:r>
        <w:rPr>
          <w:color w:val="231F20"/>
          <w:sz w:val="24"/>
        </w:rPr>
        <w:t>Registrar</w:t>
      </w:r>
      <w:r>
        <w:rPr>
          <w:color w:val="231F20"/>
          <w:spacing w:val="-5"/>
          <w:sz w:val="24"/>
        </w:rPr>
        <w:t xml:space="preserve"> </w:t>
      </w:r>
      <w:r>
        <w:rPr>
          <w:color w:val="231F20"/>
          <w:sz w:val="24"/>
        </w:rPr>
        <w:t>and</w:t>
      </w:r>
      <w:r>
        <w:rPr>
          <w:color w:val="231F20"/>
          <w:spacing w:val="-6"/>
          <w:sz w:val="24"/>
        </w:rPr>
        <w:t xml:space="preserve"> </w:t>
      </w:r>
      <w:r>
        <w:rPr>
          <w:color w:val="231F20"/>
          <w:sz w:val="24"/>
        </w:rPr>
        <w:t>may,</w:t>
      </w:r>
      <w:r>
        <w:rPr>
          <w:color w:val="231F20"/>
          <w:spacing w:val="-5"/>
          <w:sz w:val="24"/>
        </w:rPr>
        <w:t xml:space="preserve"> </w:t>
      </w:r>
      <w:r>
        <w:rPr>
          <w:color w:val="231F20"/>
          <w:sz w:val="24"/>
        </w:rPr>
        <w:t>upon</w:t>
      </w:r>
      <w:r>
        <w:rPr>
          <w:color w:val="231F20"/>
          <w:spacing w:val="-5"/>
          <w:sz w:val="24"/>
        </w:rPr>
        <w:t xml:space="preserve"> </w:t>
      </w:r>
      <w:r>
        <w:rPr>
          <w:color w:val="231F20"/>
          <w:sz w:val="24"/>
        </w:rPr>
        <w:t>written</w:t>
      </w:r>
      <w:r>
        <w:rPr>
          <w:color w:val="231F20"/>
          <w:spacing w:val="-6"/>
          <w:sz w:val="24"/>
        </w:rPr>
        <w:t xml:space="preserve"> </w:t>
      </w:r>
      <w:r>
        <w:rPr>
          <w:color w:val="231F20"/>
          <w:sz w:val="24"/>
        </w:rPr>
        <w:t>application</w:t>
      </w:r>
      <w:r>
        <w:rPr>
          <w:color w:val="231F20"/>
          <w:spacing w:val="-6"/>
          <w:sz w:val="24"/>
        </w:rPr>
        <w:t xml:space="preserve"> </w:t>
      </w:r>
      <w:r>
        <w:rPr>
          <w:color w:val="231F20"/>
          <w:sz w:val="24"/>
        </w:rPr>
        <w:t>to</w:t>
      </w:r>
      <w:r>
        <w:rPr>
          <w:color w:val="231F20"/>
          <w:spacing w:val="-6"/>
          <w:sz w:val="24"/>
        </w:rPr>
        <w:t xml:space="preserve"> </w:t>
      </w:r>
      <w:r>
        <w:rPr>
          <w:color w:val="231F20"/>
          <w:sz w:val="24"/>
        </w:rPr>
        <w:t>the</w:t>
      </w:r>
      <w:r>
        <w:rPr>
          <w:color w:val="231F20"/>
          <w:spacing w:val="-5"/>
          <w:sz w:val="24"/>
        </w:rPr>
        <w:t xml:space="preserve"> </w:t>
      </w:r>
      <w:r>
        <w:rPr>
          <w:color w:val="231F20"/>
          <w:sz w:val="24"/>
        </w:rPr>
        <w:t>Bursar,</w:t>
      </w:r>
      <w:r>
        <w:rPr>
          <w:color w:val="231F20"/>
          <w:spacing w:val="-5"/>
          <w:sz w:val="24"/>
        </w:rPr>
        <w:t xml:space="preserve"> </w:t>
      </w:r>
      <w:r>
        <w:rPr>
          <w:color w:val="231F20"/>
          <w:sz w:val="24"/>
        </w:rPr>
        <w:t>obtain</w:t>
      </w:r>
      <w:r>
        <w:rPr>
          <w:color w:val="231F20"/>
          <w:spacing w:val="-6"/>
          <w:sz w:val="24"/>
        </w:rPr>
        <w:t xml:space="preserve"> </w:t>
      </w:r>
      <w:r>
        <w:rPr>
          <w:color w:val="231F20"/>
          <w:sz w:val="24"/>
        </w:rPr>
        <w:t>a</w:t>
      </w:r>
      <w:r>
        <w:rPr>
          <w:color w:val="231F20"/>
          <w:spacing w:val="-5"/>
          <w:sz w:val="24"/>
        </w:rPr>
        <w:t xml:space="preserve"> </w:t>
      </w:r>
      <w:r>
        <w:rPr>
          <w:color w:val="231F20"/>
          <w:spacing w:val="-3"/>
          <w:sz w:val="24"/>
        </w:rPr>
        <w:t xml:space="preserve">refund </w:t>
      </w:r>
      <w:r>
        <w:rPr>
          <w:color w:val="231F20"/>
          <w:sz w:val="24"/>
        </w:rPr>
        <w:t>on</w:t>
      </w:r>
      <w:r>
        <w:rPr>
          <w:color w:val="231F20"/>
          <w:spacing w:val="-24"/>
          <w:sz w:val="24"/>
        </w:rPr>
        <w:t xml:space="preserve"> </w:t>
      </w:r>
      <w:r>
        <w:rPr>
          <w:color w:val="231F20"/>
          <w:sz w:val="24"/>
        </w:rPr>
        <w:t>tuition</w:t>
      </w:r>
      <w:r>
        <w:rPr>
          <w:color w:val="231F20"/>
          <w:spacing w:val="-25"/>
          <w:sz w:val="24"/>
        </w:rPr>
        <w:t xml:space="preserve"> </w:t>
      </w:r>
      <w:r>
        <w:rPr>
          <w:color w:val="231F20"/>
          <w:sz w:val="24"/>
        </w:rPr>
        <w:t>fees</w:t>
      </w:r>
      <w:r>
        <w:rPr>
          <w:color w:val="231F20"/>
          <w:spacing w:val="-25"/>
          <w:sz w:val="24"/>
        </w:rPr>
        <w:t xml:space="preserve"> </w:t>
      </w:r>
      <w:r>
        <w:rPr>
          <w:color w:val="231F20"/>
          <w:sz w:val="24"/>
        </w:rPr>
        <w:t>on</w:t>
      </w:r>
      <w:r>
        <w:rPr>
          <w:color w:val="231F20"/>
          <w:spacing w:val="-24"/>
          <w:sz w:val="24"/>
        </w:rPr>
        <w:t xml:space="preserve"> </w:t>
      </w:r>
      <w:r>
        <w:rPr>
          <w:color w:val="231F20"/>
          <w:sz w:val="24"/>
        </w:rPr>
        <w:t>a</w:t>
      </w:r>
      <w:r>
        <w:rPr>
          <w:color w:val="231F20"/>
          <w:spacing w:val="-25"/>
          <w:sz w:val="24"/>
        </w:rPr>
        <w:t xml:space="preserve"> </w:t>
      </w:r>
      <w:r>
        <w:rPr>
          <w:i/>
          <w:color w:val="231F20"/>
          <w:spacing w:val="-3"/>
          <w:sz w:val="24"/>
        </w:rPr>
        <w:t>pro</w:t>
      </w:r>
      <w:r>
        <w:rPr>
          <w:i/>
          <w:color w:val="231F20"/>
          <w:spacing w:val="-24"/>
          <w:sz w:val="24"/>
        </w:rPr>
        <w:t xml:space="preserve"> </w:t>
      </w:r>
      <w:r>
        <w:rPr>
          <w:i/>
          <w:color w:val="231F20"/>
          <w:sz w:val="24"/>
        </w:rPr>
        <w:t>rata</w:t>
      </w:r>
      <w:r>
        <w:rPr>
          <w:i/>
          <w:color w:val="231F20"/>
          <w:spacing w:val="-24"/>
          <w:sz w:val="24"/>
        </w:rPr>
        <w:t xml:space="preserve"> </w:t>
      </w:r>
      <w:r>
        <w:rPr>
          <w:color w:val="231F20"/>
          <w:sz w:val="24"/>
        </w:rPr>
        <w:t>basis</w:t>
      </w:r>
      <w:r>
        <w:rPr>
          <w:rFonts w:ascii="Carlito"/>
          <w:color w:val="231F20"/>
          <w:sz w:val="24"/>
        </w:rPr>
        <w:t>.</w:t>
      </w:r>
    </w:p>
    <w:p>
      <w:pPr>
        <w:pStyle w:val="15"/>
        <w:numPr>
          <w:ilvl w:val="2"/>
          <w:numId w:val="21"/>
        </w:numPr>
        <w:spacing w:before="220"/>
        <w:ind w:hanging="721"/>
        <w:rPr>
          <w:sz w:val="24"/>
        </w:rPr>
      </w:pPr>
      <w:r>
        <w:rPr>
          <w:color w:val="231F20"/>
          <w:sz w:val="24"/>
        </w:rPr>
        <w:t>Normally,</w:t>
      </w:r>
      <w:r>
        <w:rPr>
          <w:color w:val="231F20"/>
          <w:spacing w:val="-25"/>
          <w:sz w:val="24"/>
        </w:rPr>
        <w:t xml:space="preserve"> </w:t>
      </w:r>
      <w:r>
        <w:rPr>
          <w:color w:val="231F20"/>
          <w:sz w:val="24"/>
        </w:rPr>
        <w:t>an</w:t>
      </w:r>
      <w:r>
        <w:rPr>
          <w:color w:val="231F20"/>
          <w:spacing w:val="-25"/>
          <w:sz w:val="24"/>
        </w:rPr>
        <w:t xml:space="preserve"> </w:t>
      </w:r>
      <w:r>
        <w:rPr>
          <w:color w:val="231F20"/>
          <w:sz w:val="24"/>
        </w:rPr>
        <w:t>administration</w:t>
      </w:r>
      <w:r>
        <w:rPr>
          <w:color w:val="231F20"/>
          <w:spacing w:val="-26"/>
          <w:sz w:val="24"/>
        </w:rPr>
        <w:t xml:space="preserve"> </w:t>
      </w:r>
      <w:r>
        <w:rPr>
          <w:color w:val="231F20"/>
          <w:sz w:val="24"/>
        </w:rPr>
        <w:t>fee</w:t>
      </w:r>
      <w:r>
        <w:rPr>
          <w:color w:val="231F20"/>
          <w:spacing w:val="-25"/>
          <w:sz w:val="24"/>
        </w:rPr>
        <w:t xml:space="preserve"> </w:t>
      </w:r>
      <w:r>
        <w:rPr>
          <w:color w:val="231F20"/>
          <w:sz w:val="24"/>
        </w:rPr>
        <w:t>is</w:t>
      </w:r>
      <w:r>
        <w:rPr>
          <w:color w:val="231F20"/>
          <w:spacing w:val="-24"/>
          <w:sz w:val="24"/>
        </w:rPr>
        <w:t xml:space="preserve"> </w:t>
      </w:r>
      <w:r>
        <w:rPr>
          <w:color w:val="231F20"/>
          <w:sz w:val="24"/>
        </w:rPr>
        <w:t>charged</w:t>
      </w:r>
      <w:r>
        <w:rPr>
          <w:color w:val="231F20"/>
          <w:spacing w:val="-26"/>
          <w:sz w:val="24"/>
        </w:rPr>
        <w:t xml:space="preserve"> </w:t>
      </w:r>
      <w:r>
        <w:rPr>
          <w:color w:val="231F20"/>
          <w:sz w:val="24"/>
        </w:rPr>
        <w:t>for</w:t>
      </w:r>
      <w:r>
        <w:rPr>
          <w:color w:val="231F20"/>
          <w:spacing w:val="-24"/>
          <w:sz w:val="24"/>
        </w:rPr>
        <w:t xml:space="preserve"> </w:t>
      </w:r>
      <w:r>
        <w:rPr>
          <w:color w:val="231F20"/>
          <w:sz w:val="24"/>
        </w:rPr>
        <w:t>processing</w:t>
      </w:r>
      <w:r>
        <w:rPr>
          <w:color w:val="231F20"/>
          <w:spacing w:val="-26"/>
          <w:sz w:val="24"/>
        </w:rPr>
        <w:t xml:space="preserve"> </w:t>
      </w:r>
      <w:r>
        <w:rPr>
          <w:color w:val="231F20"/>
          <w:sz w:val="24"/>
        </w:rPr>
        <w:t>such</w:t>
      </w:r>
      <w:r>
        <w:rPr>
          <w:color w:val="231F20"/>
          <w:spacing w:val="-24"/>
          <w:sz w:val="24"/>
        </w:rPr>
        <w:t xml:space="preserve"> </w:t>
      </w:r>
      <w:r>
        <w:rPr>
          <w:color w:val="231F20"/>
          <w:sz w:val="24"/>
        </w:rPr>
        <w:t>refunds.</w:t>
      </w:r>
    </w:p>
    <w:p>
      <w:pPr>
        <w:pStyle w:val="8"/>
        <w:spacing w:before="3"/>
        <w:rPr>
          <w:sz w:val="34"/>
        </w:rPr>
      </w:pPr>
    </w:p>
    <w:p>
      <w:pPr>
        <w:pStyle w:val="15"/>
        <w:numPr>
          <w:ilvl w:val="2"/>
          <w:numId w:val="21"/>
        </w:numPr>
        <w:rPr>
          <w:sz w:val="24"/>
        </w:rPr>
      </w:pPr>
      <w:r>
        <w:rPr>
          <w:color w:val="231F20"/>
          <w:sz w:val="24"/>
        </w:rPr>
        <w:t>Registration</w:t>
      </w:r>
      <w:r>
        <w:rPr>
          <w:color w:val="231F20"/>
          <w:spacing w:val="-25"/>
          <w:sz w:val="24"/>
        </w:rPr>
        <w:t xml:space="preserve"> </w:t>
      </w:r>
      <w:r>
        <w:rPr>
          <w:color w:val="231F20"/>
          <w:sz w:val="24"/>
        </w:rPr>
        <w:t>fees</w:t>
      </w:r>
      <w:r>
        <w:rPr>
          <w:color w:val="231F20"/>
          <w:spacing w:val="-25"/>
          <w:sz w:val="24"/>
        </w:rPr>
        <w:t xml:space="preserve"> </w:t>
      </w:r>
      <w:r>
        <w:rPr>
          <w:color w:val="231F20"/>
          <w:sz w:val="24"/>
        </w:rPr>
        <w:t>are</w:t>
      </w:r>
      <w:r>
        <w:rPr>
          <w:color w:val="231F20"/>
          <w:spacing w:val="-25"/>
          <w:sz w:val="24"/>
        </w:rPr>
        <w:t xml:space="preserve"> </w:t>
      </w:r>
      <w:r>
        <w:rPr>
          <w:color w:val="231F20"/>
          <w:sz w:val="24"/>
        </w:rPr>
        <w:t>non-refundable.</w:t>
      </w:r>
    </w:p>
    <w:p>
      <w:pPr>
        <w:pStyle w:val="8"/>
        <w:spacing w:before="4"/>
        <w:rPr>
          <w:sz w:val="34"/>
        </w:rPr>
      </w:pPr>
    </w:p>
    <w:p>
      <w:pPr>
        <w:pStyle w:val="3"/>
        <w:numPr>
          <w:ilvl w:val="1"/>
          <w:numId w:val="21"/>
        </w:numPr>
        <w:tabs>
          <w:tab w:val="left" w:pos="3009"/>
          <w:tab w:val="left" w:pos="3010"/>
        </w:tabs>
        <w:rPr>
          <w:color w:val="231F20"/>
        </w:rPr>
      </w:pPr>
      <w:r>
        <w:rPr>
          <w:color w:val="231F20"/>
        </w:rPr>
        <w:t xml:space="preserve">Deferment of </w:t>
      </w:r>
      <w:r>
        <w:rPr>
          <w:color w:val="231F20"/>
          <w:spacing w:val="-49"/>
        </w:rPr>
        <w:t xml:space="preserve">  </w:t>
      </w:r>
      <w:r>
        <w:rPr>
          <w:color w:val="231F20"/>
        </w:rPr>
        <w:t>Studies</w:t>
      </w:r>
    </w:p>
    <w:p>
      <w:pPr>
        <w:pStyle w:val="15"/>
        <w:numPr>
          <w:ilvl w:val="2"/>
          <w:numId w:val="21"/>
        </w:numPr>
        <w:tabs>
          <w:tab w:val="left" w:pos="3729"/>
          <w:tab w:val="left" w:pos="3730"/>
        </w:tabs>
        <w:spacing w:before="176" w:line="393" w:lineRule="auto"/>
        <w:ind w:right="2771"/>
        <w:rPr>
          <w:sz w:val="24"/>
        </w:rPr>
      </w:pPr>
      <w:r>
        <w:rPr>
          <w:color w:val="231F20"/>
          <w:sz w:val="24"/>
        </w:rPr>
        <w:t>A</w:t>
      </w:r>
      <w:r>
        <w:rPr>
          <w:color w:val="231F20"/>
          <w:spacing w:val="-39"/>
          <w:sz w:val="24"/>
        </w:rPr>
        <w:t xml:space="preserve"> </w:t>
      </w:r>
      <w:r>
        <w:rPr>
          <w:color w:val="231F20"/>
          <w:sz w:val="24"/>
        </w:rPr>
        <w:t>student</w:t>
      </w:r>
      <w:r>
        <w:rPr>
          <w:color w:val="231F20"/>
          <w:spacing w:val="-26"/>
          <w:sz w:val="24"/>
        </w:rPr>
        <w:t xml:space="preserve"> </w:t>
      </w:r>
      <w:r>
        <w:rPr>
          <w:color w:val="231F20"/>
          <w:sz w:val="24"/>
        </w:rPr>
        <w:t>who</w:t>
      </w:r>
      <w:r>
        <w:rPr>
          <w:color w:val="231F20"/>
          <w:spacing w:val="-26"/>
          <w:sz w:val="24"/>
        </w:rPr>
        <w:t xml:space="preserve"> </w:t>
      </w:r>
      <w:r>
        <w:rPr>
          <w:color w:val="231F20"/>
          <w:sz w:val="24"/>
        </w:rPr>
        <w:t>wishes</w:t>
      </w:r>
      <w:r>
        <w:rPr>
          <w:color w:val="231F20"/>
          <w:spacing w:val="-25"/>
          <w:sz w:val="24"/>
        </w:rPr>
        <w:t xml:space="preserve"> </w:t>
      </w:r>
      <w:r>
        <w:rPr>
          <w:color w:val="231F20"/>
          <w:sz w:val="24"/>
        </w:rPr>
        <w:t>to</w:t>
      </w:r>
      <w:r>
        <w:rPr>
          <w:color w:val="231F20"/>
          <w:spacing w:val="-26"/>
          <w:sz w:val="24"/>
        </w:rPr>
        <w:t xml:space="preserve"> </w:t>
      </w:r>
      <w:r>
        <w:rPr>
          <w:color w:val="231F20"/>
          <w:sz w:val="24"/>
        </w:rPr>
        <w:t>defer</w:t>
      </w:r>
      <w:r>
        <w:rPr>
          <w:color w:val="231F20"/>
          <w:spacing w:val="-26"/>
          <w:sz w:val="24"/>
        </w:rPr>
        <w:t xml:space="preserve"> </w:t>
      </w:r>
      <w:r>
        <w:rPr>
          <w:color w:val="231F20"/>
          <w:sz w:val="24"/>
        </w:rPr>
        <w:t>his/her</w:t>
      </w:r>
      <w:r>
        <w:rPr>
          <w:color w:val="231F20"/>
          <w:spacing w:val="-27"/>
          <w:sz w:val="24"/>
        </w:rPr>
        <w:t xml:space="preserve"> </w:t>
      </w:r>
      <w:r>
        <w:rPr>
          <w:color w:val="231F20"/>
          <w:sz w:val="24"/>
        </w:rPr>
        <w:t>studies</w:t>
      </w:r>
      <w:r>
        <w:rPr>
          <w:color w:val="231F20"/>
          <w:spacing w:val="-26"/>
          <w:sz w:val="24"/>
        </w:rPr>
        <w:t xml:space="preserve"> </w:t>
      </w:r>
      <w:r>
        <w:rPr>
          <w:color w:val="231F20"/>
          <w:sz w:val="24"/>
        </w:rPr>
        <w:t>for</w:t>
      </w:r>
      <w:r>
        <w:rPr>
          <w:color w:val="231F20"/>
          <w:spacing w:val="-25"/>
          <w:sz w:val="24"/>
        </w:rPr>
        <w:t xml:space="preserve"> </w:t>
      </w:r>
      <w:r>
        <w:rPr>
          <w:color w:val="231F20"/>
          <w:sz w:val="24"/>
        </w:rPr>
        <w:t>whatever reason</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required</w:t>
      </w:r>
      <w:r>
        <w:rPr>
          <w:color w:val="231F20"/>
          <w:spacing w:val="-25"/>
          <w:sz w:val="24"/>
        </w:rPr>
        <w:t xml:space="preserve"> </w:t>
      </w:r>
      <w:r>
        <w:rPr>
          <w:color w:val="231F20"/>
          <w:sz w:val="24"/>
        </w:rPr>
        <w:t>to:</w:t>
      </w:r>
    </w:p>
    <w:p>
      <w:pPr>
        <w:pStyle w:val="15"/>
        <w:numPr>
          <w:ilvl w:val="3"/>
          <w:numId w:val="21"/>
        </w:numPr>
        <w:tabs>
          <w:tab w:val="left" w:pos="4450"/>
        </w:tabs>
        <w:spacing w:line="274" w:lineRule="exact"/>
        <w:ind w:hanging="721"/>
        <w:rPr>
          <w:sz w:val="24"/>
        </w:rPr>
      </w:pPr>
      <w:r>
        <w:rPr>
          <w:color w:val="231F20"/>
          <w:sz w:val="24"/>
        </w:rPr>
        <w:t>Complete</w:t>
      </w:r>
      <w:r>
        <w:rPr>
          <w:color w:val="231F20"/>
          <w:spacing w:val="-25"/>
          <w:sz w:val="24"/>
        </w:rPr>
        <w:t xml:space="preserve"> </w:t>
      </w:r>
      <w:r>
        <w:rPr>
          <w:color w:val="231F20"/>
          <w:sz w:val="24"/>
        </w:rPr>
        <w:t>deferment</w:t>
      </w:r>
      <w:r>
        <w:rPr>
          <w:color w:val="231F20"/>
          <w:spacing w:val="-25"/>
          <w:sz w:val="24"/>
        </w:rPr>
        <w:t xml:space="preserve"> </w:t>
      </w:r>
      <w:r>
        <w:rPr>
          <w:color w:val="231F20"/>
          <w:sz w:val="24"/>
        </w:rPr>
        <w:t>of</w:t>
      </w:r>
      <w:r>
        <w:rPr>
          <w:color w:val="231F20"/>
          <w:spacing w:val="-24"/>
          <w:sz w:val="24"/>
        </w:rPr>
        <w:t xml:space="preserve"> </w:t>
      </w:r>
      <w:r>
        <w:rPr>
          <w:color w:val="231F20"/>
          <w:sz w:val="24"/>
        </w:rPr>
        <w:t>studies</w:t>
      </w:r>
      <w:r>
        <w:rPr>
          <w:color w:val="231F20"/>
          <w:spacing w:val="-25"/>
          <w:sz w:val="24"/>
        </w:rPr>
        <w:t xml:space="preserve"> </w:t>
      </w:r>
      <w:r>
        <w:rPr>
          <w:color w:val="231F20"/>
          <w:sz w:val="24"/>
        </w:rPr>
        <w:t>forms</w:t>
      </w:r>
      <w:r>
        <w:rPr>
          <w:color w:val="231F20"/>
          <w:spacing w:val="-24"/>
          <w:sz w:val="24"/>
        </w:rPr>
        <w:t xml:space="preserve"> </w:t>
      </w:r>
      <w:r>
        <w:rPr>
          <w:color w:val="231F20"/>
          <w:sz w:val="24"/>
        </w:rPr>
        <w:t>in</w:t>
      </w:r>
      <w:r>
        <w:rPr>
          <w:color w:val="231F20"/>
          <w:spacing w:val="-25"/>
          <w:sz w:val="24"/>
        </w:rPr>
        <w:t xml:space="preserve"> </w:t>
      </w:r>
      <w:r>
        <w:rPr>
          <w:color w:val="231F20"/>
          <w:sz w:val="24"/>
        </w:rPr>
        <w:t>triplicate.</w:t>
      </w:r>
    </w:p>
    <w:p>
      <w:pPr>
        <w:pStyle w:val="15"/>
        <w:numPr>
          <w:ilvl w:val="3"/>
          <w:numId w:val="21"/>
        </w:numPr>
        <w:tabs>
          <w:tab w:val="left" w:pos="4450"/>
        </w:tabs>
        <w:spacing w:before="176" w:line="278" w:lineRule="auto"/>
        <w:ind w:right="849"/>
        <w:rPr>
          <w:sz w:val="24"/>
        </w:rPr>
      </w:pPr>
      <w:r>
        <w:rPr>
          <w:color w:val="231F20"/>
          <w:sz w:val="24"/>
        </w:rPr>
        <w:t xml:space="preserve">Submit completed forms to the Chairperson of Department and </w:t>
      </w:r>
      <w:r>
        <w:rPr>
          <w:color w:val="231F20"/>
          <w:spacing w:val="-4"/>
          <w:sz w:val="24"/>
        </w:rPr>
        <w:t xml:space="preserve">Dean </w:t>
      </w:r>
      <w:r>
        <w:rPr>
          <w:color w:val="231F20"/>
          <w:sz w:val="24"/>
        </w:rPr>
        <w:t>of</w:t>
      </w:r>
      <w:r>
        <w:rPr>
          <w:color w:val="231F20"/>
          <w:spacing w:val="-24"/>
          <w:sz w:val="24"/>
        </w:rPr>
        <w:t xml:space="preserve"> </w:t>
      </w:r>
      <w:r>
        <w:rPr>
          <w:color w:val="231F20"/>
          <w:sz w:val="24"/>
        </w:rPr>
        <w:t>School</w:t>
      </w:r>
      <w:r>
        <w:rPr>
          <w:color w:val="231F20"/>
          <w:spacing w:val="-25"/>
          <w:sz w:val="24"/>
        </w:rPr>
        <w:t xml:space="preserve"> </w:t>
      </w:r>
      <w:r>
        <w:rPr>
          <w:color w:val="231F20"/>
          <w:sz w:val="24"/>
        </w:rPr>
        <w:t>for</w:t>
      </w:r>
      <w:r>
        <w:rPr>
          <w:color w:val="231F20"/>
          <w:spacing w:val="-24"/>
          <w:sz w:val="24"/>
        </w:rPr>
        <w:t xml:space="preserve"> </w:t>
      </w:r>
      <w:r>
        <w:rPr>
          <w:color w:val="231F20"/>
          <w:sz w:val="24"/>
        </w:rPr>
        <w:t>approval.</w:t>
      </w:r>
    </w:p>
    <w:p>
      <w:pPr>
        <w:pStyle w:val="15"/>
        <w:numPr>
          <w:ilvl w:val="3"/>
          <w:numId w:val="21"/>
        </w:numPr>
        <w:tabs>
          <w:tab w:val="left" w:pos="4450"/>
        </w:tabs>
        <w:spacing w:before="130" w:line="393" w:lineRule="auto"/>
        <w:ind w:right="1110"/>
        <w:rPr>
          <w:sz w:val="24"/>
        </w:rPr>
      </w:pPr>
      <w:r>
        <w:rPr>
          <w:color w:val="231F20"/>
          <w:sz w:val="24"/>
        </w:rPr>
        <w:t>Submit</w:t>
      </w:r>
      <w:r>
        <w:rPr>
          <w:color w:val="231F20"/>
          <w:spacing w:val="-27"/>
          <w:sz w:val="24"/>
        </w:rPr>
        <w:t xml:space="preserve"> </w:t>
      </w:r>
      <w:r>
        <w:rPr>
          <w:color w:val="231F20"/>
          <w:sz w:val="24"/>
        </w:rPr>
        <w:t>deferment</w:t>
      </w:r>
      <w:r>
        <w:rPr>
          <w:color w:val="231F20"/>
          <w:spacing w:val="-27"/>
          <w:sz w:val="24"/>
        </w:rPr>
        <w:t xml:space="preserve"> </w:t>
      </w:r>
      <w:r>
        <w:rPr>
          <w:color w:val="231F20"/>
          <w:sz w:val="24"/>
        </w:rPr>
        <w:t>forms</w:t>
      </w:r>
      <w:r>
        <w:rPr>
          <w:color w:val="231F20"/>
          <w:spacing w:val="-26"/>
          <w:sz w:val="24"/>
        </w:rPr>
        <w:t xml:space="preserve"> </w:t>
      </w:r>
      <w:r>
        <w:rPr>
          <w:color w:val="231F20"/>
          <w:sz w:val="24"/>
        </w:rPr>
        <w:t>to</w:t>
      </w:r>
      <w:r>
        <w:rPr>
          <w:color w:val="231F20"/>
          <w:spacing w:val="-27"/>
          <w:sz w:val="24"/>
        </w:rPr>
        <w:t xml:space="preserve"> </w:t>
      </w:r>
      <w:r>
        <w:rPr>
          <w:color w:val="231F20"/>
          <w:sz w:val="24"/>
        </w:rPr>
        <w:t>the</w:t>
      </w:r>
      <w:r>
        <w:rPr>
          <w:color w:val="231F20"/>
          <w:spacing w:val="-26"/>
          <w:sz w:val="24"/>
        </w:rPr>
        <w:t xml:space="preserve"> </w:t>
      </w:r>
      <w:r>
        <w:rPr>
          <w:color w:val="231F20"/>
          <w:sz w:val="24"/>
        </w:rPr>
        <w:t>Bursar's</w:t>
      </w:r>
      <w:r>
        <w:rPr>
          <w:color w:val="231F20"/>
          <w:spacing w:val="-26"/>
          <w:sz w:val="24"/>
        </w:rPr>
        <w:t xml:space="preserve"> </w:t>
      </w:r>
      <w:r>
        <w:rPr>
          <w:color w:val="231F20"/>
          <w:sz w:val="24"/>
        </w:rPr>
        <w:t>Department (Student</w:t>
      </w:r>
      <w:r>
        <w:rPr>
          <w:color w:val="231F20"/>
          <w:spacing w:val="-38"/>
          <w:sz w:val="24"/>
        </w:rPr>
        <w:t xml:space="preserve"> </w:t>
      </w:r>
      <w:r>
        <w:rPr>
          <w:color w:val="231F20"/>
          <w:sz w:val="24"/>
        </w:rPr>
        <w:t>Accounts</w:t>
      </w:r>
      <w:r>
        <w:rPr>
          <w:color w:val="231F20"/>
          <w:spacing w:val="-25"/>
          <w:sz w:val="24"/>
        </w:rPr>
        <w:t xml:space="preserve"> </w:t>
      </w:r>
      <w:r>
        <w:rPr>
          <w:color w:val="231F20"/>
          <w:sz w:val="24"/>
        </w:rPr>
        <w:t>Section)</w:t>
      </w:r>
      <w:r>
        <w:rPr>
          <w:color w:val="231F20"/>
          <w:spacing w:val="-25"/>
          <w:sz w:val="24"/>
        </w:rPr>
        <w:t xml:space="preserve"> </w:t>
      </w:r>
      <w:r>
        <w:rPr>
          <w:color w:val="231F20"/>
          <w:sz w:val="24"/>
        </w:rPr>
        <w:t>for</w:t>
      </w:r>
      <w:r>
        <w:rPr>
          <w:color w:val="231F20"/>
          <w:spacing w:val="-24"/>
          <w:sz w:val="24"/>
        </w:rPr>
        <w:t xml:space="preserve"> </w:t>
      </w:r>
      <w:r>
        <w:rPr>
          <w:color w:val="231F20"/>
          <w:sz w:val="24"/>
        </w:rPr>
        <w:t>processing.</w:t>
      </w:r>
    </w:p>
    <w:p>
      <w:pPr>
        <w:pStyle w:val="15"/>
        <w:numPr>
          <w:ilvl w:val="3"/>
          <w:numId w:val="21"/>
        </w:numPr>
        <w:tabs>
          <w:tab w:val="left" w:pos="4140"/>
        </w:tabs>
        <w:spacing w:before="129" w:line="393" w:lineRule="auto"/>
        <w:ind w:left="4140" w:right="840" w:hanging="1080"/>
        <w:rPr>
          <w:sz w:val="24"/>
        </w:rPr>
      </w:pPr>
      <w:bookmarkStart w:id="29" w:name="Page_102"/>
      <w:bookmarkEnd w:id="29"/>
      <w:r>
        <w:rPr>
          <w:color w:val="231F20"/>
          <w:sz w:val="24"/>
        </w:rPr>
        <w:t>Submit</w:t>
      </w:r>
      <w:r>
        <w:rPr>
          <w:color w:val="231F20"/>
          <w:spacing w:val="-25"/>
          <w:sz w:val="24"/>
        </w:rPr>
        <w:t xml:space="preserve"> </w:t>
      </w:r>
      <w:r>
        <w:rPr>
          <w:color w:val="231F20"/>
          <w:sz w:val="24"/>
        </w:rPr>
        <w:t>signed</w:t>
      </w:r>
      <w:r>
        <w:rPr>
          <w:color w:val="231F20"/>
          <w:spacing w:val="-25"/>
          <w:sz w:val="24"/>
        </w:rPr>
        <w:t xml:space="preserve"> </w:t>
      </w:r>
      <w:r>
        <w:rPr>
          <w:color w:val="231F20"/>
          <w:sz w:val="24"/>
        </w:rPr>
        <w:t>deferment</w:t>
      </w:r>
      <w:r>
        <w:rPr>
          <w:color w:val="231F20"/>
          <w:spacing w:val="-25"/>
          <w:sz w:val="24"/>
        </w:rPr>
        <w:t xml:space="preserve"> </w:t>
      </w:r>
      <w:r>
        <w:rPr>
          <w:color w:val="231F20"/>
          <w:sz w:val="24"/>
        </w:rPr>
        <w:t>forms</w:t>
      </w:r>
      <w:r>
        <w:rPr>
          <w:color w:val="231F20"/>
          <w:spacing w:val="-24"/>
          <w:sz w:val="24"/>
        </w:rPr>
        <w:t xml:space="preserve"> </w:t>
      </w:r>
      <w:r>
        <w:rPr>
          <w:color w:val="231F20"/>
          <w:sz w:val="24"/>
        </w:rPr>
        <w:t>in</w:t>
      </w:r>
      <w:r>
        <w:rPr>
          <w:color w:val="231F20"/>
          <w:spacing w:val="-25"/>
          <w:sz w:val="24"/>
        </w:rPr>
        <w:t xml:space="preserve"> </w:t>
      </w:r>
      <w:r>
        <w:rPr>
          <w:color w:val="231F20"/>
          <w:sz w:val="24"/>
        </w:rPr>
        <w:t>triplicate</w:t>
      </w:r>
      <w:r>
        <w:rPr>
          <w:color w:val="231F20"/>
          <w:spacing w:val="-24"/>
          <w:sz w:val="24"/>
        </w:rPr>
        <w:t xml:space="preserve"> </w:t>
      </w:r>
      <w:r>
        <w:rPr>
          <w:color w:val="231F20"/>
          <w:sz w:val="24"/>
        </w:rPr>
        <w:t>to</w:t>
      </w:r>
      <w:r>
        <w:rPr>
          <w:color w:val="231F20"/>
          <w:spacing w:val="-25"/>
          <w:sz w:val="24"/>
        </w:rPr>
        <w:t xml:space="preserve"> </w:t>
      </w:r>
      <w:r>
        <w:rPr>
          <w:color w:val="231F20"/>
          <w:spacing w:val="-4"/>
          <w:sz w:val="24"/>
        </w:rPr>
        <w:t xml:space="preserve">the </w:t>
      </w:r>
      <w:r>
        <w:rPr>
          <w:color w:val="231F20"/>
          <w:sz w:val="24"/>
        </w:rPr>
        <w:t>Student</w:t>
      </w:r>
      <w:r>
        <w:rPr>
          <w:color w:val="231F20"/>
          <w:spacing w:val="-25"/>
          <w:sz w:val="24"/>
        </w:rPr>
        <w:t xml:space="preserve"> </w:t>
      </w:r>
      <w:r>
        <w:rPr>
          <w:color w:val="231F20"/>
          <w:sz w:val="24"/>
        </w:rPr>
        <w:t>Records</w:t>
      </w:r>
      <w:r>
        <w:rPr>
          <w:color w:val="231F20"/>
          <w:spacing w:val="-25"/>
          <w:sz w:val="24"/>
        </w:rPr>
        <w:t xml:space="preserve"> </w:t>
      </w:r>
      <w:r>
        <w:rPr>
          <w:color w:val="231F20"/>
          <w:sz w:val="24"/>
        </w:rPr>
        <w:t>and</w:t>
      </w:r>
      <w:r>
        <w:rPr>
          <w:color w:val="231F20"/>
          <w:spacing w:val="-25"/>
          <w:sz w:val="24"/>
        </w:rPr>
        <w:t xml:space="preserve"> </w:t>
      </w:r>
      <w:r>
        <w:rPr>
          <w:color w:val="231F20"/>
          <w:sz w:val="24"/>
        </w:rPr>
        <w:t>Registration</w:t>
      </w:r>
      <w:r>
        <w:rPr>
          <w:color w:val="231F20"/>
          <w:spacing w:val="-25"/>
          <w:sz w:val="24"/>
        </w:rPr>
        <w:t xml:space="preserve"> </w:t>
      </w:r>
      <w:r>
        <w:rPr>
          <w:color w:val="231F20"/>
          <w:sz w:val="24"/>
        </w:rPr>
        <w:t>Office.</w:t>
      </w:r>
    </w:p>
    <w:p>
      <w:pPr>
        <w:pStyle w:val="15"/>
        <w:numPr>
          <w:ilvl w:val="2"/>
          <w:numId w:val="21"/>
        </w:numPr>
        <w:tabs>
          <w:tab w:val="left" w:pos="3731"/>
        </w:tabs>
        <w:spacing w:before="217" w:line="278" w:lineRule="auto"/>
        <w:ind w:left="3730" w:right="848"/>
        <w:jc w:val="both"/>
        <w:rPr>
          <w:sz w:val="24"/>
        </w:rPr>
      </w:pPr>
      <w:r>
        <w:rPr>
          <w:color w:val="231F20"/>
          <w:sz w:val="24"/>
        </w:rPr>
        <w:t>The</w:t>
      </w:r>
      <w:r>
        <w:rPr>
          <w:color w:val="231F20"/>
          <w:spacing w:val="-8"/>
          <w:sz w:val="24"/>
        </w:rPr>
        <w:t xml:space="preserve"> </w:t>
      </w:r>
      <w:r>
        <w:rPr>
          <w:color w:val="231F20"/>
          <w:sz w:val="24"/>
        </w:rPr>
        <w:t>student</w:t>
      </w:r>
      <w:r>
        <w:rPr>
          <w:color w:val="231F20"/>
          <w:spacing w:val="-8"/>
          <w:sz w:val="24"/>
        </w:rPr>
        <w:t xml:space="preserve"> </w:t>
      </w:r>
      <w:r>
        <w:rPr>
          <w:color w:val="231F20"/>
          <w:sz w:val="24"/>
        </w:rPr>
        <w:t>should</w:t>
      </w:r>
      <w:r>
        <w:rPr>
          <w:color w:val="231F20"/>
          <w:spacing w:val="-8"/>
          <w:sz w:val="24"/>
        </w:rPr>
        <w:t xml:space="preserve"> </w:t>
      </w:r>
      <w:r>
        <w:rPr>
          <w:color w:val="231F20"/>
          <w:sz w:val="24"/>
        </w:rPr>
        <w:t>make</w:t>
      </w:r>
      <w:r>
        <w:rPr>
          <w:color w:val="231F20"/>
          <w:spacing w:val="-8"/>
          <w:sz w:val="24"/>
        </w:rPr>
        <w:t xml:space="preserve"> </w:t>
      </w:r>
      <w:r>
        <w:rPr>
          <w:color w:val="231F20"/>
          <w:sz w:val="24"/>
        </w:rPr>
        <w:t>sure</w:t>
      </w:r>
      <w:r>
        <w:rPr>
          <w:color w:val="231F20"/>
          <w:spacing w:val="-8"/>
          <w:sz w:val="24"/>
        </w:rPr>
        <w:t xml:space="preserve"> </w:t>
      </w:r>
      <w:r>
        <w:rPr>
          <w:color w:val="231F20"/>
          <w:sz w:val="24"/>
        </w:rPr>
        <w:t>that</w:t>
      </w:r>
      <w:r>
        <w:rPr>
          <w:color w:val="231F20"/>
          <w:spacing w:val="-8"/>
          <w:sz w:val="24"/>
        </w:rPr>
        <w:t xml:space="preserve"> </w:t>
      </w:r>
      <w:r>
        <w:rPr>
          <w:color w:val="231F20"/>
          <w:sz w:val="24"/>
        </w:rPr>
        <w:t>the</w:t>
      </w:r>
      <w:r>
        <w:rPr>
          <w:color w:val="231F20"/>
          <w:spacing w:val="-8"/>
          <w:sz w:val="24"/>
        </w:rPr>
        <w:t xml:space="preserve"> </w:t>
      </w:r>
      <w:r>
        <w:rPr>
          <w:color w:val="231F20"/>
          <w:sz w:val="24"/>
        </w:rPr>
        <w:t>deferment</w:t>
      </w:r>
      <w:r>
        <w:rPr>
          <w:color w:val="231F20"/>
          <w:spacing w:val="-8"/>
          <w:sz w:val="24"/>
        </w:rPr>
        <w:t xml:space="preserve"> </w:t>
      </w:r>
      <w:r>
        <w:rPr>
          <w:color w:val="231F20"/>
          <w:sz w:val="24"/>
        </w:rPr>
        <w:t>process</w:t>
      </w:r>
      <w:r>
        <w:rPr>
          <w:color w:val="231F20"/>
          <w:spacing w:val="-8"/>
          <w:sz w:val="24"/>
        </w:rPr>
        <w:t xml:space="preserve"> </w:t>
      </w:r>
      <w:r>
        <w:rPr>
          <w:color w:val="231F20"/>
          <w:sz w:val="24"/>
        </w:rPr>
        <w:t>is</w:t>
      </w:r>
      <w:r>
        <w:rPr>
          <w:color w:val="231F20"/>
          <w:spacing w:val="-8"/>
          <w:sz w:val="24"/>
        </w:rPr>
        <w:t xml:space="preserve"> </w:t>
      </w:r>
      <w:r>
        <w:rPr>
          <w:color w:val="231F20"/>
          <w:sz w:val="24"/>
        </w:rPr>
        <w:t>completed</w:t>
      </w:r>
      <w:r>
        <w:rPr>
          <w:color w:val="231F20"/>
          <w:spacing w:val="-8"/>
          <w:sz w:val="24"/>
        </w:rPr>
        <w:t xml:space="preserve"> </w:t>
      </w:r>
      <w:r>
        <w:rPr>
          <w:color w:val="231F20"/>
          <w:sz w:val="24"/>
        </w:rPr>
        <w:t>before leaving the University. Upon return to the University, resumption of studies forms should be completed and submitted to the Chairperson, Dean, and Deputy</w:t>
      </w:r>
      <w:r>
        <w:rPr>
          <w:color w:val="231F20"/>
          <w:spacing w:val="-26"/>
          <w:sz w:val="24"/>
        </w:rPr>
        <w:t xml:space="preserve"> </w:t>
      </w:r>
      <w:r>
        <w:rPr>
          <w:color w:val="231F20"/>
          <w:sz w:val="24"/>
        </w:rPr>
        <w:t>Registrar</w:t>
      </w:r>
      <w:r>
        <w:rPr>
          <w:color w:val="231F20"/>
          <w:spacing w:val="-38"/>
          <w:sz w:val="24"/>
        </w:rPr>
        <w:t xml:space="preserve"> </w:t>
      </w:r>
      <w:r>
        <w:rPr>
          <w:color w:val="231F20"/>
          <w:sz w:val="24"/>
        </w:rPr>
        <w:t>Academic</w:t>
      </w:r>
      <w:r>
        <w:rPr>
          <w:color w:val="231F20"/>
          <w:spacing w:val="-38"/>
          <w:sz w:val="24"/>
        </w:rPr>
        <w:t xml:space="preserve"> </w:t>
      </w:r>
      <w:r>
        <w:rPr>
          <w:color w:val="231F20"/>
          <w:sz w:val="24"/>
        </w:rPr>
        <w:t>Affairs</w:t>
      </w:r>
      <w:r>
        <w:rPr>
          <w:color w:val="231F20"/>
          <w:spacing w:val="-25"/>
          <w:sz w:val="24"/>
        </w:rPr>
        <w:t xml:space="preserve"> </w:t>
      </w:r>
      <w:r>
        <w:rPr>
          <w:color w:val="231F20"/>
          <w:sz w:val="24"/>
        </w:rPr>
        <w:t>Department</w:t>
      </w:r>
      <w:r>
        <w:rPr>
          <w:color w:val="231F20"/>
          <w:spacing w:val="-25"/>
          <w:sz w:val="24"/>
        </w:rPr>
        <w:t xml:space="preserve"> </w:t>
      </w:r>
      <w:r>
        <w:rPr>
          <w:color w:val="231F20"/>
          <w:sz w:val="24"/>
        </w:rPr>
        <w:t>for</w:t>
      </w:r>
      <w:r>
        <w:rPr>
          <w:color w:val="231F20"/>
          <w:spacing w:val="-24"/>
          <w:sz w:val="24"/>
        </w:rPr>
        <w:t xml:space="preserve"> </w:t>
      </w:r>
      <w:r>
        <w:rPr>
          <w:color w:val="231F20"/>
          <w:sz w:val="24"/>
        </w:rPr>
        <w:t>approval.</w:t>
      </w:r>
    </w:p>
    <w:p>
      <w:pPr>
        <w:pStyle w:val="8"/>
        <w:spacing w:before="2"/>
        <w:rPr>
          <w:sz w:val="30"/>
        </w:rPr>
      </w:pPr>
    </w:p>
    <w:p>
      <w:pPr>
        <w:pStyle w:val="15"/>
        <w:numPr>
          <w:ilvl w:val="2"/>
          <w:numId w:val="21"/>
        </w:numPr>
        <w:tabs>
          <w:tab w:val="left" w:pos="3731"/>
        </w:tabs>
        <w:spacing w:line="278" w:lineRule="auto"/>
        <w:ind w:left="3730" w:right="848"/>
        <w:jc w:val="both"/>
        <w:rPr>
          <w:sz w:val="24"/>
        </w:rPr>
      </w:pPr>
      <w:r>
        <w:rPr>
          <w:color w:val="231F20"/>
          <w:sz w:val="24"/>
        </w:rPr>
        <w:t>Students who fail to complete this process will be deemed to have attended lectures</w:t>
      </w:r>
      <w:r>
        <w:rPr>
          <w:color w:val="231F20"/>
          <w:spacing w:val="-12"/>
          <w:sz w:val="24"/>
        </w:rPr>
        <w:t xml:space="preserve"> </w:t>
      </w:r>
      <w:r>
        <w:rPr>
          <w:color w:val="231F20"/>
          <w:sz w:val="24"/>
        </w:rPr>
        <w:t>and</w:t>
      </w:r>
      <w:r>
        <w:rPr>
          <w:color w:val="231F20"/>
          <w:spacing w:val="-12"/>
          <w:sz w:val="24"/>
        </w:rPr>
        <w:t xml:space="preserve"> </w:t>
      </w:r>
      <w:r>
        <w:rPr>
          <w:color w:val="231F20"/>
          <w:sz w:val="24"/>
        </w:rPr>
        <w:t>their</w:t>
      </w:r>
      <w:r>
        <w:rPr>
          <w:color w:val="231F20"/>
          <w:spacing w:val="-12"/>
          <w:sz w:val="24"/>
        </w:rPr>
        <w:t xml:space="preserve"> </w:t>
      </w:r>
      <w:r>
        <w:rPr>
          <w:color w:val="231F20"/>
          <w:sz w:val="24"/>
        </w:rPr>
        <w:t>student</w:t>
      </w:r>
      <w:r>
        <w:rPr>
          <w:color w:val="231F20"/>
          <w:spacing w:val="-12"/>
          <w:sz w:val="24"/>
        </w:rPr>
        <w:t xml:space="preserve"> </w:t>
      </w:r>
      <w:r>
        <w:rPr>
          <w:color w:val="231F20"/>
          <w:sz w:val="24"/>
        </w:rPr>
        <w:t>accounts</w:t>
      </w:r>
      <w:r>
        <w:rPr>
          <w:color w:val="231F20"/>
          <w:spacing w:val="-12"/>
          <w:sz w:val="24"/>
        </w:rPr>
        <w:t xml:space="preserve"> </w:t>
      </w:r>
      <w:r>
        <w:rPr>
          <w:color w:val="231F20"/>
          <w:sz w:val="24"/>
        </w:rPr>
        <w:t>will</w:t>
      </w:r>
      <w:r>
        <w:rPr>
          <w:color w:val="231F20"/>
          <w:spacing w:val="-12"/>
          <w:sz w:val="24"/>
        </w:rPr>
        <w:t xml:space="preserve"> </w:t>
      </w:r>
      <w:r>
        <w:rPr>
          <w:color w:val="231F20"/>
          <w:sz w:val="24"/>
        </w:rPr>
        <w:t>be</w:t>
      </w:r>
      <w:r>
        <w:rPr>
          <w:color w:val="231F20"/>
          <w:spacing w:val="-12"/>
          <w:sz w:val="24"/>
        </w:rPr>
        <w:t xml:space="preserve"> </w:t>
      </w:r>
      <w:r>
        <w:rPr>
          <w:color w:val="231F20"/>
          <w:sz w:val="24"/>
        </w:rPr>
        <w:t>debited</w:t>
      </w:r>
      <w:r>
        <w:rPr>
          <w:color w:val="231F20"/>
          <w:spacing w:val="-12"/>
          <w:sz w:val="24"/>
        </w:rPr>
        <w:t xml:space="preserve"> </w:t>
      </w:r>
      <w:r>
        <w:rPr>
          <w:color w:val="231F20"/>
          <w:sz w:val="24"/>
        </w:rPr>
        <w:t>with</w:t>
      </w:r>
      <w:r>
        <w:rPr>
          <w:color w:val="231F20"/>
          <w:spacing w:val="-12"/>
          <w:sz w:val="24"/>
        </w:rPr>
        <w:t xml:space="preserve"> </w:t>
      </w:r>
      <w:r>
        <w:rPr>
          <w:color w:val="231F20"/>
          <w:sz w:val="24"/>
        </w:rPr>
        <w:t>fees</w:t>
      </w:r>
      <w:r>
        <w:rPr>
          <w:color w:val="231F20"/>
          <w:spacing w:val="-11"/>
          <w:sz w:val="24"/>
        </w:rPr>
        <w:t xml:space="preserve"> </w:t>
      </w:r>
      <w:r>
        <w:rPr>
          <w:color w:val="231F20"/>
          <w:sz w:val="24"/>
        </w:rPr>
        <w:t>for</w:t>
      </w:r>
      <w:r>
        <w:rPr>
          <w:color w:val="231F20"/>
          <w:spacing w:val="-12"/>
          <w:sz w:val="24"/>
        </w:rPr>
        <w:t xml:space="preserve"> </w:t>
      </w:r>
      <w:r>
        <w:rPr>
          <w:color w:val="231F20"/>
          <w:sz w:val="24"/>
        </w:rPr>
        <w:t>the</w:t>
      </w:r>
      <w:r>
        <w:rPr>
          <w:color w:val="231F20"/>
          <w:spacing w:val="-12"/>
          <w:sz w:val="24"/>
        </w:rPr>
        <w:t xml:space="preserve"> </w:t>
      </w:r>
      <w:r>
        <w:rPr>
          <w:color w:val="231F20"/>
          <w:sz w:val="24"/>
        </w:rPr>
        <w:t>respective semester.</w:t>
      </w:r>
    </w:p>
    <w:p>
      <w:pPr>
        <w:pStyle w:val="8"/>
        <w:spacing w:before="3"/>
        <w:rPr>
          <w:sz w:val="30"/>
        </w:rPr>
      </w:pPr>
    </w:p>
    <w:p>
      <w:pPr>
        <w:pStyle w:val="15"/>
        <w:numPr>
          <w:ilvl w:val="2"/>
          <w:numId w:val="21"/>
        </w:numPr>
        <w:tabs>
          <w:tab w:val="left" w:pos="3730"/>
          <w:tab w:val="left" w:pos="3731"/>
        </w:tabs>
        <w:ind w:left="3730" w:hanging="721"/>
        <w:rPr>
          <w:sz w:val="24"/>
        </w:rPr>
      </w:pPr>
      <w:r>
        <w:rPr>
          <w:color w:val="231F20"/>
          <w:sz w:val="24"/>
        </w:rPr>
        <w:t>No</w:t>
      </w:r>
      <w:r>
        <w:rPr>
          <w:color w:val="231F20"/>
          <w:spacing w:val="-24"/>
          <w:sz w:val="24"/>
        </w:rPr>
        <w:t xml:space="preserve"> </w:t>
      </w:r>
      <w:r>
        <w:rPr>
          <w:color w:val="231F20"/>
          <w:sz w:val="24"/>
        </w:rPr>
        <w:t>retrospective</w:t>
      </w:r>
      <w:r>
        <w:rPr>
          <w:color w:val="231F20"/>
          <w:spacing w:val="-25"/>
          <w:sz w:val="24"/>
        </w:rPr>
        <w:t xml:space="preserve"> </w:t>
      </w:r>
      <w:r>
        <w:rPr>
          <w:color w:val="231F20"/>
          <w:sz w:val="24"/>
        </w:rPr>
        <w:t>authorisation</w:t>
      </w:r>
      <w:r>
        <w:rPr>
          <w:color w:val="231F20"/>
          <w:spacing w:val="-25"/>
          <w:sz w:val="24"/>
        </w:rPr>
        <w:t xml:space="preserve"> </w:t>
      </w:r>
      <w:r>
        <w:rPr>
          <w:color w:val="231F20"/>
          <w:sz w:val="24"/>
        </w:rPr>
        <w:t>will</w:t>
      </w:r>
      <w:r>
        <w:rPr>
          <w:color w:val="231F20"/>
          <w:spacing w:val="-25"/>
          <w:sz w:val="24"/>
        </w:rPr>
        <w:t xml:space="preserve"> </w:t>
      </w:r>
      <w:r>
        <w:rPr>
          <w:color w:val="231F20"/>
          <w:sz w:val="24"/>
        </w:rPr>
        <w:t>be</w:t>
      </w:r>
      <w:r>
        <w:rPr>
          <w:color w:val="231F20"/>
          <w:spacing w:val="-25"/>
          <w:sz w:val="24"/>
        </w:rPr>
        <w:t xml:space="preserve"> </w:t>
      </w:r>
      <w:r>
        <w:rPr>
          <w:color w:val="231F20"/>
          <w:sz w:val="24"/>
        </w:rPr>
        <w:t>allowed.</w:t>
      </w:r>
    </w:p>
    <w:p>
      <w:pPr>
        <w:pStyle w:val="8"/>
        <w:spacing w:before="3"/>
        <w:rPr>
          <w:sz w:val="34"/>
        </w:rPr>
      </w:pPr>
    </w:p>
    <w:p>
      <w:pPr>
        <w:pStyle w:val="15"/>
        <w:numPr>
          <w:ilvl w:val="2"/>
          <w:numId w:val="21"/>
        </w:numPr>
        <w:tabs>
          <w:tab w:val="left" w:pos="3730"/>
          <w:tab w:val="left" w:pos="3731"/>
        </w:tabs>
        <w:spacing w:before="1"/>
        <w:ind w:left="3730" w:hanging="721"/>
        <w:rPr>
          <w:sz w:val="24"/>
        </w:rPr>
      </w:pPr>
      <w:r>
        <w:rPr>
          <w:color w:val="231F20"/>
          <w:sz w:val="24"/>
        </w:rPr>
        <w:t>Fees</w:t>
      </w:r>
      <w:r>
        <w:rPr>
          <w:color w:val="231F20"/>
          <w:spacing w:val="-25"/>
          <w:sz w:val="24"/>
        </w:rPr>
        <w:t xml:space="preserve"> </w:t>
      </w:r>
      <w:r>
        <w:rPr>
          <w:color w:val="231F20"/>
          <w:sz w:val="24"/>
        </w:rPr>
        <w:t>will</w:t>
      </w:r>
      <w:r>
        <w:rPr>
          <w:color w:val="231F20"/>
          <w:spacing w:val="-25"/>
          <w:sz w:val="24"/>
        </w:rPr>
        <w:t xml:space="preserve"> </w:t>
      </w:r>
      <w:r>
        <w:rPr>
          <w:color w:val="231F20"/>
          <w:sz w:val="24"/>
        </w:rPr>
        <w:t>be</w:t>
      </w:r>
      <w:r>
        <w:rPr>
          <w:color w:val="231F20"/>
          <w:spacing w:val="-25"/>
          <w:sz w:val="24"/>
        </w:rPr>
        <w:t xml:space="preserve"> </w:t>
      </w:r>
      <w:r>
        <w:rPr>
          <w:color w:val="231F20"/>
          <w:sz w:val="24"/>
        </w:rPr>
        <w:t>charged</w:t>
      </w:r>
      <w:r>
        <w:rPr>
          <w:color w:val="231F20"/>
          <w:spacing w:val="-25"/>
          <w:sz w:val="24"/>
        </w:rPr>
        <w:t xml:space="preserve"> </w:t>
      </w:r>
      <w:r>
        <w:rPr>
          <w:i/>
          <w:color w:val="231F20"/>
          <w:sz w:val="24"/>
        </w:rPr>
        <w:t>pro</w:t>
      </w:r>
      <w:r>
        <w:rPr>
          <w:i/>
          <w:color w:val="231F20"/>
          <w:spacing w:val="-24"/>
          <w:sz w:val="24"/>
        </w:rPr>
        <w:t xml:space="preserve"> </w:t>
      </w:r>
      <w:r>
        <w:rPr>
          <w:i/>
          <w:color w:val="231F20"/>
          <w:sz w:val="24"/>
        </w:rPr>
        <w:t>rata</w:t>
      </w:r>
      <w:r>
        <w:rPr>
          <w:i/>
          <w:color w:val="231F20"/>
          <w:spacing w:val="-25"/>
          <w:sz w:val="24"/>
        </w:rPr>
        <w:t xml:space="preserve"> </w:t>
      </w:r>
      <w:r>
        <w:rPr>
          <w:color w:val="231F20"/>
          <w:sz w:val="24"/>
        </w:rPr>
        <w:t>for</w:t>
      </w:r>
      <w:r>
        <w:rPr>
          <w:color w:val="231F20"/>
          <w:spacing w:val="-24"/>
          <w:sz w:val="24"/>
        </w:rPr>
        <w:t xml:space="preserve"> </w:t>
      </w:r>
      <w:r>
        <w:rPr>
          <w:color w:val="231F20"/>
          <w:sz w:val="24"/>
        </w:rPr>
        <w:t>the</w:t>
      </w:r>
      <w:r>
        <w:rPr>
          <w:color w:val="231F20"/>
          <w:spacing w:val="-25"/>
          <w:sz w:val="24"/>
        </w:rPr>
        <w:t xml:space="preserve"> </w:t>
      </w:r>
      <w:r>
        <w:rPr>
          <w:color w:val="231F20"/>
          <w:sz w:val="24"/>
        </w:rPr>
        <w:t>taught</w:t>
      </w:r>
      <w:r>
        <w:rPr>
          <w:color w:val="231F20"/>
          <w:spacing w:val="-25"/>
          <w:sz w:val="24"/>
        </w:rPr>
        <w:t xml:space="preserve"> </w:t>
      </w:r>
      <w:r>
        <w:rPr>
          <w:color w:val="231F20"/>
          <w:sz w:val="24"/>
        </w:rPr>
        <w:t>period</w:t>
      </w:r>
      <w:r>
        <w:rPr>
          <w:color w:val="231F20"/>
          <w:spacing w:val="-25"/>
          <w:sz w:val="24"/>
        </w:rPr>
        <w:t xml:space="preserve"> </w:t>
      </w:r>
      <w:r>
        <w:rPr>
          <w:color w:val="231F20"/>
          <w:sz w:val="24"/>
        </w:rPr>
        <w:t>on</w:t>
      </w:r>
      <w:r>
        <w:rPr>
          <w:color w:val="231F20"/>
          <w:spacing w:val="-24"/>
          <w:sz w:val="24"/>
        </w:rPr>
        <w:t xml:space="preserve"> </w:t>
      </w:r>
      <w:r>
        <w:rPr>
          <w:color w:val="231F20"/>
          <w:sz w:val="24"/>
        </w:rPr>
        <w:t>deferment.</w:t>
      </w:r>
    </w:p>
    <w:p>
      <w:pPr>
        <w:pStyle w:val="8"/>
        <w:spacing w:before="3"/>
        <w:rPr>
          <w:sz w:val="34"/>
        </w:rPr>
      </w:pPr>
    </w:p>
    <w:p>
      <w:pPr>
        <w:pStyle w:val="15"/>
        <w:numPr>
          <w:ilvl w:val="2"/>
          <w:numId w:val="21"/>
        </w:numPr>
        <w:tabs>
          <w:tab w:val="left" w:pos="3731"/>
        </w:tabs>
        <w:spacing w:line="278" w:lineRule="auto"/>
        <w:ind w:left="3730" w:right="848"/>
        <w:jc w:val="both"/>
        <w:rPr>
          <w:sz w:val="24"/>
        </w:rPr>
      </w:pPr>
      <w:r>
        <w:rPr>
          <w:color w:val="231F20"/>
          <w:sz w:val="24"/>
        </w:rPr>
        <w:t xml:space="preserve">Results for all students who deferred studies during their semester </w:t>
      </w:r>
      <w:r>
        <w:rPr>
          <w:color w:val="231F20"/>
          <w:spacing w:val="-3"/>
          <w:sz w:val="24"/>
        </w:rPr>
        <w:t>should</w:t>
      </w:r>
      <w:r>
        <w:rPr>
          <w:color w:val="231F20"/>
          <w:spacing w:val="54"/>
          <w:sz w:val="24"/>
        </w:rPr>
        <w:t xml:space="preserve"> </w:t>
      </w:r>
      <w:r>
        <w:rPr>
          <w:color w:val="231F20"/>
          <w:sz w:val="24"/>
        </w:rPr>
        <w:t>indicate</w:t>
      </w:r>
      <w:r>
        <w:rPr>
          <w:color w:val="231F20"/>
          <w:spacing w:val="-25"/>
          <w:sz w:val="24"/>
        </w:rPr>
        <w:t xml:space="preserve"> </w:t>
      </w:r>
      <w:r>
        <w:rPr>
          <w:color w:val="231F20"/>
          <w:sz w:val="24"/>
        </w:rPr>
        <w:t>that</w:t>
      </w:r>
      <w:r>
        <w:rPr>
          <w:color w:val="231F20"/>
          <w:spacing w:val="-25"/>
          <w:sz w:val="24"/>
        </w:rPr>
        <w:t xml:space="preserve"> </w:t>
      </w:r>
      <w:r>
        <w:rPr>
          <w:color w:val="231F20"/>
          <w:sz w:val="24"/>
        </w:rPr>
        <w:t>the</w:t>
      </w:r>
      <w:r>
        <w:rPr>
          <w:color w:val="231F20"/>
          <w:spacing w:val="-25"/>
          <w:sz w:val="24"/>
        </w:rPr>
        <w:t xml:space="preserve"> </w:t>
      </w:r>
      <w:r>
        <w:rPr>
          <w:color w:val="231F20"/>
          <w:sz w:val="24"/>
        </w:rPr>
        <w:t>student</w:t>
      </w:r>
      <w:r>
        <w:rPr>
          <w:color w:val="231F20"/>
          <w:spacing w:val="-25"/>
          <w:sz w:val="24"/>
        </w:rPr>
        <w:t xml:space="preserve"> </w:t>
      </w:r>
      <w:r>
        <w:rPr>
          <w:color w:val="231F20"/>
          <w:sz w:val="24"/>
        </w:rPr>
        <w:t>deferred.</w:t>
      </w:r>
    </w:p>
    <w:p>
      <w:pPr>
        <w:pStyle w:val="8"/>
        <w:spacing w:before="4"/>
        <w:rPr>
          <w:sz w:val="30"/>
        </w:rPr>
      </w:pPr>
    </w:p>
    <w:p>
      <w:pPr>
        <w:pStyle w:val="3"/>
        <w:numPr>
          <w:ilvl w:val="0"/>
          <w:numId w:val="22"/>
        </w:numPr>
        <w:tabs>
          <w:tab w:val="left" w:pos="1569"/>
          <w:tab w:val="left" w:pos="1571"/>
        </w:tabs>
        <w:ind w:hanging="721"/>
        <w:rPr>
          <w:color w:val="231F20"/>
        </w:rPr>
      </w:pPr>
      <w:r>
        <w:rPr>
          <w:color w:val="231F20"/>
        </w:rPr>
        <w:t>STRUCTURE</w:t>
      </w:r>
      <w:r>
        <w:rPr>
          <w:color w:val="231F20"/>
          <w:spacing w:val="-24"/>
        </w:rPr>
        <w:t xml:space="preserve"> </w:t>
      </w:r>
      <w:r>
        <w:rPr>
          <w:color w:val="231F20"/>
        </w:rPr>
        <w:t>OF</w:t>
      </w:r>
      <w:r>
        <w:rPr>
          <w:color w:val="231F20"/>
          <w:spacing w:val="-33"/>
        </w:rPr>
        <w:t xml:space="preserve"> </w:t>
      </w:r>
      <w:r>
        <w:rPr>
          <w:color w:val="231F20"/>
        </w:rPr>
        <w:t>PROGRAMMES</w:t>
      </w:r>
    </w:p>
    <w:p>
      <w:pPr>
        <w:pStyle w:val="8"/>
        <w:spacing w:before="4"/>
        <w:rPr>
          <w:b/>
          <w:sz w:val="34"/>
        </w:rPr>
      </w:pPr>
    </w:p>
    <w:p>
      <w:pPr>
        <w:pStyle w:val="15"/>
        <w:numPr>
          <w:ilvl w:val="1"/>
          <w:numId w:val="22"/>
        </w:numPr>
        <w:tabs>
          <w:tab w:val="left" w:pos="2291"/>
        </w:tabs>
        <w:spacing w:line="278" w:lineRule="auto"/>
        <w:ind w:left="2289" w:right="1020"/>
        <w:jc w:val="both"/>
        <w:rPr>
          <w:color w:val="231F20"/>
          <w:sz w:val="24"/>
        </w:rPr>
      </w:pPr>
      <w:r>
        <w:rPr>
          <w:color w:val="231F20"/>
          <w:sz w:val="24"/>
        </w:rPr>
        <w:t xml:space="preserve">The duration of Master’s or Postgraduate programmes shall be prescribed by School Regulations. Normally, the period within which a candidate is expected to complete </w:t>
      </w:r>
      <w:r>
        <w:rPr>
          <w:color w:val="231F20"/>
          <w:spacing w:val="-13"/>
          <w:sz w:val="24"/>
        </w:rPr>
        <w:t xml:space="preserve">a </w:t>
      </w:r>
      <w:r>
        <w:rPr>
          <w:color w:val="231F20"/>
          <w:sz w:val="24"/>
        </w:rPr>
        <w:t>programme</w:t>
      </w:r>
      <w:r>
        <w:rPr>
          <w:color w:val="231F20"/>
          <w:spacing w:val="-22"/>
          <w:sz w:val="24"/>
        </w:rPr>
        <w:t xml:space="preserve"> </w:t>
      </w:r>
      <w:r>
        <w:rPr>
          <w:color w:val="231F20"/>
          <w:sz w:val="24"/>
        </w:rPr>
        <w:t>shall</w:t>
      </w:r>
      <w:r>
        <w:rPr>
          <w:color w:val="231F20"/>
          <w:spacing w:val="-21"/>
          <w:sz w:val="24"/>
        </w:rPr>
        <w:t xml:space="preserve"> </w:t>
      </w:r>
      <w:r>
        <w:rPr>
          <w:color w:val="231F20"/>
          <w:sz w:val="24"/>
        </w:rPr>
        <w:t>not</w:t>
      </w:r>
      <w:r>
        <w:rPr>
          <w:color w:val="231F20"/>
          <w:spacing w:val="-21"/>
          <w:sz w:val="24"/>
        </w:rPr>
        <w:t xml:space="preserve"> </w:t>
      </w:r>
      <w:r>
        <w:rPr>
          <w:color w:val="231F20"/>
          <w:sz w:val="24"/>
        </w:rPr>
        <w:t>exceed</w:t>
      </w:r>
      <w:r>
        <w:rPr>
          <w:color w:val="231F20"/>
          <w:spacing w:val="-22"/>
          <w:sz w:val="24"/>
        </w:rPr>
        <w:t xml:space="preserve"> </w:t>
      </w:r>
      <w:r>
        <w:rPr>
          <w:color w:val="231F20"/>
          <w:sz w:val="24"/>
        </w:rPr>
        <w:t>a</w:t>
      </w:r>
      <w:r>
        <w:rPr>
          <w:color w:val="231F20"/>
          <w:spacing w:val="-21"/>
          <w:sz w:val="24"/>
        </w:rPr>
        <w:t xml:space="preserve"> </w:t>
      </w:r>
      <w:r>
        <w:rPr>
          <w:color w:val="231F20"/>
          <w:sz w:val="24"/>
        </w:rPr>
        <w:t>period</w:t>
      </w:r>
      <w:r>
        <w:rPr>
          <w:color w:val="231F20"/>
          <w:spacing w:val="-20"/>
          <w:sz w:val="24"/>
        </w:rPr>
        <w:t xml:space="preserve"> </w:t>
      </w:r>
      <w:r>
        <w:rPr>
          <w:color w:val="231F20"/>
          <w:sz w:val="24"/>
        </w:rPr>
        <w:t>double</w:t>
      </w:r>
      <w:r>
        <w:rPr>
          <w:color w:val="231F20"/>
          <w:spacing w:val="-21"/>
          <w:sz w:val="24"/>
        </w:rPr>
        <w:t xml:space="preserve"> </w:t>
      </w:r>
      <w:r>
        <w:rPr>
          <w:color w:val="231F20"/>
          <w:sz w:val="24"/>
        </w:rPr>
        <w:t>the</w:t>
      </w:r>
      <w:r>
        <w:rPr>
          <w:color w:val="231F20"/>
          <w:spacing w:val="-21"/>
          <w:sz w:val="24"/>
        </w:rPr>
        <w:t xml:space="preserve"> </w:t>
      </w:r>
      <w:r>
        <w:rPr>
          <w:color w:val="231F20"/>
          <w:sz w:val="24"/>
        </w:rPr>
        <w:t>duration</w:t>
      </w:r>
      <w:r>
        <w:rPr>
          <w:color w:val="231F20"/>
          <w:spacing w:val="-21"/>
          <w:sz w:val="24"/>
        </w:rPr>
        <w:t xml:space="preserve"> </w:t>
      </w:r>
      <w:r>
        <w:rPr>
          <w:color w:val="231F20"/>
          <w:sz w:val="24"/>
        </w:rPr>
        <w:t>of</w:t>
      </w:r>
      <w:r>
        <w:rPr>
          <w:color w:val="231F20"/>
          <w:spacing w:val="-21"/>
          <w:sz w:val="24"/>
        </w:rPr>
        <w:t xml:space="preserve"> </w:t>
      </w:r>
      <w:r>
        <w:rPr>
          <w:color w:val="231F20"/>
          <w:sz w:val="24"/>
        </w:rPr>
        <w:t>the</w:t>
      </w:r>
      <w:r>
        <w:rPr>
          <w:color w:val="231F20"/>
          <w:spacing w:val="-20"/>
          <w:sz w:val="24"/>
        </w:rPr>
        <w:t xml:space="preserve"> </w:t>
      </w:r>
      <w:r>
        <w:rPr>
          <w:color w:val="231F20"/>
          <w:sz w:val="24"/>
        </w:rPr>
        <w:t>programme.</w:t>
      </w:r>
      <w:r>
        <w:rPr>
          <w:color w:val="231F20"/>
          <w:spacing w:val="-22"/>
          <w:sz w:val="24"/>
        </w:rPr>
        <w:t xml:space="preserve"> </w:t>
      </w:r>
      <w:r>
        <w:rPr>
          <w:color w:val="231F20"/>
          <w:sz w:val="24"/>
        </w:rPr>
        <w:t>Each</w:t>
      </w:r>
      <w:r>
        <w:rPr>
          <w:color w:val="231F20"/>
          <w:spacing w:val="-22"/>
          <w:sz w:val="24"/>
        </w:rPr>
        <w:t xml:space="preserve"> </w:t>
      </w:r>
      <w:r>
        <w:rPr>
          <w:color w:val="231F20"/>
          <w:sz w:val="24"/>
        </w:rPr>
        <w:t>programme shall</w:t>
      </w:r>
      <w:r>
        <w:rPr>
          <w:color w:val="231F20"/>
          <w:spacing w:val="-25"/>
          <w:sz w:val="24"/>
        </w:rPr>
        <w:t xml:space="preserve"> </w:t>
      </w:r>
      <w:r>
        <w:rPr>
          <w:color w:val="231F20"/>
          <w:sz w:val="24"/>
        </w:rPr>
        <w:t>be</w:t>
      </w:r>
      <w:r>
        <w:rPr>
          <w:color w:val="231F20"/>
          <w:spacing w:val="-25"/>
          <w:sz w:val="24"/>
        </w:rPr>
        <w:t xml:space="preserve"> </w:t>
      </w:r>
      <w:r>
        <w:rPr>
          <w:color w:val="231F20"/>
          <w:sz w:val="24"/>
        </w:rPr>
        <w:t>divided</w:t>
      </w:r>
      <w:r>
        <w:rPr>
          <w:color w:val="231F20"/>
          <w:spacing w:val="-25"/>
          <w:sz w:val="24"/>
        </w:rPr>
        <w:t xml:space="preserve"> </w:t>
      </w:r>
      <w:r>
        <w:rPr>
          <w:color w:val="231F20"/>
          <w:sz w:val="24"/>
        </w:rPr>
        <w:t>into</w:t>
      </w:r>
      <w:r>
        <w:rPr>
          <w:color w:val="231F20"/>
          <w:spacing w:val="-25"/>
          <w:sz w:val="24"/>
        </w:rPr>
        <w:t xml:space="preserve"> </w:t>
      </w:r>
      <w:r>
        <w:rPr>
          <w:color w:val="231F20"/>
          <w:sz w:val="24"/>
        </w:rPr>
        <w:t>levels.</w:t>
      </w:r>
    </w:p>
    <w:p>
      <w:pPr>
        <w:pStyle w:val="8"/>
        <w:spacing w:before="2"/>
        <w:rPr>
          <w:sz w:val="30"/>
        </w:rPr>
      </w:pPr>
    </w:p>
    <w:p>
      <w:pPr>
        <w:pStyle w:val="15"/>
        <w:numPr>
          <w:ilvl w:val="1"/>
          <w:numId w:val="22"/>
        </w:numPr>
        <w:tabs>
          <w:tab w:val="left" w:pos="2290"/>
        </w:tabs>
        <w:spacing w:line="278" w:lineRule="auto"/>
        <w:ind w:left="2289" w:right="849"/>
        <w:jc w:val="both"/>
        <w:rPr>
          <w:color w:val="231F20"/>
          <w:sz w:val="24"/>
        </w:rPr>
      </w:pPr>
      <w:r>
        <w:rPr>
          <w:color w:val="231F20"/>
          <w:sz w:val="24"/>
        </w:rPr>
        <w:t>A</w:t>
      </w:r>
      <w:r>
        <w:rPr>
          <w:color w:val="231F20"/>
          <w:spacing w:val="-30"/>
          <w:sz w:val="24"/>
        </w:rPr>
        <w:t xml:space="preserve"> </w:t>
      </w:r>
      <w:r>
        <w:rPr>
          <w:color w:val="231F20"/>
          <w:sz w:val="24"/>
        </w:rPr>
        <w:t>level</w:t>
      </w:r>
      <w:r>
        <w:rPr>
          <w:color w:val="231F20"/>
          <w:spacing w:val="-17"/>
          <w:sz w:val="24"/>
        </w:rPr>
        <w:t xml:space="preserve"> </w:t>
      </w:r>
      <w:r>
        <w:rPr>
          <w:color w:val="231F20"/>
          <w:sz w:val="24"/>
        </w:rPr>
        <w:t>shall</w:t>
      </w:r>
      <w:r>
        <w:rPr>
          <w:color w:val="231F20"/>
          <w:spacing w:val="-17"/>
          <w:sz w:val="24"/>
        </w:rPr>
        <w:t xml:space="preserve"> </w:t>
      </w:r>
      <w:r>
        <w:rPr>
          <w:color w:val="231F20"/>
          <w:sz w:val="24"/>
        </w:rPr>
        <w:t>include</w:t>
      </w:r>
      <w:r>
        <w:rPr>
          <w:color w:val="231F20"/>
          <w:spacing w:val="-17"/>
          <w:sz w:val="24"/>
        </w:rPr>
        <w:t xml:space="preserve"> </w:t>
      </w:r>
      <w:r>
        <w:rPr>
          <w:color w:val="231F20"/>
          <w:sz w:val="24"/>
        </w:rPr>
        <w:t>two</w:t>
      </w:r>
      <w:r>
        <w:rPr>
          <w:color w:val="231F20"/>
          <w:spacing w:val="-17"/>
          <w:sz w:val="24"/>
        </w:rPr>
        <w:t xml:space="preserve"> </w:t>
      </w:r>
      <w:r>
        <w:rPr>
          <w:color w:val="231F20"/>
          <w:sz w:val="24"/>
        </w:rPr>
        <w:t>teaching</w:t>
      </w:r>
      <w:r>
        <w:rPr>
          <w:color w:val="231F20"/>
          <w:spacing w:val="-17"/>
          <w:sz w:val="24"/>
        </w:rPr>
        <w:t xml:space="preserve"> </w:t>
      </w:r>
      <w:r>
        <w:rPr>
          <w:color w:val="231F20"/>
          <w:sz w:val="24"/>
        </w:rPr>
        <w:t>semesters,</w:t>
      </w:r>
      <w:r>
        <w:rPr>
          <w:color w:val="231F20"/>
          <w:spacing w:val="-17"/>
          <w:sz w:val="24"/>
        </w:rPr>
        <w:t xml:space="preserve"> </w:t>
      </w:r>
      <w:r>
        <w:rPr>
          <w:color w:val="231F20"/>
          <w:sz w:val="24"/>
        </w:rPr>
        <w:t>each</w:t>
      </w:r>
      <w:r>
        <w:rPr>
          <w:color w:val="231F20"/>
          <w:spacing w:val="-17"/>
          <w:sz w:val="24"/>
        </w:rPr>
        <w:t xml:space="preserve"> </w:t>
      </w:r>
      <w:r>
        <w:rPr>
          <w:color w:val="231F20"/>
          <w:sz w:val="24"/>
        </w:rPr>
        <w:t>consisting</w:t>
      </w:r>
      <w:r>
        <w:rPr>
          <w:color w:val="231F20"/>
          <w:spacing w:val="-17"/>
          <w:sz w:val="24"/>
        </w:rPr>
        <w:t xml:space="preserve"> </w:t>
      </w:r>
      <w:r>
        <w:rPr>
          <w:color w:val="231F20"/>
          <w:sz w:val="24"/>
        </w:rPr>
        <w:t>of</w:t>
      </w:r>
      <w:r>
        <w:rPr>
          <w:color w:val="231F20"/>
          <w:spacing w:val="-17"/>
          <w:sz w:val="24"/>
        </w:rPr>
        <w:t xml:space="preserve"> </w:t>
      </w:r>
      <w:r>
        <w:rPr>
          <w:color w:val="231F20"/>
          <w:sz w:val="24"/>
        </w:rPr>
        <w:t>not</w:t>
      </w:r>
      <w:r>
        <w:rPr>
          <w:color w:val="231F20"/>
          <w:spacing w:val="-17"/>
          <w:sz w:val="24"/>
        </w:rPr>
        <w:t xml:space="preserve"> </w:t>
      </w:r>
      <w:r>
        <w:rPr>
          <w:color w:val="231F20"/>
          <w:sz w:val="24"/>
        </w:rPr>
        <w:t>less</w:t>
      </w:r>
      <w:r>
        <w:rPr>
          <w:color w:val="231F20"/>
          <w:spacing w:val="-17"/>
          <w:sz w:val="24"/>
        </w:rPr>
        <w:t xml:space="preserve"> </w:t>
      </w:r>
      <w:r>
        <w:rPr>
          <w:color w:val="231F20"/>
          <w:sz w:val="24"/>
        </w:rPr>
        <w:t>than</w:t>
      </w:r>
      <w:r>
        <w:rPr>
          <w:color w:val="231F20"/>
          <w:spacing w:val="-17"/>
          <w:sz w:val="24"/>
        </w:rPr>
        <w:t xml:space="preserve"> </w:t>
      </w:r>
      <w:r>
        <w:rPr>
          <w:color w:val="231F20"/>
          <w:sz w:val="24"/>
        </w:rPr>
        <w:t>15</w:t>
      </w:r>
      <w:r>
        <w:rPr>
          <w:color w:val="231F20"/>
          <w:spacing w:val="-17"/>
          <w:sz w:val="24"/>
        </w:rPr>
        <w:t xml:space="preserve"> </w:t>
      </w:r>
      <w:r>
        <w:rPr>
          <w:color w:val="231F20"/>
          <w:sz w:val="24"/>
        </w:rPr>
        <w:t>weeks.</w:t>
      </w:r>
      <w:r>
        <w:rPr>
          <w:color w:val="231F20"/>
          <w:spacing w:val="-30"/>
          <w:sz w:val="24"/>
        </w:rPr>
        <w:t xml:space="preserve"> </w:t>
      </w:r>
      <w:r>
        <w:rPr>
          <w:color w:val="231F20"/>
          <w:sz w:val="24"/>
        </w:rPr>
        <w:t>At</w:t>
      </w:r>
      <w:r>
        <w:rPr>
          <w:color w:val="231F20"/>
          <w:spacing w:val="-17"/>
          <w:sz w:val="24"/>
        </w:rPr>
        <w:t xml:space="preserve"> </w:t>
      </w:r>
      <w:r>
        <w:rPr>
          <w:color w:val="231F20"/>
          <w:sz w:val="24"/>
        </w:rPr>
        <w:t>the end of the second semester of a level, decisions determining issues of progression shall be made.</w:t>
      </w:r>
    </w:p>
    <w:p>
      <w:pPr>
        <w:pStyle w:val="8"/>
        <w:spacing w:before="3"/>
        <w:rPr>
          <w:sz w:val="30"/>
        </w:rPr>
      </w:pPr>
    </w:p>
    <w:p>
      <w:pPr>
        <w:pStyle w:val="15"/>
        <w:numPr>
          <w:ilvl w:val="1"/>
          <w:numId w:val="22"/>
        </w:numPr>
        <w:tabs>
          <w:tab w:val="left" w:pos="2290"/>
        </w:tabs>
        <w:spacing w:line="278" w:lineRule="auto"/>
        <w:ind w:left="2289" w:right="849"/>
        <w:jc w:val="both"/>
        <w:rPr>
          <w:sz w:val="24"/>
          <w:szCs w:val="24"/>
        </w:rPr>
      </w:pPr>
      <w:r>
        <w:rPr>
          <w:color w:val="231F20"/>
          <w:sz w:val="24"/>
        </w:rPr>
        <w:t>The</w:t>
      </w:r>
      <w:r>
        <w:rPr>
          <w:color w:val="231F20"/>
          <w:spacing w:val="-18"/>
          <w:sz w:val="24"/>
        </w:rPr>
        <w:t xml:space="preserve"> </w:t>
      </w:r>
      <w:r>
        <w:rPr>
          <w:color w:val="231F20"/>
          <w:sz w:val="24"/>
        </w:rPr>
        <w:t>possible</w:t>
      </w:r>
      <w:r>
        <w:rPr>
          <w:color w:val="231F20"/>
          <w:spacing w:val="-18"/>
          <w:sz w:val="24"/>
        </w:rPr>
        <w:t xml:space="preserve"> </w:t>
      </w:r>
      <w:r>
        <w:rPr>
          <w:color w:val="231F20"/>
          <w:sz w:val="24"/>
        </w:rPr>
        <w:t>combination</w:t>
      </w:r>
      <w:r>
        <w:rPr>
          <w:color w:val="231F20"/>
          <w:spacing w:val="-18"/>
          <w:sz w:val="24"/>
        </w:rPr>
        <w:t xml:space="preserve"> </w:t>
      </w:r>
      <w:r>
        <w:rPr>
          <w:color w:val="231F20"/>
          <w:sz w:val="24"/>
        </w:rPr>
        <w:t>of</w:t>
      </w:r>
      <w:r>
        <w:rPr>
          <w:color w:val="231F20"/>
          <w:spacing w:val="-18"/>
          <w:sz w:val="24"/>
        </w:rPr>
        <w:t xml:space="preserve"> </w:t>
      </w:r>
      <w:r>
        <w:rPr>
          <w:color w:val="231F20"/>
          <w:sz w:val="24"/>
        </w:rPr>
        <w:t>modules</w:t>
      </w:r>
      <w:r>
        <w:rPr>
          <w:color w:val="231F20"/>
          <w:spacing w:val="-17"/>
          <w:sz w:val="24"/>
        </w:rPr>
        <w:t xml:space="preserve"> </w:t>
      </w:r>
      <w:r>
        <w:rPr>
          <w:color w:val="231F20"/>
          <w:sz w:val="24"/>
        </w:rPr>
        <w:t>within</w:t>
      </w:r>
      <w:r>
        <w:rPr>
          <w:color w:val="231F20"/>
          <w:spacing w:val="-18"/>
          <w:sz w:val="24"/>
        </w:rPr>
        <w:t xml:space="preserve"> </w:t>
      </w:r>
      <w:r>
        <w:rPr>
          <w:color w:val="231F20"/>
          <w:sz w:val="24"/>
        </w:rPr>
        <w:t>a</w:t>
      </w:r>
      <w:r>
        <w:rPr>
          <w:color w:val="231F20"/>
          <w:spacing w:val="-18"/>
          <w:sz w:val="24"/>
        </w:rPr>
        <w:t xml:space="preserve"> </w:t>
      </w:r>
      <w:r>
        <w:rPr>
          <w:color w:val="231F20"/>
          <w:sz w:val="24"/>
        </w:rPr>
        <w:t>subject</w:t>
      </w:r>
      <w:r>
        <w:rPr>
          <w:color w:val="231F20"/>
          <w:spacing w:val="-18"/>
          <w:sz w:val="24"/>
        </w:rPr>
        <w:t xml:space="preserve"> </w:t>
      </w:r>
      <w:r>
        <w:rPr>
          <w:color w:val="231F20"/>
          <w:sz w:val="24"/>
        </w:rPr>
        <w:t>shall</w:t>
      </w:r>
      <w:r>
        <w:rPr>
          <w:color w:val="231F20"/>
          <w:spacing w:val="-17"/>
          <w:sz w:val="24"/>
        </w:rPr>
        <w:t xml:space="preserve"> </w:t>
      </w:r>
      <w:r>
        <w:rPr>
          <w:color w:val="231F20"/>
          <w:sz w:val="24"/>
        </w:rPr>
        <w:t>be</w:t>
      </w:r>
      <w:r>
        <w:rPr>
          <w:color w:val="231F20"/>
          <w:spacing w:val="-18"/>
          <w:sz w:val="24"/>
        </w:rPr>
        <w:t xml:space="preserve"> </w:t>
      </w:r>
      <w:r>
        <w:rPr>
          <w:color w:val="231F20"/>
          <w:sz w:val="24"/>
        </w:rPr>
        <w:t>in</w:t>
      </w:r>
      <w:r>
        <w:rPr>
          <w:color w:val="231F20"/>
          <w:spacing w:val="-18"/>
          <w:sz w:val="24"/>
        </w:rPr>
        <w:t xml:space="preserve"> </w:t>
      </w:r>
      <w:r>
        <w:rPr>
          <w:color w:val="231F20"/>
          <w:sz w:val="24"/>
        </w:rPr>
        <w:t>accordance</w:t>
      </w:r>
      <w:r>
        <w:rPr>
          <w:color w:val="231F20"/>
          <w:spacing w:val="-18"/>
          <w:sz w:val="24"/>
        </w:rPr>
        <w:t xml:space="preserve"> </w:t>
      </w:r>
      <w:r>
        <w:rPr>
          <w:color w:val="231F20"/>
          <w:sz w:val="24"/>
        </w:rPr>
        <w:t>with</w:t>
      </w:r>
      <w:r>
        <w:rPr>
          <w:color w:val="231F20"/>
          <w:spacing w:val="-18"/>
          <w:sz w:val="24"/>
        </w:rPr>
        <w:t xml:space="preserve"> </w:t>
      </w:r>
      <w:r>
        <w:rPr>
          <w:color w:val="231F20"/>
          <w:sz w:val="24"/>
        </w:rPr>
        <w:t>the</w:t>
      </w:r>
      <w:r>
        <w:rPr>
          <w:color w:val="231F20"/>
          <w:spacing w:val="-17"/>
          <w:sz w:val="24"/>
        </w:rPr>
        <w:t xml:space="preserve"> </w:t>
      </w:r>
      <w:r>
        <w:rPr>
          <w:color w:val="231F20"/>
          <w:sz w:val="24"/>
        </w:rPr>
        <w:t>Faculty Regulations</w:t>
      </w:r>
      <w:r>
        <w:rPr>
          <w:color w:val="231F20"/>
          <w:spacing w:val="-7"/>
          <w:sz w:val="24"/>
        </w:rPr>
        <w:t xml:space="preserve"> </w:t>
      </w:r>
      <w:r>
        <w:rPr>
          <w:color w:val="231F20"/>
          <w:sz w:val="24"/>
        </w:rPr>
        <w:t>and</w:t>
      </w:r>
      <w:r>
        <w:rPr>
          <w:color w:val="231F20"/>
          <w:spacing w:val="-7"/>
          <w:sz w:val="24"/>
        </w:rPr>
        <w:t xml:space="preserve"> </w:t>
      </w:r>
      <w:r>
        <w:rPr>
          <w:color w:val="231F20"/>
          <w:sz w:val="24"/>
        </w:rPr>
        <w:t>shall</w:t>
      </w:r>
      <w:r>
        <w:rPr>
          <w:color w:val="231F20"/>
          <w:spacing w:val="-7"/>
          <w:sz w:val="24"/>
        </w:rPr>
        <w:t xml:space="preserve"> </w:t>
      </w:r>
      <w:r>
        <w:rPr>
          <w:color w:val="231F20"/>
          <w:sz w:val="24"/>
        </w:rPr>
        <w:t>be</w:t>
      </w:r>
      <w:r>
        <w:rPr>
          <w:color w:val="231F20"/>
          <w:spacing w:val="-7"/>
          <w:sz w:val="24"/>
        </w:rPr>
        <w:t xml:space="preserve"> </w:t>
      </w:r>
      <w:r>
        <w:rPr>
          <w:color w:val="231F20"/>
          <w:sz w:val="24"/>
        </w:rPr>
        <w:t>subject</w:t>
      </w:r>
      <w:r>
        <w:rPr>
          <w:color w:val="231F20"/>
          <w:spacing w:val="-7"/>
          <w:sz w:val="24"/>
        </w:rPr>
        <w:t xml:space="preserve"> </w:t>
      </w:r>
      <w:r>
        <w:rPr>
          <w:color w:val="231F20"/>
          <w:sz w:val="24"/>
        </w:rPr>
        <w:t>to</w:t>
      </w:r>
      <w:r>
        <w:rPr>
          <w:color w:val="231F20"/>
          <w:spacing w:val="-7"/>
          <w:sz w:val="24"/>
        </w:rPr>
        <w:t xml:space="preserve"> </w:t>
      </w:r>
      <w:r>
        <w:rPr>
          <w:color w:val="231F20"/>
          <w:sz w:val="24"/>
        </w:rPr>
        <w:t>approval</w:t>
      </w:r>
      <w:r>
        <w:rPr>
          <w:color w:val="231F20"/>
          <w:spacing w:val="-7"/>
          <w:sz w:val="24"/>
        </w:rPr>
        <w:t xml:space="preserve"> </w:t>
      </w:r>
      <w:r>
        <w:rPr>
          <w:color w:val="231F20"/>
          <w:sz w:val="24"/>
        </w:rPr>
        <w:t>by</w:t>
      </w:r>
      <w:r>
        <w:rPr>
          <w:color w:val="231F20"/>
          <w:spacing w:val="-7"/>
          <w:sz w:val="24"/>
        </w:rPr>
        <w:t xml:space="preserve"> </w:t>
      </w:r>
      <w:r>
        <w:rPr>
          <w:color w:val="231F20"/>
          <w:sz w:val="24"/>
        </w:rPr>
        <w:t>the</w:t>
      </w:r>
      <w:r>
        <w:rPr>
          <w:color w:val="231F20"/>
          <w:spacing w:val="-7"/>
          <w:sz w:val="24"/>
        </w:rPr>
        <w:t xml:space="preserve"> </w:t>
      </w:r>
      <w:r>
        <w:rPr>
          <w:color w:val="231F20"/>
          <w:sz w:val="24"/>
        </w:rPr>
        <w:t>Chairperson(s)</w:t>
      </w:r>
      <w:r>
        <w:rPr>
          <w:color w:val="231F20"/>
          <w:spacing w:val="-7"/>
          <w:sz w:val="24"/>
        </w:rPr>
        <w:t xml:space="preserve"> </w:t>
      </w:r>
      <w:r>
        <w:rPr>
          <w:color w:val="231F20"/>
          <w:sz w:val="24"/>
        </w:rPr>
        <w:t>of</w:t>
      </w:r>
      <w:r>
        <w:rPr>
          <w:color w:val="231F20"/>
          <w:spacing w:val="-7"/>
          <w:sz w:val="24"/>
        </w:rPr>
        <w:t xml:space="preserve"> </w:t>
      </w:r>
      <w:r>
        <w:rPr>
          <w:color w:val="231F20"/>
          <w:sz w:val="24"/>
        </w:rPr>
        <w:t>the</w:t>
      </w:r>
      <w:r>
        <w:rPr>
          <w:color w:val="231F20"/>
          <w:spacing w:val="-7"/>
          <w:sz w:val="24"/>
        </w:rPr>
        <w:t xml:space="preserve"> </w:t>
      </w:r>
      <w:r>
        <w:rPr>
          <w:color w:val="231F20"/>
          <w:sz w:val="24"/>
        </w:rPr>
        <w:t>Department(s)</w:t>
      </w:r>
      <w:r>
        <w:rPr>
          <w:color w:val="231F20"/>
          <w:spacing w:val="-7"/>
          <w:sz w:val="24"/>
        </w:rPr>
        <w:t xml:space="preserve"> </w:t>
      </w:r>
      <w:r>
        <w:rPr>
          <w:color w:val="231F20"/>
          <w:sz w:val="24"/>
        </w:rPr>
        <w:t>and the Deans(s)</w:t>
      </w:r>
      <w:r>
        <w:rPr>
          <w:color w:val="231F20"/>
          <w:spacing w:val="-49"/>
          <w:sz w:val="24"/>
        </w:rPr>
        <w:t xml:space="preserve"> </w:t>
      </w:r>
      <w:r>
        <w:rPr>
          <w:sz w:val="24"/>
          <w:szCs w:val="24"/>
        </w:rPr>
        <w:t>concerned.</w:t>
      </w:r>
    </w:p>
    <w:p>
      <w:pPr>
        <w:pStyle w:val="8"/>
        <w:spacing w:before="3"/>
        <w:rPr>
          <w:sz w:val="30"/>
        </w:rPr>
      </w:pPr>
    </w:p>
    <w:p>
      <w:pPr>
        <w:pStyle w:val="3"/>
        <w:numPr>
          <w:ilvl w:val="0"/>
          <w:numId w:val="22"/>
        </w:numPr>
        <w:tabs>
          <w:tab w:val="left" w:pos="1569"/>
          <w:tab w:val="left" w:pos="1570"/>
        </w:tabs>
        <w:spacing w:line="278" w:lineRule="auto"/>
        <w:ind w:left="1569" w:right="849"/>
        <w:rPr>
          <w:color w:val="231F20"/>
        </w:rPr>
      </w:pPr>
      <w:r>
        <w:rPr>
          <w:color w:val="231F20"/>
        </w:rPr>
        <w:t xml:space="preserve">GRADING AND CLASSIFICATION OF MASTERS DEGREES AND </w:t>
      </w:r>
      <w:r>
        <w:rPr>
          <w:color w:val="231F20"/>
          <w:spacing w:val="-4"/>
        </w:rPr>
        <w:t xml:space="preserve">POSTGRADUATE </w:t>
      </w:r>
      <w:r>
        <w:rPr>
          <w:color w:val="231F20"/>
        </w:rPr>
        <w:t>DIPLOMAS</w:t>
      </w:r>
    </w:p>
    <w:p>
      <w:pPr>
        <w:pStyle w:val="8"/>
        <w:spacing w:before="4"/>
        <w:rPr>
          <w:b/>
          <w:sz w:val="30"/>
        </w:rPr>
      </w:pPr>
    </w:p>
    <w:p>
      <w:pPr>
        <w:pStyle w:val="15"/>
        <w:numPr>
          <w:ilvl w:val="1"/>
          <w:numId w:val="22"/>
        </w:numPr>
        <w:tabs>
          <w:tab w:val="left" w:pos="2289"/>
          <w:tab w:val="left" w:pos="2290"/>
        </w:tabs>
        <w:spacing w:line="278" w:lineRule="auto"/>
        <w:ind w:left="2289" w:right="849"/>
        <w:rPr>
          <w:b/>
          <w:color w:val="231F20"/>
          <w:sz w:val="24"/>
        </w:rPr>
      </w:pPr>
      <w:r>
        <w:rPr>
          <w:color w:val="231F20"/>
          <w:sz w:val="24"/>
        </w:rPr>
        <w:t xml:space="preserve">The following Grading and Classification shall be adopted for all Modules and </w:t>
      </w:r>
      <w:r>
        <w:rPr>
          <w:b/>
          <w:color w:val="231F20"/>
          <w:spacing w:val="-3"/>
          <w:sz w:val="24"/>
        </w:rPr>
        <w:t xml:space="preserve">Masters </w:t>
      </w:r>
      <w:r>
        <w:rPr>
          <w:b/>
          <w:color w:val="231F20"/>
          <w:sz w:val="24"/>
        </w:rPr>
        <w:t>Degrees</w:t>
      </w:r>
      <w:r>
        <w:rPr>
          <w:b/>
          <w:color w:val="231F20"/>
          <w:spacing w:val="-26"/>
          <w:sz w:val="24"/>
        </w:rPr>
        <w:t xml:space="preserve"> </w:t>
      </w:r>
      <w:r>
        <w:rPr>
          <w:b/>
          <w:color w:val="231F20"/>
          <w:sz w:val="24"/>
        </w:rPr>
        <w:t>and</w:t>
      </w:r>
      <w:r>
        <w:rPr>
          <w:b/>
          <w:color w:val="231F20"/>
          <w:spacing w:val="-24"/>
          <w:sz w:val="24"/>
        </w:rPr>
        <w:t xml:space="preserve"> </w:t>
      </w:r>
      <w:r>
        <w:rPr>
          <w:b/>
          <w:color w:val="231F20"/>
          <w:sz w:val="24"/>
        </w:rPr>
        <w:t>Postgraduate</w:t>
      </w:r>
      <w:r>
        <w:rPr>
          <w:b/>
          <w:color w:val="231F20"/>
          <w:spacing w:val="-24"/>
          <w:sz w:val="24"/>
        </w:rPr>
        <w:t xml:space="preserve"> </w:t>
      </w:r>
      <w:r>
        <w:rPr>
          <w:b/>
          <w:color w:val="231F20"/>
          <w:sz w:val="24"/>
        </w:rPr>
        <w:t>Diploma</w:t>
      </w:r>
      <w:r>
        <w:rPr>
          <w:b/>
          <w:color w:val="231F20"/>
          <w:spacing w:val="-24"/>
          <w:sz w:val="24"/>
        </w:rPr>
        <w:t xml:space="preserve"> </w:t>
      </w:r>
      <w:r>
        <w:rPr>
          <w:b/>
          <w:color w:val="231F20"/>
          <w:sz w:val="24"/>
        </w:rPr>
        <w:t>Programmes:</w:t>
      </w:r>
    </w:p>
    <w:p>
      <w:pPr>
        <w:pStyle w:val="8"/>
        <w:tabs>
          <w:tab w:val="left" w:pos="4449"/>
          <w:tab w:val="left" w:pos="5169"/>
        </w:tabs>
        <w:spacing w:line="278" w:lineRule="auto"/>
        <w:ind w:left="2289" w:right="6200"/>
      </w:pPr>
      <w:r>
        <w:rPr>
          <w:color w:val="231F20"/>
        </w:rPr>
        <w:t>80%</w:t>
      </w:r>
      <w:r>
        <w:rPr>
          <w:color w:val="231F20"/>
          <w:spacing w:val="-24"/>
        </w:rPr>
        <w:t xml:space="preserve"> </w:t>
      </w:r>
      <w:r>
        <w:rPr>
          <w:color w:val="231F20"/>
        </w:rPr>
        <w:t>and</w:t>
      </w:r>
      <w:r>
        <w:rPr>
          <w:color w:val="231F20"/>
          <w:spacing w:val="-25"/>
        </w:rPr>
        <w:t xml:space="preserve"> </w:t>
      </w:r>
      <w:r>
        <w:rPr>
          <w:color w:val="231F20"/>
        </w:rPr>
        <w:t>above</w:t>
      </w:r>
      <w:r>
        <w:rPr>
          <w:color w:val="231F20"/>
        </w:rPr>
        <w:tab/>
      </w:r>
      <w:r>
        <w:rPr>
          <w:color w:val="231F20"/>
        </w:rPr>
        <w:t>Distinction 70%-</w:t>
      </w:r>
      <w:r>
        <w:rPr>
          <w:color w:val="231F20"/>
          <w:spacing w:val="-24"/>
        </w:rPr>
        <w:t xml:space="preserve"> </w:t>
      </w:r>
      <w:r>
        <w:rPr>
          <w:color w:val="231F20"/>
        </w:rPr>
        <w:t>79%</w:t>
      </w:r>
      <w:r>
        <w:rPr>
          <w:color w:val="231F20"/>
        </w:rPr>
        <w:tab/>
      </w:r>
      <w:r>
        <w:rPr>
          <w:color w:val="231F20"/>
        </w:rPr>
        <w:tab/>
      </w:r>
      <w:r>
        <w:rPr>
          <w:color w:val="231F20"/>
          <w:spacing w:val="-4"/>
        </w:rPr>
        <w:t>Merit</w:t>
      </w:r>
    </w:p>
    <w:p>
      <w:pPr>
        <w:pStyle w:val="8"/>
        <w:tabs>
          <w:tab w:val="left" w:pos="5169"/>
        </w:tabs>
        <w:spacing w:line="274" w:lineRule="exact"/>
        <w:ind w:left="2289"/>
      </w:pPr>
      <w:r>
        <w:rPr>
          <w:color w:val="231F20"/>
        </w:rPr>
        <w:t>50%-69%</w:t>
      </w:r>
      <w:r>
        <w:rPr>
          <w:color w:val="231F20"/>
        </w:rPr>
        <w:tab/>
      </w:r>
      <w:r>
        <w:rPr>
          <w:color w:val="231F20"/>
        </w:rPr>
        <w:t>Pass</w:t>
      </w:r>
    </w:p>
    <w:p>
      <w:pPr>
        <w:pStyle w:val="8"/>
        <w:tabs>
          <w:tab w:val="left" w:pos="5169"/>
          <w:tab w:val="left" w:pos="7329"/>
        </w:tabs>
        <w:spacing w:before="41"/>
        <w:ind w:left="2289"/>
      </w:pPr>
      <w:r>
        <w:rPr>
          <w:color w:val="231F20"/>
        </w:rPr>
        <w:t>40%-49%</w:t>
      </w:r>
      <w:r>
        <w:rPr>
          <w:color w:val="231F20"/>
        </w:rPr>
        <w:tab/>
      </w:r>
      <w:r>
        <w:rPr>
          <w:color w:val="231F20"/>
        </w:rPr>
        <w:t>Fail</w:t>
      </w:r>
      <w:r>
        <w:rPr>
          <w:color w:val="231F20"/>
        </w:rPr>
        <w:tab/>
      </w:r>
      <w:r>
        <w:rPr>
          <w:color w:val="231F20"/>
        </w:rPr>
        <w:t>(Supplementary)</w:t>
      </w:r>
    </w:p>
    <w:p>
      <w:pPr>
        <w:pStyle w:val="8"/>
        <w:tabs>
          <w:tab w:val="left" w:pos="5169"/>
        </w:tabs>
        <w:spacing w:before="43"/>
        <w:ind w:left="2289"/>
      </w:pPr>
      <w:r>
        <w:rPr>
          <w:color w:val="231F20"/>
        </w:rPr>
        <w:t>39%</w:t>
      </w:r>
      <w:r>
        <w:rPr>
          <w:color w:val="231F20"/>
          <w:spacing w:val="-24"/>
        </w:rPr>
        <w:t xml:space="preserve"> </w:t>
      </w:r>
      <w:r>
        <w:rPr>
          <w:color w:val="231F20"/>
        </w:rPr>
        <w:t>and</w:t>
      </w:r>
      <w:r>
        <w:rPr>
          <w:color w:val="231F20"/>
          <w:spacing w:val="-25"/>
        </w:rPr>
        <w:t xml:space="preserve"> </w:t>
      </w:r>
      <w:r>
        <w:rPr>
          <w:color w:val="231F20"/>
        </w:rPr>
        <w:t>below</w:t>
      </w:r>
      <w:r>
        <w:rPr>
          <w:color w:val="231F20"/>
        </w:rPr>
        <w:tab/>
      </w:r>
      <w:r>
        <w:rPr>
          <w:color w:val="231F20"/>
        </w:rPr>
        <w:t>Fail</w:t>
      </w:r>
    </w:p>
    <w:p>
      <w:pPr>
        <w:pStyle w:val="8"/>
        <w:spacing w:before="7"/>
        <w:rPr>
          <w:sz w:val="19"/>
        </w:rPr>
      </w:pPr>
    </w:p>
    <w:p>
      <w:pPr>
        <w:pStyle w:val="15"/>
        <w:numPr>
          <w:ilvl w:val="1"/>
          <w:numId w:val="22"/>
        </w:numPr>
        <w:tabs>
          <w:tab w:val="left" w:pos="2291"/>
        </w:tabs>
        <w:spacing w:before="118" w:line="278" w:lineRule="auto"/>
        <w:ind w:right="848"/>
        <w:jc w:val="both"/>
        <w:rPr>
          <w:color w:val="231F20"/>
          <w:sz w:val="24"/>
        </w:rPr>
      </w:pPr>
      <w:bookmarkStart w:id="30" w:name="Page_103"/>
      <w:bookmarkEnd w:id="30"/>
      <w:r>
        <w:rPr>
          <w:color w:val="231F20"/>
          <w:sz w:val="24"/>
        </w:rPr>
        <w:t xml:space="preserve">The final classification of the degree or diploma shall be calculated by averaging all </w:t>
      </w:r>
      <w:r>
        <w:rPr>
          <w:color w:val="231F20"/>
          <w:spacing w:val="-5"/>
          <w:sz w:val="24"/>
        </w:rPr>
        <w:t xml:space="preserve">the </w:t>
      </w:r>
      <w:r>
        <w:rPr>
          <w:color w:val="231F20"/>
          <w:sz w:val="24"/>
        </w:rPr>
        <w:t>module</w:t>
      </w:r>
      <w:r>
        <w:rPr>
          <w:color w:val="231F20"/>
          <w:spacing w:val="-25"/>
          <w:sz w:val="24"/>
        </w:rPr>
        <w:t xml:space="preserve"> </w:t>
      </w:r>
      <w:r>
        <w:rPr>
          <w:color w:val="231F20"/>
          <w:sz w:val="24"/>
        </w:rPr>
        <w:t>marks.</w:t>
      </w:r>
    </w:p>
    <w:p>
      <w:pPr>
        <w:pStyle w:val="8"/>
        <w:spacing w:before="4"/>
        <w:rPr>
          <w:sz w:val="30"/>
        </w:rPr>
      </w:pPr>
    </w:p>
    <w:p>
      <w:pPr>
        <w:pStyle w:val="3"/>
        <w:numPr>
          <w:ilvl w:val="0"/>
          <w:numId w:val="22"/>
        </w:numPr>
        <w:tabs>
          <w:tab w:val="left" w:pos="1570"/>
          <w:tab w:val="left" w:pos="1571"/>
        </w:tabs>
        <w:spacing w:line="393" w:lineRule="auto"/>
        <w:ind w:left="1606" w:right="1301" w:hanging="756"/>
        <w:rPr>
          <w:color w:val="231F20"/>
        </w:rPr>
      </w:pPr>
      <w:r>
        <w:rPr>
          <w:color w:val="231F20"/>
        </w:rPr>
        <w:t>ASSESSMENT</w:t>
      </w:r>
      <w:r>
        <w:rPr>
          <w:color w:val="231F20"/>
          <w:spacing w:val="-30"/>
        </w:rPr>
        <w:t xml:space="preserve"> </w:t>
      </w:r>
      <w:r>
        <w:rPr>
          <w:color w:val="231F20"/>
        </w:rPr>
        <w:t>OF</w:t>
      </w:r>
      <w:r>
        <w:rPr>
          <w:color w:val="231F20"/>
          <w:spacing w:val="-33"/>
        </w:rPr>
        <w:t xml:space="preserve"> </w:t>
      </w:r>
      <w:r>
        <w:rPr>
          <w:color w:val="231F20"/>
        </w:rPr>
        <w:t>CANDIDATES</w:t>
      </w:r>
      <w:r>
        <w:rPr>
          <w:color w:val="231F20"/>
          <w:spacing w:val="-24"/>
        </w:rPr>
        <w:t xml:space="preserve"> </w:t>
      </w:r>
      <w:r>
        <w:rPr>
          <w:color w:val="231F20"/>
        </w:rPr>
        <w:t>FOR</w:t>
      </w:r>
      <w:r>
        <w:rPr>
          <w:color w:val="231F20"/>
          <w:spacing w:val="-26"/>
        </w:rPr>
        <w:t xml:space="preserve"> </w:t>
      </w:r>
      <w:r>
        <w:rPr>
          <w:color w:val="231F20"/>
        </w:rPr>
        <w:t>MASTER’S</w:t>
      </w:r>
      <w:r>
        <w:rPr>
          <w:color w:val="231F20"/>
          <w:spacing w:val="-24"/>
        </w:rPr>
        <w:t xml:space="preserve"> </w:t>
      </w:r>
      <w:r>
        <w:rPr>
          <w:color w:val="231F20"/>
        </w:rPr>
        <w:t>DEGREES</w:t>
      </w:r>
      <w:r>
        <w:rPr>
          <w:color w:val="231F20"/>
          <w:spacing w:val="-38"/>
        </w:rPr>
        <w:t xml:space="preserve"> </w:t>
      </w:r>
      <w:r>
        <w:rPr>
          <w:color w:val="231F20"/>
        </w:rPr>
        <w:t>AND</w:t>
      </w:r>
      <w:r>
        <w:rPr>
          <w:color w:val="231F20"/>
          <w:spacing w:val="-24"/>
        </w:rPr>
        <w:t xml:space="preserve"> </w:t>
      </w:r>
      <w:r>
        <w:rPr>
          <w:color w:val="231F20"/>
          <w:spacing w:val="-4"/>
        </w:rPr>
        <w:t xml:space="preserve">POSTGRADUATE </w:t>
      </w:r>
      <w:r>
        <w:rPr>
          <w:color w:val="231F20"/>
        </w:rPr>
        <w:t>DIPLOMAS</w:t>
      </w:r>
    </w:p>
    <w:p>
      <w:pPr>
        <w:pStyle w:val="15"/>
        <w:numPr>
          <w:ilvl w:val="1"/>
          <w:numId w:val="22"/>
        </w:numPr>
        <w:tabs>
          <w:tab w:val="left" w:pos="2291"/>
        </w:tabs>
        <w:spacing w:line="278" w:lineRule="auto"/>
        <w:ind w:right="847"/>
        <w:jc w:val="both"/>
        <w:rPr>
          <w:color w:val="231F20"/>
          <w:sz w:val="24"/>
        </w:rPr>
      </w:pPr>
      <w:r>
        <w:rPr>
          <w:color w:val="231F20"/>
          <w:sz w:val="24"/>
        </w:rPr>
        <w:t xml:space="preserve">Normally, </w:t>
      </w:r>
      <w:r>
        <w:rPr>
          <w:color w:val="231F20"/>
          <w:spacing w:val="3"/>
          <w:sz w:val="24"/>
        </w:rPr>
        <w:t xml:space="preserve">evaluation shall </w:t>
      </w:r>
      <w:r>
        <w:rPr>
          <w:color w:val="231F20"/>
          <w:sz w:val="24"/>
        </w:rPr>
        <w:t xml:space="preserve">be </w:t>
      </w:r>
      <w:r>
        <w:rPr>
          <w:color w:val="231F20"/>
          <w:spacing w:val="3"/>
          <w:sz w:val="24"/>
        </w:rPr>
        <w:t xml:space="preserve">based </w:t>
      </w:r>
      <w:r>
        <w:rPr>
          <w:color w:val="231F20"/>
          <w:sz w:val="24"/>
        </w:rPr>
        <w:t xml:space="preserve">on </w:t>
      </w:r>
      <w:r>
        <w:rPr>
          <w:color w:val="231F20"/>
          <w:spacing w:val="3"/>
          <w:sz w:val="24"/>
        </w:rPr>
        <w:t xml:space="preserve">continuous assessment </w:t>
      </w:r>
      <w:r>
        <w:rPr>
          <w:color w:val="231F20"/>
          <w:sz w:val="24"/>
        </w:rPr>
        <w:t xml:space="preserve">as </w:t>
      </w:r>
      <w:r>
        <w:rPr>
          <w:color w:val="231F20"/>
          <w:spacing w:val="3"/>
          <w:sz w:val="24"/>
        </w:rPr>
        <w:t xml:space="preserve">well </w:t>
      </w:r>
      <w:r>
        <w:rPr>
          <w:color w:val="231F20"/>
          <w:sz w:val="24"/>
        </w:rPr>
        <w:t xml:space="preserve">as </w:t>
      </w:r>
      <w:r>
        <w:rPr>
          <w:b/>
          <w:color w:val="231F20"/>
          <w:spacing w:val="3"/>
          <w:sz w:val="24"/>
        </w:rPr>
        <w:t xml:space="preserve">formal </w:t>
      </w:r>
      <w:r>
        <w:rPr>
          <w:color w:val="231F20"/>
          <w:sz w:val="24"/>
        </w:rPr>
        <w:t>examinations. Unless otherwise approved by Senate, continuous assessment will contribute between</w:t>
      </w:r>
      <w:r>
        <w:rPr>
          <w:color w:val="231F20"/>
          <w:spacing w:val="-25"/>
          <w:sz w:val="24"/>
        </w:rPr>
        <w:t xml:space="preserve"> </w:t>
      </w:r>
      <w:r>
        <w:rPr>
          <w:color w:val="231F20"/>
          <w:sz w:val="24"/>
        </w:rPr>
        <w:t>25%</w:t>
      </w:r>
      <w:r>
        <w:rPr>
          <w:color w:val="231F20"/>
          <w:spacing w:val="-24"/>
          <w:sz w:val="24"/>
        </w:rPr>
        <w:t xml:space="preserve"> </w:t>
      </w:r>
      <w:r>
        <w:rPr>
          <w:color w:val="231F20"/>
          <w:sz w:val="24"/>
        </w:rPr>
        <w:t>and</w:t>
      </w:r>
      <w:r>
        <w:rPr>
          <w:color w:val="231F20"/>
          <w:spacing w:val="-25"/>
          <w:sz w:val="24"/>
        </w:rPr>
        <w:t xml:space="preserve"> </w:t>
      </w:r>
      <w:r>
        <w:rPr>
          <w:color w:val="231F20"/>
          <w:sz w:val="24"/>
        </w:rPr>
        <w:t>50%</w:t>
      </w:r>
      <w:r>
        <w:rPr>
          <w:color w:val="231F20"/>
          <w:spacing w:val="-24"/>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overall</w:t>
      </w:r>
      <w:r>
        <w:rPr>
          <w:color w:val="231F20"/>
          <w:spacing w:val="-25"/>
          <w:sz w:val="24"/>
        </w:rPr>
        <w:t xml:space="preserve"> </w:t>
      </w:r>
      <w:r>
        <w:rPr>
          <w:color w:val="231F20"/>
          <w:sz w:val="24"/>
        </w:rPr>
        <w:t>assessment.</w:t>
      </w:r>
    </w:p>
    <w:p>
      <w:pPr>
        <w:pStyle w:val="15"/>
        <w:numPr>
          <w:ilvl w:val="1"/>
          <w:numId w:val="22"/>
        </w:numPr>
        <w:tabs>
          <w:tab w:val="left" w:pos="2291"/>
        </w:tabs>
        <w:spacing w:before="128" w:line="278" w:lineRule="auto"/>
        <w:ind w:left="2289" w:right="848"/>
        <w:jc w:val="both"/>
        <w:rPr>
          <w:b/>
          <w:color w:val="231F20"/>
          <w:sz w:val="24"/>
        </w:rPr>
      </w:pPr>
      <w:r>
        <w:rPr>
          <w:color w:val="231F20"/>
          <w:sz w:val="24"/>
        </w:rPr>
        <w:t>Each Department shall determine which items of continuous assessment and practical</w:t>
      </w:r>
      <w:r>
        <w:rPr>
          <w:color w:val="231F20"/>
          <w:spacing w:val="-21"/>
          <w:sz w:val="24"/>
        </w:rPr>
        <w:t xml:space="preserve"> </w:t>
      </w:r>
      <w:r>
        <w:rPr>
          <w:color w:val="231F20"/>
          <w:sz w:val="24"/>
        </w:rPr>
        <w:t>work will</w:t>
      </w:r>
      <w:r>
        <w:rPr>
          <w:color w:val="231F20"/>
          <w:spacing w:val="-18"/>
          <w:sz w:val="24"/>
        </w:rPr>
        <w:t xml:space="preserve"> </w:t>
      </w:r>
      <w:r>
        <w:rPr>
          <w:color w:val="231F20"/>
          <w:sz w:val="24"/>
        </w:rPr>
        <w:t>be</w:t>
      </w:r>
      <w:r>
        <w:rPr>
          <w:color w:val="231F20"/>
          <w:spacing w:val="-18"/>
          <w:sz w:val="24"/>
        </w:rPr>
        <w:t xml:space="preserve"> </w:t>
      </w:r>
      <w:r>
        <w:rPr>
          <w:color w:val="231F20"/>
          <w:sz w:val="24"/>
        </w:rPr>
        <w:t>included</w:t>
      </w:r>
      <w:r>
        <w:rPr>
          <w:color w:val="231F20"/>
          <w:spacing w:val="-18"/>
          <w:sz w:val="24"/>
        </w:rPr>
        <w:t xml:space="preserve"> </w:t>
      </w:r>
      <w:r>
        <w:rPr>
          <w:color w:val="231F20"/>
          <w:sz w:val="24"/>
        </w:rPr>
        <w:t>in</w:t>
      </w:r>
      <w:r>
        <w:rPr>
          <w:color w:val="231F20"/>
          <w:spacing w:val="-18"/>
          <w:sz w:val="24"/>
        </w:rPr>
        <w:t xml:space="preserve"> </w:t>
      </w:r>
      <w:r>
        <w:rPr>
          <w:color w:val="231F20"/>
          <w:sz w:val="24"/>
        </w:rPr>
        <w:t>the</w:t>
      </w:r>
      <w:r>
        <w:rPr>
          <w:color w:val="231F20"/>
          <w:spacing w:val="-18"/>
          <w:sz w:val="24"/>
        </w:rPr>
        <w:t xml:space="preserve"> </w:t>
      </w:r>
      <w:r>
        <w:rPr>
          <w:color w:val="231F20"/>
          <w:sz w:val="24"/>
        </w:rPr>
        <w:t>continuous</w:t>
      </w:r>
      <w:r>
        <w:rPr>
          <w:color w:val="231F20"/>
          <w:spacing w:val="-18"/>
          <w:sz w:val="24"/>
        </w:rPr>
        <w:t xml:space="preserve"> </w:t>
      </w:r>
      <w:r>
        <w:rPr>
          <w:color w:val="231F20"/>
          <w:sz w:val="24"/>
        </w:rPr>
        <w:t>assessment</w:t>
      </w:r>
      <w:r>
        <w:rPr>
          <w:color w:val="231F20"/>
          <w:spacing w:val="-18"/>
          <w:sz w:val="24"/>
        </w:rPr>
        <w:t xml:space="preserve"> </w:t>
      </w:r>
      <w:r>
        <w:rPr>
          <w:color w:val="231F20"/>
          <w:sz w:val="24"/>
        </w:rPr>
        <w:t>and</w:t>
      </w:r>
      <w:r>
        <w:rPr>
          <w:color w:val="231F20"/>
          <w:spacing w:val="-18"/>
          <w:sz w:val="24"/>
        </w:rPr>
        <w:t xml:space="preserve"> </w:t>
      </w:r>
      <w:r>
        <w:rPr>
          <w:color w:val="231F20"/>
          <w:sz w:val="24"/>
        </w:rPr>
        <w:t>shall</w:t>
      </w:r>
      <w:r>
        <w:rPr>
          <w:color w:val="231F20"/>
          <w:spacing w:val="-18"/>
          <w:sz w:val="24"/>
        </w:rPr>
        <w:t xml:space="preserve"> </w:t>
      </w:r>
      <w:r>
        <w:rPr>
          <w:color w:val="231F20"/>
          <w:sz w:val="24"/>
        </w:rPr>
        <w:t>define</w:t>
      </w:r>
      <w:r>
        <w:rPr>
          <w:color w:val="231F20"/>
          <w:spacing w:val="-18"/>
          <w:sz w:val="24"/>
        </w:rPr>
        <w:t xml:space="preserve"> </w:t>
      </w:r>
      <w:r>
        <w:rPr>
          <w:color w:val="231F20"/>
          <w:sz w:val="24"/>
        </w:rPr>
        <w:t>the</w:t>
      </w:r>
      <w:r>
        <w:rPr>
          <w:color w:val="231F20"/>
          <w:spacing w:val="-18"/>
          <w:sz w:val="24"/>
        </w:rPr>
        <w:t xml:space="preserve"> </w:t>
      </w:r>
      <w:r>
        <w:rPr>
          <w:color w:val="231F20"/>
          <w:sz w:val="24"/>
        </w:rPr>
        <w:t>relative</w:t>
      </w:r>
      <w:r>
        <w:rPr>
          <w:color w:val="231F20"/>
          <w:spacing w:val="-18"/>
          <w:sz w:val="24"/>
        </w:rPr>
        <w:t xml:space="preserve"> </w:t>
      </w:r>
      <w:r>
        <w:rPr>
          <w:color w:val="231F20"/>
          <w:sz w:val="24"/>
        </w:rPr>
        <w:t>weighting</w:t>
      </w:r>
      <w:r>
        <w:rPr>
          <w:color w:val="231F20"/>
          <w:spacing w:val="-18"/>
          <w:sz w:val="24"/>
        </w:rPr>
        <w:t xml:space="preserve"> </w:t>
      </w:r>
      <w:r>
        <w:rPr>
          <w:color w:val="231F20"/>
          <w:sz w:val="24"/>
        </w:rPr>
        <w:t>assigned to each item of continuous assessment or practical work. Each Department shall inform the students</w:t>
      </w:r>
      <w:r>
        <w:rPr>
          <w:color w:val="231F20"/>
          <w:spacing w:val="-11"/>
          <w:sz w:val="24"/>
        </w:rPr>
        <w:t xml:space="preserve"> </w:t>
      </w:r>
      <w:r>
        <w:rPr>
          <w:color w:val="231F20"/>
          <w:sz w:val="24"/>
        </w:rPr>
        <w:t>of</w:t>
      </w:r>
      <w:r>
        <w:rPr>
          <w:color w:val="231F20"/>
          <w:spacing w:val="-11"/>
          <w:sz w:val="24"/>
        </w:rPr>
        <w:t xml:space="preserve"> </w:t>
      </w:r>
      <w:r>
        <w:rPr>
          <w:color w:val="231F20"/>
          <w:sz w:val="24"/>
        </w:rPr>
        <w:t>these</w:t>
      </w:r>
      <w:r>
        <w:rPr>
          <w:color w:val="231F20"/>
          <w:spacing w:val="-11"/>
          <w:sz w:val="24"/>
        </w:rPr>
        <w:t xml:space="preserve"> </w:t>
      </w:r>
      <w:r>
        <w:rPr>
          <w:color w:val="231F20"/>
          <w:sz w:val="24"/>
        </w:rPr>
        <w:t>details</w:t>
      </w:r>
      <w:r>
        <w:rPr>
          <w:color w:val="231F20"/>
          <w:spacing w:val="-12"/>
          <w:sz w:val="24"/>
        </w:rPr>
        <w:t xml:space="preserve"> </w:t>
      </w:r>
      <w:r>
        <w:rPr>
          <w:color w:val="231F20"/>
          <w:sz w:val="24"/>
        </w:rPr>
        <w:t>at</w:t>
      </w:r>
      <w:r>
        <w:rPr>
          <w:color w:val="231F20"/>
          <w:spacing w:val="-12"/>
          <w:sz w:val="24"/>
        </w:rPr>
        <w:t xml:space="preserve"> </w:t>
      </w:r>
      <w:r>
        <w:rPr>
          <w:color w:val="231F20"/>
          <w:sz w:val="24"/>
        </w:rPr>
        <w:t>the</w:t>
      </w:r>
      <w:r>
        <w:rPr>
          <w:color w:val="231F20"/>
          <w:spacing w:val="-11"/>
          <w:sz w:val="24"/>
        </w:rPr>
        <w:t xml:space="preserve"> </w:t>
      </w:r>
      <w:r>
        <w:rPr>
          <w:color w:val="231F20"/>
          <w:sz w:val="24"/>
        </w:rPr>
        <w:t>beginning</w:t>
      </w:r>
      <w:r>
        <w:rPr>
          <w:color w:val="231F20"/>
          <w:spacing w:val="-12"/>
          <w:sz w:val="24"/>
        </w:rPr>
        <w:t xml:space="preserve"> </w:t>
      </w:r>
      <w:r>
        <w:rPr>
          <w:color w:val="231F20"/>
          <w:sz w:val="24"/>
        </w:rPr>
        <w:t>of</w:t>
      </w:r>
      <w:r>
        <w:rPr>
          <w:color w:val="231F20"/>
          <w:spacing w:val="-11"/>
          <w:sz w:val="24"/>
        </w:rPr>
        <w:t xml:space="preserve"> </w:t>
      </w:r>
      <w:r>
        <w:rPr>
          <w:color w:val="231F20"/>
          <w:sz w:val="24"/>
        </w:rPr>
        <w:t>the</w:t>
      </w:r>
      <w:r>
        <w:rPr>
          <w:color w:val="231F20"/>
          <w:spacing w:val="-11"/>
          <w:sz w:val="24"/>
        </w:rPr>
        <w:t xml:space="preserve"> </w:t>
      </w:r>
      <w:r>
        <w:rPr>
          <w:color w:val="231F20"/>
          <w:sz w:val="24"/>
        </w:rPr>
        <w:t>programme</w:t>
      </w:r>
      <w:r>
        <w:rPr>
          <w:color w:val="231F20"/>
          <w:spacing w:val="-12"/>
          <w:sz w:val="24"/>
        </w:rPr>
        <w:t xml:space="preserve"> </w:t>
      </w:r>
      <w:r>
        <w:rPr>
          <w:color w:val="231F20"/>
          <w:sz w:val="24"/>
        </w:rPr>
        <w:t>and</w:t>
      </w:r>
      <w:r>
        <w:rPr>
          <w:color w:val="231F20"/>
          <w:spacing w:val="-11"/>
          <w:sz w:val="24"/>
        </w:rPr>
        <w:t xml:space="preserve"> </w:t>
      </w:r>
      <w:r>
        <w:rPr>
          <w:color w:val="231F20"/>
          <w:sz w:val="24"/>
        </w:rPr>
        <w:t>will</w:t>
      </w:r>
      <w:r>
        <w:rPr>
          <w:color w:val="231F20"/>
          <w:spacing w:val="-11"/>
          <w:sz w:val="24"/>
        </w:rPr>
        <w:t xml:space="preserve"> </w:t>
      </w:r>
      <w:r>
        <w:rPr>
          <w:color w:val="231F20"/>
          <w:sz w:val="24"/>
        </w:rPr>
        <w:t>maintain</w:t>
      </w:r>
      <w:r>
        <w:rPr>
          <w:color w:val="231F20"/>
          <w:spacing w:val="-12"/>
          <w:sz w:val="24"/>
        </w:rPr>
        <w:t xml:space="preserve"> </w:t>
      </w:r>
      <w:r>
        <w:rPr>
          <w:color w:val="231F20"/>
          <w:sz w:val="24"/>
        </w:rPr>
        <w:t>written</w:t>
      </w:r>
      <w:r>
        <w:rPr>
          <w:color w:val="231F20"/>
          <w:spacing w:val="-12"/>
          <w:sz w:val="24"/>
        </w:rPr>
        <w:t xml:space="preserve"> </w:t>
      </w:r>
      <w:r>
        <w:rPr>
          <w:color w:val="231F20"/>
          <w:sz w:val="24"/>
        </w:rPr>
        <w:t>records of</w:t>
      </w:r>
      <w:r>
        <w:rPr>
          <w:color w:val="231F20"/>
          <w:spacing w:val="-23"/>
          <w:sz w:val="24"/>
        </w:rPr>
        <w:t xml:space="preserve"> </w:t>
      </w:r>
      <w:r>
        <w:rPr>
          <w:color w:val="231F20"/>
          <w:sz w:val="24"/>
        </w:rPr>
        <w:t>each</w:t>
      </w:r>
      <w:r>
        <w:rPr>
          <w:color w:val="231F20"/>
          <w:spacing w:val="-23"/>
          <w:sz w:val="24"/>
        </w:rPr>
        <w:t xml:space="preserve"> </w:t>
      </w:r>
      <w:r>
        <w:rPr>
          <w:color w:val="231F20"/>
          <w:sz w:val="24"/>
        </w:rPr>
        <w:t>student's</w:t>
      </w:r>
      <w:r>
        <w:rPr>
          <w:color w:val="231F20"/>
          <w:spacing w:val="-23"/>
          <w:sz w:val="24"/>
        </w:rPr>
        <w:t xml:space="preserve"> </w:t>
      </w:r>
      <w:r>
        <w:rPr>
          <w:color w:val="231F20"/>
          <w:sz w:val="24"/>
        </w:rPr>
        <w:t>performance</w:t>
      </w:r>
      <w:r>
        <w:rPr>
          <w:color w:val="231F20"/>
          <w:spacing w:val="-23"/>
          <w:sz w:val="24"/>
        </w:rPr>
        <w:t xml:space="preserve"> </w:t>
      </w:r>
      <w:r>
        <w:rPr>
          <w:color w:val="231F20"/>
          <w:sz w:val="24"/>
        </w:rPr>
        <w:t>in</w:t>
      </w:r>
      <w:r>
        <w:rPr>
          <w:color w:val="231F20"/>
          <w:spacing w:val="-23"/>
          <w:sz w:val="24"/>
        </w:rPr>
        <w:t xml:space="preserve"> </w:t>
      </w:r>
      <w:r>
        <w:rPr>
          <w:color w:val="231F20"/>
          <w:sz w:val="24"/>
        </w:rPr>
        <w:t>these</w:t>
      </w:r>
      <w:r>
        <w:rPr>
          <w:color w:val="231F20"/>
          <w:spacing w:val="-23"/>
          <w:sz w:val="24"/>
        </w:rPr>
        <w:t xml:space="preserve"> </w:t>
      </w:r>
      <w:r>
        <w:rPr>
          <w:color w:val="231F20"/>
          <w:sz w:val="24"/>
        </w:rPr>
        <w:t>elements</w:t>
      </w:r>
      <w:r>
        <w:rPr>
          <w:color w:val="231F20"/>
          <w:spacing w:val="-22"/>
          <w:sz w:val="24"/>
        </w:rPr>
        <w:t xml:space="preserve"> </w:t>
      </w:r>
      <w:r>
        <w:rPr>
          <w:color w:val="231F20"/>
          <w:sz w:val="24"/>
        </w:rPr>
        <w:t>of</w:t>
      </w:r>
      <w:r>
        <w:rPr>
          <w:color w:val="231F20"/>
          <w:spacing w:val="-23"/>
          <w:sz w:val="24"/>
        </w:rPr>
        <w:t xml:space="preserve"> </w:t>
      </w:r>
      <w:r>
        <w:rPr>
          <w:color w:val="231F20"/>
          <w:sz w:val="24"/>
        </w:rPr>
        <w:t>continuous</w:t>
      </w:r>
      <w:r>
        <w:rPr>
          <w:color w:val="231F20"/>
          <w:spacing w:val="-23"/>
          <w:sz w:val="24"/>
        </w:rPr>
        <w:t xml:space="preserve"> </w:t>
      </w:r>
      <w:r>
        <w:rPr>
          <w:color w:val="231F20"/>
          <w:sz w:val="24"/>
        </w:rPr>
        <w:t>assessment.</w:t>
      </w:r>
      <w:r>
        <w:rPr>
          <w:color w:val="231F20"/>
          <w:spacing w:val="-23"/>
          <w:sz w:val="24"/>
        </w:rPr>
        <w:t xml:space="preserve"> </w:t>
      </w:r>
      <w:r>
        <w:rPr>
          <w:color w:val="231F20"/>
          <w:sz w:val="24"/>
        </w:rPr>
        <w:t>Items</w:t>
      </w:r>
      <w:r>
        <w:rPr>
          <w:color w:val="231F20"/>
          <w:spacing w:val="-23"/>
          <w:sz w:val="24"/>
        </w:rPr>
        <w:t xml:space="preserve"> </w:t>
      </w:r>
      <w:r>
        <w:rPr>
          <w:color w:val="231F20"/>
          <w:sz w:val="24"/>
        </w:rPr>
        <w:t>incorporated in</w:t>
      </w:r>
      <w:r>
        <w:rPr>
          <w:color w:val="231F20"/>
          <w:spacing w:val="-12"/>
          <w:sz w:val="24"/>
        </w:rPr>
        <w:t xml:space="preserve"> </w:t>
      </w:r>
      <w:r>
        <w:rPr>
          <w:color w:val="231F20"/>
          <w:sz w:val="24"/>
        </w:rPr>
        <w:t>continuous</w:t>
      </w:r>
      <w:r>
        <w:rPr>
          <w:color w:val="231F20"/>
          <w:spacing w:val="-12"/>
          <w:sz w:val="24"/>
        </w:rPr>
        <w:t xml:space="preserve"> </w:t>
      </w:r>
      <w:r>
        <w:rPr>
          <w:color w:val="231F20"/>
          <w:sz w:val="24"/>
        </w:rPr>
        <w:t>assessment</w:t>
      </w:r>
      <w:r>
        <w:rPr>
          <w:color w:val="231F20"/>
          <w:spacing w:val="-12"/>
          <w:sz w:val="24"/>
        </w:rPr>
        <w:t xml:space="preserve"> </w:t>
      </w:r>
      <w:r>
        <w:rPr>
          <w:color w:val="231F20"/>
          <w:sz w:val="24"/>
        </w:rPr>
        <w:t>may</w:t>
      </w:r>
      <w:r>
        <w:rPr>
          <w:color w:val="231F20"/>
          <w:spacing w:val="-12"/>
          <w:sz w:val="24"/>
        </w:rPr>
        <w:t xml:space="preserve"> </w:t>
      </w:r>
      <w:r>
        <w:rPr>
          <w:color w:val="231F20"/>
          <w:sz w:val="24"/>
        </w:rPr>
        <w:t>include</w:t>
      </w:r>
      <w:r>
        <w:rPr>
          <w:color w:val="231F20"/>
          <w:spacing w:val="-12"/>
          <w:sz w:val="24"/>
        </w:rPr>
        <w:t xml:space="preserve"> </w:t>
      </w:r>
      <w:r>
        <w:rPr>
          <w:color w:val="231F20"/>
          <w:sz w:val="24"/>
        </w:rPr>
        <w:t>assignments,</w:t>
      </w:r>
      <w:r>
        <w:rPr>
          <w:color w:val="231F20"/>
          <w:spacing w:val="-11"/>
          <w:sz w:val="24"/>
        </w:rPr>
        <w:t xml:space="preserve"> </w:t>
      </w:r>
      <w:r>
        <w:rPr>
          <w:color w:val="231F20"/>
          <w:sz w:val="24"/>
        </w:rPr>
        <w:t>tests,</w:t>
      </w:r>
      <w:r>
        <w:rPr>
          <w:color w:val="231F20"/>
          <w:spacing w:val="-12"/>
          <w:sz w:val="24"/>
        </w:rPr>
        <w:t xml:space="preserve"> </w:t>
      </w:r>
      <w:r>
        <w:rPr>
          <w:color w:val="231F20"/>
          <w:sz w:val="24"/>
        </w:rPr>
        <w:t>essays,</w:t>
      </w:r>
      <w:r>
        <w:rPr>
          <w:color w:val="231F20"/>
          <w:spacing w:val="-12"/>
          <w:sz w:val="24"/>
        </w:rPr>
        <w:t xml:space="preserve"> </w:t>
      </w:r>
      <w:r>
        <w:rPr>
          <w:color w:val="231F20"/>
          <w:sz w:val="24"/>
        </w:rPr>
        <w:t>fieldwork,</w:t>
      </w:r>
      <w:r>
        <w:rPr>
          <w:color w:val="231F20"/>
          <w:spacing w:val="-12"/>
          <w:sz w:val="24"/>
        </w:rPr>
        <w:t xml:space="preserve"> </w:t>
      </w:r>
      <w:r>
        <w:rPr>
          <w:color w:val="231F20"/>
          <w:sz w:val="24"/>
        </w:rPr>
        <w:t>laboratory</w:t>
      </w:r>
      <w:r>
        <w:rPr>
          <w:color w:val="231F20"/>
          <w:spacing w:val="-12"/>
          <w:sz w:val="24"/>
        </w:rPr>
        <w:t xml:space="preserve"> </w:t>
      </w:r>
      <w:r>
        <w:rPr>
          <w:color w:val="231F20"/>
          <w:spacing w:val="-3"/>
          <w:sz w:val="24"/>
        </w:rPr>
        <w:t xml:space="preserve">work </w:t>
      </w:r>
      <w:r>
        <w:rPr>
          <w:color w:val="231F20"/>
          <w:sz w:val="24"/>
        </w:rPr>
        <w:t>and</w:t>
      </w:r>
      <w:r>
        <w:rPr>
          <w:color w:val="231F20"/>
          <w:spacing w:val="-25"/>
          <w:sz w:val="24"/>
        </w:rPr>
        <w:t xml:space="preserve"> </w:t>
      </w:r>
      <w:r>
        <w:rPr>
          <w:color w:val="231F20"/>
          <w:sz w:val="24"/>
        </w:rPr>
        <w:t>projects</w:t>
      </w:r>
      <w:r>
        <w:rPr>
          <w:color w:val="231F20"/>
          <w:spacing w:val="-25"/>
          <w:sz w:val="24"/>
        </w:rPr>
        <w:t xml:space="preserve"> </w:t>
      </w:r>
      <w:r>
        <w:rPr>
          <w:color w:val="231F20"/>
          <w:sz w:val="24"/>
        </w:rPr>
        <w:t>or</w:t>
      </w:r>
      <w:r>
        <w:rPr>
          <w:color w:val="231F20"/>
          <w:spacing w:val="-24"/>
          <w:sz w:val="24"/>
        </w:rPr>
        <w:t xml:space="preserve"> </w:t>
      </w:r>
      <w:r>
        <w:rPr>
          <w:color w:val="231F20"/>
          <w:sz w:val="24"/>
        </w:rPr>
        <w:t>any</w:t>
      </w:r>
      <w:r>
        <w:rPr>
          <w:color w:val="231F20"/>
          <w:spacing w:val="-26"/>
          <w:sz w:val="24"/>
        </w:rPr>
        <w:t xml:space="preserve"> </w:t>
      </w:r>
      <w:r>
        <w:rPr>
          <w:color w:val="231F20"/>
          <w:sz w:val="24"/>
        </w:rPr>
        <w:t>other</w:t>
      </w:r>
      <w:r>
        <w:rPr>
          <w:color w:val="231F20"/>
          <w:spacing w:val="-25"/>
          <w:sz w:val="24"/>
        </w:rPr>
        <w:t xml:space="preserve"> </w:t>
      </w:r>
      <w:r>
        <w:rPr>
          <w:color w:val="231F20"/>
          <w:sz w:val="24"/>
        </w:rPr>
        <w:t>as</w:t>
      </w:r>
      <w:r>
        <w:rPr>
          <w:color w:val="231F20"/>
          <w:spacing w:val="-24"/>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determined</w:t>
      </w:r>
      <w:r>
        <w:rPr>
          <w:color w:val="231F20"/>
          <w:spacing w:val="-25"/>
          <w:sz w:val="24"/>
        </w:rPr>
        <w:t xml:space="preserve"> </w:t>
      </w:r>
      <w:r>
        <w:rPr>
          <w:color w:val="231F20"/>
          <w:sz w:val="24"/>
        </w:rPr>
        <w:t>by</w:t>
      </w:r>
      <w:r>
        <w:rPr>
          <w:color w:val="231F20"/>
          <w:spacing w:val="-24"/>
          <w:sz w:val="24"/>
        </w:rPr>
        <w:t xml:space="preserve"> </w:t>
      </w:r>
      <w:r>
        <w:rPr>
          <w:color w:val="231F20"/>
          <w:sz w:val="24"/>
        </w:rPr>
        <w:t>the</w:t>
      </w:r>
      <w:r>
        <w:rPr>
          <w:color w:val="231F20"/>
          <w:spacing w:val="-25"/>
          <w:sz w:val="24"/>
        </w:rPr>
        <w:t xml:space="preserve"> </w:t>
      </w:r>
      <w:r>
        <w:rPr>
          <w:color w:val="231F20"/>
          <w:sz w:val="24"/>
        </w:rPr>
        <w:t>School</w:t>
      </w:r>
      <w:r>
        <w:rPr>
          <w:color w:val="231F20"/>
          <w:spacing w:val="-25"/>
          <w:sz w:val="24"/>
        </w:rPr>
        <w:t xml:space="preserve"> </w:t>
      </w:r>
      <w:r>
        <w:rPr>
          <w:color w:val="231F20"/>
          <w:sz w:val="24"/>
        </w:rPr>
        <w:t>Regulations</w:t>
      </w:r>
      <w:r>
        <w:rPr>
          <w:rFonts w:ascii="Carlito" w:hAnsi="Carlito"/>
          <w:color w:val="231F20"/>
          <w:sz w:val="24"/>
        </w:rPr>
        <w:t>.</w:t>
      </w:r>
    </w:p>
    <w:p>
      <w:pPr>
        <w:pStyle w:val="15"/>
        <w:numPr>
          <w:ilvl w:val="1"/>
          <w:numId w:val="22"/>
        </w:numPr>
        <w:tabs>
          <w:tab w:val="left" w:pos="2290"/>
        </w:tabs>
        <w:spacing w:before="144"/>
        <w:ind w:left="2289" w:hanging="721"/>
        <w:jc w:val="both"/>
        <w:rPr>
          <w:color w:val="231F20"/>
          <w:sz w:val="24"/>
        </w:rPr>
      </w:pPr>
      <w:r>
        <w:rPr>
          <w:color w:val="231F20"/>
          <w:sz w:val="24"/>
        </w:rPr>
        <w:t>Students</w:t>
      </w:r>
      <w:r>
        <w:rPr>
          <w:color w:val="231F20"/>
          <w:spacing w:val="-26"/>
          <w:sz w:val="24"/>
        </w:rPr>
        <w:t xml:space="preserve"> </w:t>
      </w:r>
      <w:r>
        <w:rPr>
          <w:color w:val="231F20"/>
          <w:sz w:val="24"/>
        </w:rPr>
        <w:t>shall</w:t>
      </w:r>
      <w:r>
        <w:rPr>
          <w:color w:val="231F20"/>
          <w:spacing w:val="-25"/>
          <w:sz w:val="24"/>
        </w:rPr>
        <w:t xml:space="preserve"> </w:t>
      </w:r>
      <w:r>
        <w:rPr>
          <w:color w:val="231F20"/>
          <w:sz w:val="24"/>
        </w:rPr>
        <w:t>normally</w:t>
      </w:r>
      <w:r>
        <w:rPr>
          <w:color w:val="231F20"/>
          <w:spacing w:val="-25"/>
          <w:sz w:val="24"/>
        </w:rPr>
        <w:t xml:space="preserve"> </w:t>
      </w:r>
      <w:r>
        <w:rPr>
          <w:color w:val="231F20"/>
          <w:sz w:val="24"/>
        </w:rPr>
        <w:t>take</w:t>
      </w:r>
      <w:r>
        <w:rPr>
          <w:color w:val="231F20"/>
          <w:spacing w:val="-25"/>
          <w:sz w:val="24"/>
        </w:rPr>
        <w:t xml:space="preserve"> </w:t>
      </w:r>
      <w:r>
        <w:rPr>
          <w:b/>
          <w:color w:val="231F20"/>
          <w:sz w:val="24"/>
        </w:rPr>
        <w:t>formal</w:t>
      </w:r>
      <w:r>
        <w:rPr>
          <w:b/>
          <w:color w:val="231F20"/>
          <w:spacing w:val="-25"/>
          <w:sz w:val="24"/>
        </w:rPr>
        <w:t xml:space="preserve"> </w:t>
      </w:r>
      <w:r>
        <w:rPr>
          <w:color w:val="231F20"/>
          <w:sz w:val="24"/>
        </w:rPr>
        <w:t>examinations</w:t>
      </w:r>
      <w:r>
        <w:rPr>
          <w:color w:val="231F20"/>
          <w:spacing w:val="-25"/>
          <w:sz w:val="24"/>
        </w:rPr>
        <w:t xml:space="preserve"> </w:t>
      </w:r>
      <w:r>
        <w:rPr>
          <w:color w:val="231F20"/>
          <w:sz w:val="24"/>
        </w:rPr>
        <w:t>at</w:t>
      </w:r>
      <w:r>
        <w:rPr>
          <w:color w:val="231F20"/>
          <w:spacing w:val="-26"/>
          <w:sz w:val="24"/>
        </w:rPr>
        <w:t xml:space="preserve"> </w:t>
      </w:r>
      <w:r>
        <w:rPr>
          <w:color w:val="231F20"/>
          <w:sz w:val="24"/>
        </w:rPr>
        <w:t>the</w:t>
      </w:r>
      <w:r>
        <w:rPr>
          <w:color w:val="231F20"/>
          <w:spacing w:val="-25"/>
          <w:sz w:val="24"/>
        </w:rPr>
        <w:t xml:space="preserve"> </w:t>
      </w:r>
      <w:r>
        <w:rPr>
          <w:color w:val="231F20"/>
          <w:sz w:val="24"/>
        </w:rPr>
        <w:t>end</w:t>
      </w:r>
      <w:r>
        <w:rPr>
          <w:color w:val="231F20"/>
          <w:spacing w:val="-25"/>
          <w:sz w:val="24"/>
        </w:rPr>
        <w:t xml:space="preserve"> </w:t>
      </w:r>
      <w:r>
        <w:rPr>
          <w:color w:val="231F20"/>
          <w:sz w:val="24"/>
        </w:rPr>
        <w:t>of</w:t>
      </w:r>
      <w:r>
        <w:rPr>
          <w:color w:val="231F20"/>
          <w:spacing w:val="-24"/>
          <w:sz w:val="24"/>
        </w:rPr>
        <w:t xml:space="preserve"> </w:t>
      </w:r>
      <w:r>
        <w:rPr>
          <w:color w:val="231F20"/>
          <w:sz w:val="24"/>
        </w:rPr>
        <w:t>each</w:t>
      </w:r>
      <w:r>
        <w:rPr>
          <w:color w:val="231F20"/>
          <w:spacing w:val="-25"/>
          <w:sz w:val="24"/>
        </w:rPr>
        <w:t xml:space="preserve"> </w:t>
      </w:r>
      <w:r>
        <w:rPr>
          <w:color w:val="231F20"/>
          <w:sz w:val="24"/>
        </w:rPr>
        <w:t>semester.</w:t>
      </w:r>
    </w:p>
    <w:p>
      <w:pPr>
        <w:pStyle w:val="15"/>
        <w:numPr>
          <w:ilvl w:val="1"/>
          <w:numId w:val="22"/>
        </w:numPr>
        <w:tabs>
          <w:tab w:val="left" w:pos="2290"/>
        </w:tabs>
        <w:spacing w:before="176"/>
        <w:ind w:left="2289" w:hanging="721"/>
        <w:jc w:val="both"/>
        <w:rPr>
          <w:color w:val="231F20"/>
          <w:sz w:val="24"/>
        </w:rPr>
      </w:pPr>
      <w:r>
        <w:rPr>
          <w:color w:val="231F20"/>
          <w:sz w:val="24"/>
        </w:rPr>
        <w:t>External</w:t>
      </w:r>
      <w:r>
        <w:rPr>
          <w:color w:val="231F20"/>
          <w:spacing w:val="-25"/>
          <w:sz w:val="24"/>
        </w:rPr>
        <w:t xml:space="preserve"> </w:t>
      </w:r>
      <w:r>
        <w:rPr>
          <w:color w:val="231F20"/>
          <w:sz w:val="24"/>
        </w:rPr>
        <w:t>Examiners</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appointed</w:t>
      </w:r>
      <w:r>
        <w:rPr>
          <w:color w:val="231F20"/>
          <w:spacing w:val="-25"/>
          <w:sz w:val="24"/>
        </w:rPr>
        <w:t xml:space="preserve"> </w:t>
      </w:r>
      <w:r>
        <w:rPr>
          <w:color w:val="231F20"/>
          <w:sz w:val="24"/>
        </w:rPr>
        <w:t>to</w:t>
      </w:r>
      <w:r>
        <w:rPr>
          <w:color w:val="231F20"/>
          <w:spacing w:val="-25"/>
          <w:sz w:val="24"/>
        </w:rPr>
        <w:t xml:space="preserve"> </w:t>
      </w:r>
      <w:r>
        <w:rPr>
          <w:color w:val="231F20"/>
          <w:sz w:val="24"/>
        </w:rPr>
        <w:t>moderate</w:t>
      </w:r>
      <w:r>
        <w:rPr>
          <w:color w:val="231F20"/>
          <w:spacing w:val="-25"/>
          <w:sz w:val="24"/>
        </w:rPr>
        <w:t xml:space="preserve"> </w:t>
      </w:r>
      <w:r>
        <w:rPr>
          <w:color w:val="231F20"/>
          <w:sz w:val="24"/>
        </w:rPr>
        <w:t>all</w:t>
      </w:r>
      <w:r>
        <w:rPr>
          <w:color w:val="231F20"/>
          <w:spacing w:val="-25"/>
          <w:sz w:val="24"/>
        </w:rPr>
        <w:t xml:space="preserve"> </w:t>
      </w:r>
      <w:r>
        <w:rPr>
          <w:color w:val="231F20"/>
          <w:sz w:val="24"/>
        </w:rPr>
        <w:t>University</w:t>
      </w:r>
      <w:r>
        <w:rPr>
          <w:color w:val="231F20"/>
          <w:spacing w:val="-25"/>
          <w:sz w:val="24"/>
        </w:rPr>
        <w:t xml:space="preserve"> </w:t>
      </w:r>
      <w:r>
        <w:rPr>
          <w:color w:val="231F20"/>
          <w:sz w:val="24"/>
        </w:rPr>
        <w:t>Examinations.</w:t>
      </w:r>
    </w:p>
    <w:p>
      <w:pPr>
        <w:pStyle w:val="15"/>
        <w:numPr>
          <w:ilvl w:val="1"/>
          <w:numId w:val="22"/>
        </w:numPr>
        <w:tabs>
          <w:tab w:val="left" w:pos="2290"/>
        </w:tabs>
        <w:spacing w:before="176" w:line="278" w:lineRule="auto"/>
        <w:ind w:left="2289" w:right="849"/>
        <w:jc w:val="both"/>
        <w:rPr>
          <w:color w:val="231F20"/>
          <w:sz w:val="24"/>
        </w:rPr>
      </w:pPr>
      <w:r>
        <w:rPr>
          <w:color w:val="231F20"/>
          <w:sz w:val="24"/>
        </w:rPr>
        <w:t>All</w:t>
      </w:r>
      <w:r>
        <w:rPr>
          <w:color w:val="231F20"/>
          <w:spacing w:val="-24"/>
          <w:sz w:val="24"/>
        </w:rPr>
        <w:t xml:space="preserve"> </w:t>
      </w:r>
      <w:r>
        <w:rPr>
          <w:color w:val="231F20"/>
          <w:sz w:val="24"/>
        </w:rPr>
        <w:t>matters</w:t>
      </w:r>
      <w:r>
        <w:rPr>
          <w:color w:val="231F20"/>
          <w:spacing w:val="-24"/>
          <w:sz w:val="24"/>
        </w:rPr>
        <w:t xml:space="preserve"> </w:t>
      </w:r>
      <w:r>
        <w:rPr>
          <w:color w:val="231F20"/>
          <w:sz w:val="24"/>
        </w:rPr>
        <w:t>relating</w:t>
      </w:r>
      <w:r>
        <w:rPr>
          <w:color w:val="231F20"/>
          <w:spacing w:val="-24"/>
          <w:sz w:val="24"/>
        </w:rPr>
        <w:t xml:space="preserve"> </w:t>
      </w:r>
      <w:r>
        <w:rPr>
          <w:color w:val="231F20"/>
          <w:sz w:val="24"/>
        </w:rPr>
        <w:t>to</w:t>
      </w:r>
      <w:r>
        <w:rPr>
          <w:color w:val="231F20"/>
          <w:spacing w:val="-24"/>
          <w:sz w:val="24"/>
        </w:rPr>
        <w:t xml:space="preserve"> </w:t>
      </w:r>
      <w:r>
        <w:rPr>
          <w:color w:val="231F20"/>
          <w:sz w:val="24"/>
        </w:rPr>
        <w:t>the</w:t>
      </w:r>
      <w:r>
        <w:rPr>
          <w:color w:val="231F20"/>
          <w:spacing w:val="-24"/>
          <w:sz w:val="24"/>
        </w:rPr>
        <w:t xml:space="preserve"> </w:t>
      </w:r>
      <w:r>
        <w:rPr>
          <w:color w:val="231F20"/>
          <w:sz w:val="24"/>
        </w:rPr>
        <w:t>conduct</w:t>
      </w:r>
      <w:r>
        <w:rPr>
          <w:color w:val="231F20"/>
          <w:spacing w:val="-24"/>
          <w:sz w:val="24"/>
        </w:rPr>
        <w:t xml:space="preserve"> </w:t>
      </w:r>
      <w:r>
        <w:rPr>
          <w:color w:val="231F20"/>
          <w:sz w:val="24"/>
        </w:rPr>
        <w:t>of</w:t>
      </w:r>
      <w:r>
        <w:rPr>
          <w:color w:val="231F20"/>
          <w:spacing w:val="-24"/>
          <w:sz w:val="24"/>
        </w:rPr>
        <w:t xml:space="preserve"> </w:t>
      </w:r>
      <w:r>
        <w:rPr>
          <w:color w:val="231F20"/>
          <w:sz w:val="24"/>
        </w:rPr>
        <w:t>University</w:t>
      </w:r>
      <w:r>
        <w:rPr>
          <w:color w:val="231F20"/>
          <w:spacing w:val="-24"/>
          <w:sz w:val="24"/>
        </w:rPr>
        <w:t xml:space="preserve"> </w:t>
      </w:r>
      <w:r>
        <w:rPr>
          <w:color w:val="231F20"/>
          <w:sz w:val="24"/>
        </w:rPr>
        <w:t>examinations</w:t>
      </w:r>
      <w:r>
        <w:rPr>
          <w:color w:val="231F20"/>
          <w:spacing w:val="-24"/>
          <w:sz w:val="24"/>
        </w:rPr>
        <w:t xml:space="preserve"> </w:t>
      </w:r>
      <w:r>
        <w:rPr>
          <w:color w:val="231F20"/>
          <w:sz w:val="24"/>
        </w:rPr>
        <w:t>shall</w:t>
      </w:r>
      <w:r>
        <w:rPr>
          <w:color w:val="231F20"/>
          <w:spacing w:val="-24"/>
          <w:sz w:val="24"/>
        </w:rPr>
        <w:t xml:space="preserve"> </w:t>
      </w:r>
      <w:r>
        <w:rPr>
          <w:color w:val="231F20"/>
          <w:sz w:val="24"/>
        </w:rPr>
        <w:t>be</w:t>
      </w:r>
      <w:r>
        <w:rPr>
          <w:color w:val="231F20"/>
          <w:spacing w:val="-24"/>
          <w:sz w:val="24"/>
        </w:rPr>
        <w:t xml:space="preserve"> </w:t>
      </w:r>
      <w:r>
        <w:rPr>
          <w:color w:val="231F20"/>
          <w:sz w:val="24"/>
        </w:rPr>
        <w:t>the</w:t>
      </w:r>
      <w:r>
        <w:rPr>
          <w:color w:val="231F20"/>
          <w:spacing w:val="-23"/>
          <w:sz w:val="24"/>
        </w:rPr>
        <w:t xml:space="preserve"> </w:t>
      </w:r>
      <w:r>
        <w:rPr>
          <w:color w:val="231F20"/>
          <w:sz w:val="24"/>
        </w:rPr>
        <w:t>responsibility</w:t>
      </w:r>
      <w:r>
        <w:rPr>
          <w:color w:val="231F20"/>
          <w:spacing w:val="-24"/>
          <w:sz w:val="24"/>
        </w:rPr>
        <w:t xml:space="preserve"> </w:t>
      </w:r>
      <w:r>
        <w:rPr>
          <w:color w:val="231F20"/>
          <w:sz w:val="24"/>
        </w:rPr>
        <w:t>of</w:t>
      </w:r>
      <w:r>
        <w:rPr>
          <w:color w:val="231F20"/>
          <w:spacing w:val="-24"/>
          <w:sz w:val="24"/>
        </w:rPr>
        <w:t xml:space="preserve"> </w:t>
      </w:r>
      <w:r>
        <w:rPr>
          <w:color w:val="231F20"/>
          <w:sz w:val="24"/>
        </w:rPr>
        <w:t>the Registrar.</w:t>
      </w:r>
    </w:p>
    <w:p>
      <w:pPr>
        <w:pStyle w:val="8"/>
        <w:spacing w:before="8"/>
        <w:rPr>
          <w:sz w:val="27"/>
        </w:rPr>
      </w:pPr>
    </w:p>
    <w:p>
      <w:pPr>
        <w:pStyle w:val="3"/>
        <w:numPr>
          <w:ilvl w:val="1"/>
          <w:numId w:val="22"/>
        </w:numPr>
        <w:tabs>
          <w:tab w:val="left" w:pos="2290"/>
        </w:tabs>
        <w:spacing w:before="1"/>
        <w:ind w:left="2289" w:hanging="721"/>
        <w:jc w:val="both"/>
        <w:rPr>
          <w:b w:val="0"/>
          <w:color w:val="231F20"/>
        </w:rPr>
      </w:pPr>
      <w:r>
        <w:rPr>
          <w:color w:val="231F20"/>
          <w:spacing w:val="-12"/>
        </w:rPr>
        <w:t>To</w:t>
      </w:r>
      <w:r>
        <w:rPr>
          <w:color w:val="231F20"/>
          <w:spacing w:val="-24"/>
        </w:rPr>
        <w:t xml:space="preserve"> </w:t>
      </w:r>
      <w:r>
        <w:rPr>
          <w:color w:val="231F20"/>
        </w:rPr>
        <w:t>be</w:t>
      </w:r>
      <w:r>
        <w:rPr>
          <w:color w:val="231F20"/>
          <w:spacing w:val="-24"/>
        </w:rPr>
        <w:t xml:space="preserve"> </w:t>
      </w:r>
      <w:r>
        <w:rPr>
          <w:color w:val="231F20"/>
        </w:rPr>
        <w:t>admitted</w:t>
      </w:r>
      <w:r>
        <w:rPr>
          <w:color w:val="231F20"/>
          <w:spacing w:val="-25"/>
        </w:rPr>
        <w:t xml:space="preserve"> </w:t>
      </w:r>
      <w:r>
        <w:rPr>
          <w:color w:val="231F20"/>
        </w:rPr>
        <w:t>into</w:t>
      </w:r>
      <w:r>
        <w:rPr>
          <w:color w:val="231F20"/>
          <w:spacing w:val="-24"/>
        </w:rPr>
        <w:t xml:space="preserve"> </w:t>
      </w:r>
      <w:r>
        <w:rPr>
          <w:color w:val="231F20"/>
        </w:rPr>
        <w:t>any</w:t>
      </w:r>
      <w:r>
        <w:rPr>
          <w:color w:val="231F20"/>
          <w:spacing w:val="-24"/>
        </w:rPr>
        <w:t xml:space="preserve"> </w:t>
      </w:r>
      <w:r>
        <w:rPr>
          <w:color w:val="231F20"/>
        </w:rPr>
        <w:t>University</w:t>
      </w:r>
      <w:r>
        <w:rPr>
          <w:color w:val="231F20"/>
          <w:spacing w:val="-25"/>
        </w:rPr>
        <w:t xml:space="preserve"> </w:t>
      </w:r>
      <w:r>
        <w:rPr>
          <w:color w:val="231F20"/>
        </w:rPr>
        <w:t>examinations,</w:t>
      </w:r>
      <w:r>
        <w:rPr>
          <w:color w:val="231F20"/>
          <w:spacing w:val="-24"/>
        </w:rPr>
        <w:t xml:space="preserve"> </w:t>
      </w:r>
      <w:r>
        <w:rPr>
          <w:color w:val="231F20"/>
        </w:rPr>
        <w:t>a</w:t>
      </w:r>
      <w:r>
        <w:rPr>
          <w:color w:val="231F20"/>
          <w:spacing w:val="-24"/>
        </w:rPr>
        <w:t xml:space="preserve"> </w:t>
      </w:r>
      <w:r>
        <w:rPr>
          <w:color w:val="231F20"/>
        </w:rPr>
        <w:t>candidate</w:t>
      </w:r>
      <w:r>
        <w:rPr>
          <w:color w:val="231F20"/>
          <w:spacing w:val="-24"/>
        </w:rPr>
        <w:t xml:space="preserve"> </w:t>
      </w:r>
      <w:r>
        <w:rPr>
          <w:color w:val="231F20"/>
        </w:rPr>
        <w:t>must</w:t>
      </w:r>
      <w:r>
        <w:rPr>
          <w:b w:val="0"/>
          <w:color w:val="231F20"/>
        </w:rPr>
        <w:t>:</w:t>
      </w:r>
    </w:p>
    <w:p>
      <w:pPr>
        <w:pStyle w:val="15"/>
        <w:numPr>
          <w:ilvl w:val="2"/>
          <w:numId w:val="22"/>
        </w:numPr>
        <w:tabs>
          <w:tab w:val="left" w:pos="3010"/>
        </w:tabs>
        <w:spacing w:before="176" w:line="278" w:lineRule="auto"/>
        <w:ind w:left="3009" w:right="849"/>
        <w:jc w:val="both"/>
        <w:rPr>
          <w:color w:val="231F20"/>
          <w:sz w:val="24"/>
        </w:rPr>
      </w:pPr>
      <w:r>
        <w:rPr>
          <w:color w:val="231F20"/>
          <w:sz w:val="24"/>
        </w:rPr>
        <w:t>Be registered as a student of the University in accordance with these General Academic</w:t>
      </w:r>
      <w:r>
        <w:rPr>
          <w:color w:val="231F20"/>
          <w:spacing w:val="-25"/>
          <w:sz w:val="24"/>
        </w:rPr>
        <w:t xml:space="preserve"> </w:t>
      </w:r>
      <w:r>
        <w:rPr>
          <w:color w:val="231F20"/>
          <w:sz w:val="24"/>
        </w:rPr>
        <w:t>Regulations;</w:t>
      </w:r>
    </w:p>
    <w:p>
      <w:pPr>
        <w:pStyle w:val="15"/>
        <w:numPr>
          <w:ilvl w:val="2"/>
          <w:numId w:val="22"/>
        </w:numPr>
        <w:tabs>
          <w:tab w:val="left" w:pos="3010"/>
        </w:tabs>
        <w:spacing w:before="130" w:line="278" w:lineRule="auto"/>
        <w:ind w:left="3009" w:right="849"/>
        <w:jc w:val="both"/>
        <w:rPr>
          <w:color w:val="231F20"/>
          <w:sz w:val="24"/>
        </w:rPr>
      </w:pPr>
      <w:r>
        <w:rPr>
          <w:color w:val="231F20"/>
          <w:spacing w:val="3"/>
          <w:sz w:val="24"/>
        </w:rPr>
        <w:t xml:space="preserve">Have satisfactorily completed approved modules </w:t>
      </w:r>
      <w:r>
        <w:rPr>
          <w:color w:val="231F20"/>
          <w:sz w:val="24"/>
        </w:rPr>
        <w:t xml:space="preserve">of </w:t>
      </w:r>
      <w:r>
        <w:rPr>
          <w:color w:val="231F20"/>
          <w:spacing w:val="3"/>
          <w:sz w:val="24"/>
        </w:rPr>
        <w:t xml:space="preserve">study </w:t>
      </w:r>
      <w:r>
        <w:rPr>
          <w:color w:val="231F20"/>
          <w:sz w:val="24"/>
        </w:rPr>
        <w:t xml:space="preserve">at </w:t>
      </w:r>
      <w:r>
        <w:rPr>
          <w:color w:val="231F20"/>
          <w:spacing w:val="2"/>
          <w:sz w:val="24"/>
        </w:rPr>
        <w:t xml:space="preserve">the University. </w:t>
      </w:r>
      <w:r>
        <w:rPr>
          <w:color w:val="231F20"/>
          <w:sz w:val="24"/>
        </w:rPr>
        <w:t xml:space="preserve">'Satisfactory Completion' of modules may require submission of written </w:t>
      </w:r>
      <w:r>
        <w:rPr>
          <w:color w:val="231F20"/>
          <w:spacing w:val="-3"/>
          <w:sz w:val="24"/>
        </w:rPr>
        <w:t xml:space="preserve">work, </w:t>
      </w:r>
      <w:r>
        <w:rPr>
          <w:color w:val="231F20"/>
          <w:sz w:val="24"/>
        </w:rPr>
        <w:t>attendance</w:t>
      </w:r>
      <w:r>
        <w:rPr>
          <w:color w:val="231F20"/>
          <w:spacing w:val="-17"/>
          <w:sz w:val="24"/>
        </w:rPr>
        <w:t xml:space="preserve"> </w:t>
      </w:r>
      <w:r>
        <w:rPr>
          <w:color w:val="231F20"/>
          <w:sz w:val="24"/>
        </w:rPr>
        <w:t>of</w:t>
      </w:r>
      <w:r>
        <w:rPr>
          <w:color w:val="231F20"/>
          <w:spacing w:val="-17"/>
          <w:sz w:val="24"/>
        </w:rPr>
        <w:t xml:space="preserve"> </w:t>
      </w:r>
      <w:r>
        <w:rPr>
          <w:color w:val="231F20"/>
          <w:sz w:val="24"/>
        </w:rPr>
        <w:t>lectures,</w:t>
      </w:r>
      <w:r>
        <w:rPr>
          <w:color w:val="231F20"/>
          <w:spacing w:val="-17"/>
          <w:sz w:val="24"/>
        </w:rPr>
        <w:t xml:space="preserve"> </w:t>
      </w:r>
      <w:r>
        <w:rPr>
          <w:color w:val="231F20"/>
          <w:sz w:val="24"/>
        </w:rPr>
        <w:t>seminars,</w:t>
      </w:r>
      <w:r>
        <w:rPr>
          <w:color w:val="231F20"/>
          <w:spacing w:val="-17"/>
          <w:sz w:val="24"/>
        </w:rPr>
        <w:t xml:space="preserve"> </w:t>
      </w:r>
      <w:r>
        <w:rPr>
          <w:color w:val="231F20"/>
          <w:sz w:val="24"/>
        </w:rPr>
        <w:t>tutorials,</w:t>
      </w:r>
      <w:r>
        <w:rPr>
          <w:color w:val="231F20"/>
          <w:spacing w:val="-17"/>
          <w:sz w:val="24"/>
        </w:rPr>
        <w:t xml:space="preserve"> </w:t>
      </w:r>
      <w:r>
        <w:rPr>
          <w:color w:val="231F20"/>
          <w:sz w:val="24"/>
        </w:rPr>
        <w:t>sandwich</w:t>
      </w:r>
      <w:r>
        <w:rPr>
          <w:color w:val="231F20"/>
          <w:spacing w:val="-17"/>
          <w:sz w:val="24"/>
        </w:rPr>
        <w:t xml:space="preserve"> </w:t>
      </w:r>
      <w:r>
        <w:rPr>
          <w:color w:val="231F20"/>
          <w:sz w:val="24"/>
        </w:rPr>
        <w:t>modules,</w:t>
      </w:r>
      <w:r>
        <w:rPr>
          <w:color w:val="231F20"/>
          <w:spacing w:val="-17"/>
          <w:sz w:val="24"/>
        </w:rPr>
        <w:t xml:space="preserve"> </w:t>
      </w:r>
      <w:r>
        <w:rPr>
          <w:color w:val="231F20"/>
          <w:sz w:val="24"/>
        </w:rPr>
        <w:t>and</w:t>
      </w:r>
      <w:r>
        <w:rPr>
          <w:color w:val="231F20"/>
          <w:spacing w:val="-17"/>
          <w:sz w:val="24"/>
        </w:rPr>
        <w:t xml:space="preserve"> </w:t>
      </w:r>
      <w:r>
        <w:rPr>
          <w:color w:val="231F20"/>
          <w:sz w:val="24"/>
        </w:rPr>
        <w:t>any</w:t>
      </w:r>
      <w:r>
        <w:rPr>
          <w:color w:val="231F20"/>
          <w:spacing w:val="-17"/>
          <w:sz w:val="24"/>
        </w:rPr>
        <w:t xml:space="preserve"> </w:t>
      </w:r>
      <w:r>
        <w:rPr>
          <w:color w:val="231F20"/>
          <w:sz w:val="24"/>
        </w:rPr>
        <w:t>other</w:t>
      </w:r>
      <w:r>
        <w:rPr>
          <w:color w:val="231F20"/>
          <w:spacing w:val="-17"/>
          <w:sz w:val="24"/>
        </w:rPr>
        <w:t xml:space="preserve"> </w:t>
      </w:r>
      <w:r>
        <w:rPr>
          <w:color w:val="231F20"/>
          <w:sz w:val="24"/>
        </w:rPr>
        <w:t>activities as</w:t>
      </w:r>
      <w:r>
        <w:rPr>
          <w:color w:val="231F20"/>
          <w:spacing w:val="-24"/>
          <w:sz w:val="24"/>
        </w:rPr>
        <w:t xml:space="preserve"> </w:t>
      </w:r>
      <w:r>
        <w:rPr>
          <w:color w:val="231F20"/>
          <w:sz w:val="24"/>
        </w:rPr>
        <w:t>stated</w:t>
      </w:r>
      <w:r>
        <w:rPr>
          <w:color w:val="231F20"/>
          <w:spacing w:val="-25"/>
          <w:sz w:val="24"/>
        </w:rPr>
        <w:t xml:space="preserve"> </w:t>
      </w:r>
      <w:r>
        <w:rPr>
          <w:color w:val="231F20"/>
          <w:sz w:val="24"/>
        </w:rPr>
        <w:t>in</w:t>
      </w:r>
      <w:r>
        <w:rPr>
          <w:color w:val="231F20"/>
          <w:spacing w:val="-25"/>
          <w:sz w:val="24"/>
        </w:rPr>
        <w:t xml:space="preserve"> </w:t>
      </w:r>
      <w:r>
        <w:rPr>
          <w:color w:val="231F20"/>
          <w:sz w:val="24"/>
        </w:rPr>
        <w:t>the</w:t>
      </w:r>
      <w:r>
        <w:rPr>
          <w:color w:val="231F20"/>
          <w:spacing w:val="-25"/>
          <w:sz w:val="24"/>
        </w:rPr>
        <w:t xml:space="preserve"> </w:t>
      </w:r>
      <w:r>
        <w:rPr>
          <w:color w:val="231F20"/>
          <w:sz w:val="24"/>
        </w:rPr>
        <w:t>School</w:t>
      </w:r>
      <w:r>
        <w:rPr>
          <w:color w:val="231F20"/>
          <w:spacing w:val="-25"/>
          <w:sz w:val="24"/>
        </w:rPr>
        <w:t xml:space="preserve"> </w:t>
      </w:r>
      <w:r>
        <w:rPr>
          <w:color w:val="231F20"/>
          <w:sz w:val="24"/>
        </w:rPr>
        <w:t>and</w:t>
      </w:r>
      <w:r>
        <w:rPr>
          <w:color w:val="231F20"/>
          <w:spacing w:val="-25"/>
          <w:sz w:val="24"/>
        </w:rPr>
        <w:t xml:space="preserve"> </w:t>
      </w:r>
      <w:r>
        <w:rPr>
          <w:color w:val="231F20"/>
          <w:sz w:val="24"/>
        </w:rPr>
        <w:t>Departmental</w:t>
      </w:r>
      <w:r>
        <w:rPr>
          <w:color w:val="231F20"/>
          <w:spacing w:val="-25"/>
          <w:sz w:val="24"/>
        </w:rPr>
        <w:t xml:space="preserve"> </w:t>
      </w:r>
      <w:r>
        <w:rPr>
          <w:color w:val="231F20"/>
          <w:sz w:val="24"/>
        </w:rPr>
        <w:t>Regulations.</w:t>
      </w:r>
    </w:p>
    <w:p>
      <w:pPr>
        <w:pStyle w:val="15"/>
        <w:numPr>
          <w:ilvl w:val="2"/>
          <w:numId w:val="22"/>
        </w:numPr>
        <w:tabs>
          <w:tab w:val="left" w:pos="3010"/>
        </w:tabs>
        <w:spacing w:before="130" w:line="278" w:lineRule="auto"/>
        <w:ind w:left="3009" w:right="849"/>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A student shall not sit for examinations in modules they are not registered for. This will be deemed an offence and any such student shall be liable for disciplinary action.</w:t>
      </w:r>
    </w:p>
    <w:p>
      <w:pPr>
        <w:pStyle w:val="15"/>
        <w:numPr>
          <w:ilvl w:val="1"/>
          <w:numId w:val="22"/>
        </w:numPr>
        <w:tabs>
          <w:tab w:val="left" w:pos="2290"/>
        </w:tabs>
        <w:spacing w:before="208"/>
        <w:ind w:left="2289" w:hanging="721"/>
        <w:jc w:val="both"/>
        <w:rPr>
          <w:color w:val="231F20"/>
          <w:sz w:val="24"/>
        </w:rPr>
      </w:pPr>
      <w:r>
        <w:rPr>
          <w:color w:val="231F20"/>
          <w:sz w:val="24"/>
        </w:rPr>
        <w:t>Exclusion</w:t>
      </w:r>
      <w:r>
        <w:rPr>
          <w:color w:val="231F20"/>
          <w:spacing w:val="-25"/>
          <w:sz w:val="24"/>
        </w:rPr>
        <w:t xml:space="preserve"> </w:t>
      </w:r>
      <w:r>
        <w:rPr>
          <w:color w:val="231F20"/>
          <w:sz w:val="24"/>
        </w:rPr>
        <w:t>from</w:t>
      </w:r>
      <w:r>
        <w:rPr>
          <w:color w:val="231F20"/>
          <w:spacing w:val="-25"/>
          <w:sz w:val="24"/>
        </w:rPr>
        <w:t xml:space="preserve"> </w:t>
      </w:r>
      <w:r>
        <w:rPr>
          <w:color w:val="231F20"/>
          <w:sz w:val="24"/>
        </w:rPr>
        <w:t>a</w:t>
      </w:r>
      <w:r>
        <w:rPr>
          <w:color w:val="231F20"/>
          <w:spacing w:val="-25"/>
          <w:sz w:val="24"/>
        </w:rPr>
        <w:t xml:space="preserve"> </w:t>
      </w:r>
      <w:r>
        <w:rPr>
          <w:color w:val="231F20"/>
          <w:sz w:val="24"/>
        </w:rPr>
        <w:t>University</w:t>
      </w:r>
      <w:r>
        <w:rPr>
          <w:color w:val="231F20"/>
          <w:spacing w:val="-25"/>
          <w:sz w:val="24"/>
        </w:rPr>
        <w:t xml:space="preserve"> </w:t>
      </w:r>
      <w:r>
        <w:rPr>
          <w:color w:val="231F20"/>
          <w:sz w:val="24"/>
        </w:rPr>
        <w:t>Examination</w:t>
      </w:r>
      <w:r>
        <w:rPr>
          <w:color w:val="231F20"/>
          <w:spacing w:val="-25"/>
          <w:sz w:val="24"/>
        </w:rPr>
        <w:t xml:space="preserve"> </w:t>
      </w:r>
      <w:r>
        <w:rPr>
          <w:color w:val="231F20"/>
          <w:sz w:val="24"/>
        </w:rPr>
        <w:t>shall</w:t>
      </w:r>
      <w:r>
        <w:rPr>
          <w:color w:val="231F20"/>
          <w:spacing w:val="-25"/>
          <w:sz w:val="24"/>
        </w:rPr>
        <w:t xml:space="preserve"> </w:t>
      </w:r>
      <w:r>
        <w:rPr>
          <w:color w:val="231F20"/>
          <w:sz w:val="24"/>
        </w:rPr>
        <w:t>require</w:t>
      </w:r>
      <w:r>
        <w:rPr>
          <w:color w:val="231F20"/>
          <w:spacing w:val="-25"/>
          <w:sz w:val="24"/>
        </w:rPr>
        <w:t xml:space="preserve"> </w:t>
      </w:r>
      <w:r>
        <w:rPr>
          <w:color w:val="231F20"/>
          <w:sz w:val="24"/>
        </w:rPr>
        <w:t>the</w:t>
      </w:r>
      <w:r>
        <w:rPr>
          <w:color w:val="231F20"/>
          <w:spacing w:val="-25"/>
          <w:sz w:val="24"/>
        </w:rPr>
        <w:t xml:space="preserve"> </w:t>
      </w:r>
      <w:r>
        <w:rPr>
          <w:color w:val="231F20"/>
          <w:sz w:val="24"/>
        </w:rPr>
        <w:t>authority</w:t>
      </w:r>
      <w:r>
        <w:rPr>
          <w:color w:val="231F20"/>
          <w:spacing w:val="-25"/>
          <w:sz w:val="24"/>
        </w:rPr>
        <w:t xml:space="preserve"> </w:t>
      </w:r>
      <w:r>
        <w:rPr>
          <w:color w:val="231F20"/>
          <w:sz w:val="24"/>
        </w:rPr>
        <w:t>of</w:t>
      </w:r>
      <w:r>
        <w:rPr>
          <w:color w:val="231F20"/>
          <w:spacing w:val="42"/>
          <w:sz w:val="24"/>
        </w:rPr>
        <w:t xml:space="preserve"> </w:t>
      </w:r>
      <w:r>
        <w:rPr>
          <w:color w:val="231F20"/>
          <w:sz w:val="24"/>
        </w:rPr>
        <w:t>Senate.</w:t>
      </w:r>
    </w:p>
    <w:p>
      <w:pPr>
        <w:pStyle w:val="15"/>
        <w:numPr>
          <w:ilvl w:val="1"/>
          <w:numId w:val="22"/>
        </w:numPr>
        <w:tabs>
          <w:tab w:val="left" w:pos="2290"/>
        </w:tabs>
        <w:spacing w:before="176" w:line="278" w:lineRule="auto"/>
        <w:ind w:left="2289" w:right="849"/>
        <w:jc w:val="both"/>
        <w:rPr>
          <w:color w:val="231F20"/>
          <w:sz w:val="24"/>
        </w:rPr>
      </w:pPr>
      <w:r>
        <w:rPr>
          <w:color w:val="231F20"/>
          <w:sz w:val="24"/>
        </w:rPr>
        <w:t>The Examiners may require any candidate to attend an oral (</w:t>
      </w:r>
      <w:r>
        <w:rPr>
          <w:b/>
          <w:color w:val="231F20"/>
          <w:sz w:val="24"/>
        </w:rPr>
        <w:t xml:space="preserve">viva voce) </w:t>
      </w:r>
      <w:r>
        <w:rPr>
          <w:color w:val="231F20"/>
          <w:sz w:val="24"/>
        </w:rPr>
        <w:t>examination and/or write</w:t>
      </w:r>
      <w:r>
        <w:rPr>
          <w:color w:val="231F20"/>
          <w:spacing w:val="-25"/>
          <w:sz w:val="24"/>
        </w:rPr>
        <w:t xml:space="preserve"> </w:t>
      </w:r>
      <w:r>
        <w:rPr>
          <w:color w:val="231F20"/>
          <w:sz w:val="24"/>
        </w:rPr>
        <w:t>a</w:t>
      </w:r>
      <w:r>
        <w:rPr>
          <w:color w:val="231F20"/>
          <w:spacing w:val="-25"/>
          <w:sz w:val="24"/>
        </w:rPr>
        <w:t xml:space="preserve"> </w:t>
      </w:r>
      <w:r>
        <w:rPr>
          <w:color w:val="231F20"/>
          <w:sz w:val="24"/>
        </w:rPr>
        <w:t>special</w:t>
      </w:r>
      <w:r>
        <w:rPr>
          <w:color w:val="231F20"/>
          <w:spacing w:val="-25"/>
          <w:sz w:val="24"/>
        </w:rPr>
        <w:t xml:space="preserve"> </w:t>
      </w:r>
      <w:r>
        <w:rPr>
          <w:color w:val="231F20"/>
          <w:sz w:val="24"/>
        </w:rPr>
        <w:t>examination.</w:t>
      </w:r>
    </w:p>
    <w:p>
      <w:pPr>
        <w:pStyle w:val="15"/>
        <w:numPr>
          <w:ilvl w:val="1"/>
          <w:numId w:val="22"/>
        </w:numPr>
        <w:tabs>
          <w:tab w:val="left" w:pos="2290"/>
        </w:tabs>
        <w:spacing w:before="130"/>
        <w:ind w:left="2289" w:hanging="721"/>
        <w:jc w:val="both"/>
        <w:rPr>
          <w:color w:val="231F20"/>
          <w:sz w:val="24"/>
        </w:rPr>
      </w:pPr>
      <w:r>
        <w:rPr>
          <w:color w:val="231F20"/>
          <w:sz w:val="24"/>
        </w:rPr>
        <w:t>Students</w:t>
      </w:r>
      <w:r>
        <w:rPr>
          <w:color w:val="231F20"/>
          <w:spacing w:val="-25"/>
          <w:sz w:val="24"/>
        </w:rPr>
        <w:t xml:space="preserve"> </w:t>
      </w:r>
      <w:r>
        <w:rPr>
          <w:color w:val="231F20"/>
          <w:sz w:val="24"/>
        </w:rPr>
        <w:t>will</w:t>
      </w:r>
      <w:r>
        <w:rPr>
          <w:color w:val="231F20"/>
          <w:spacing w:val="-25"/>
          <w:sz w:val="24"/>
        </w:rPr>
        <w:t xml:space="preserve"> </w:t>
      </w:r>
      <w:r>
        <w:rPr>
          <w:color w:val="231F20"/>
          <w:sz w:val="24"/>
        </w:rPr>
        <w:t>be</w:t>
      </w:r>
      <w:r>
        <w:rPr>
          <w:color w:val="231F20"/>
          <w:spacing w:val="-25"/>
          <w:sz w:val="24"/>
        </w:rPr>
        <w:t xml:space="preserve"> </w:t>
      </w:r>
      <w:r>
        <w:rPr>
          <w:color w:val="231F20"/>
          <w:sz w:val="24"/>
        </w:rPr>
        <w:t>required</w:t>
      </w:r>
      <w:r>
        <w:rPr>
          <w:color w:val="231F20"/>
          <w:spacing w:val="-25"/>
          <w:sz w:val="24"/>
        </w:rPr>
        <w:t xml:space="preserve"> </w:t>
      </w:r>
      <w:r>
        <w:rPr>
          <w:color w:val="231F20"/>
          <w:sz w:val="24"/>
        </w:rPr>
        <w:t>to</w:t>
      </w:r>
      <w:r>
        <w:rPr>
          <w:color w:val="231F20"/>
          <w:spacing w:val="-25"/>
          <w:sz w:val="24"/>
        </w:rPr>
        <w:t xml:space="preserve"> </w:t>
      </w:r>
      <w:r>
        <w:rPr>
          <w:color w:val="231F20"/>
          <w:sz w:val="24"/>
        </w:rPr>
        <w:t>attain</w:t>
      </w:r>
      <w:r>
        <w:rPr>
          <w:color w:val="231F20"/>
          <w:spacing w:val="-25"/>
          <w:sz w:val="24"/>
        </w:rPr>
        <w:t xml:space="preserve"> </w:t>
      </w:r>
      <w:r>
        <w:rPr>
          <w:color w:val="231F20"/>
          <w:sz w:val="24"/>
        </w:rPr>
        <w:t>a</w:t>
      </w:r>
      <w:r>
        <w:rPr>
          <w:color w:val="231F20"/>
          <w:spacing w:val="-25"/>
          <w:sz w:val="24"/>
        </w:rPr>
        <w:t xml:space="preserve"> </w:t>
      </w:r>
      <w:r>
        <w:rPr>
          <w:color w:val="231F20"/>
          <w:sz w:val="24"/>
        </w:rPr>
        <w:t>minimum</w:t>
      </w:r>
      <w:r>
        <w:rPr>
          <w:color w:val="231F20"/>
          <w:spacing w:val="-25"/>
          <w:sz w:val="24"/>
        </w:rPr>
        <w:t xml:space="preserve"> </w:t>
      </w:r>
      <w:r>
        <w:rPr>
          <w:color w:val="231F20"/>
          <w:sz w:val="24"/>
        </w:rPr>
        <w:t>of</w:t>
      </w:r>
      <w:r>
        <w:rPr>
          <w:color w:val="231F20"/>
          <w:spacing w:val="-24"/>
          <w:sz w:val="24"/>
        </w:rPr>
        <w:t xml:space="preserve"> </w:t>
      </w:r>
      <w:r>
        <w:rPr>
          <w:color w:val="231F20"/>
          <w:sz w:val="24"/>
        </w:rPr>
        <w:t>136</w:t>
      </w:r>
      <w:r>
        <w:rPr>
          <w:color w:val="231F20"/>
          <w:spacing w:val="-24"/>
          <w:sz w:val="24"/>
        </w:rPr>
        <w:t xml:space="preserve"> </w:t>
      </w:r>
      <w:r>
        <w:rPr>
          <w:color w:val="231F20"/>
          <w:sz w:val="24"/>
        </w:rPr>
        <w:t>credits</w:t>
      </w:r>
      <w:r>
        <w:rPr>
          <w:color w:val="231F20"/>
          <w:spacing w:val="-25"/>
          <w:sz w:val="24"/>
        </w:rPr>
        <w:t xml:space="preserve"> </w:t>
      </w:r>
      <w:r>
        <w:rPr>
          <w:color w:val="231F20"/>
          <w:sz w:val="24"/>
        </w:rPr>
        <w:t>in</w:t>
      </w:r>
      <w:r>
        <w:rPr>
          <w:color w:val="231F20"/>
          <w:spacing w:val="-25"/>
          <w:sz w:val="24"/>
        </w:rPr>
        <w:t xml:space="preserve"> </w:t>
      </w:r>
      <w:r>
        <w:rPr>
          <w:color w:val="231F20"/>
          <w:sz w:val="24"/>
        </w:rPr>
        <w:t>order</w:t>
      </w:r>
      <w:r>
        <w:rPr>
          <w:color w:val="231F20"/>
          <w:spacing w:val="-25"/>
          <w:sz w:val="24"/>
        </w:rPr>
        <w:t xml:space="preserve"> </w:t>
      </w:r>
      <w:r>
        <w:rPr>
          <w:color w:val="231F20"/>
          <w:sz w:val="24"/>
        </w:rPr>
        <w:t>to</w:t>
      </w:r>
      <w:r>
        <w:rPr>
          <w:color w:val="231F20"/>
          <w:spacing w:val="-25"/>
          <w:sz w:val="24"/>
        </w:rPr>
        <w:t xml:space="preserve"> </w:t>
      </w:r>
      <w:r>
        <w:rPr>
          <w:color w:val="231F20"/>
          <w:sz w:val="24"/>
        </w:rPr>
        <w:t>graduate.</w:t>
      </w:r>
    </w:p>
    <w:p>
      <w:pPr>
        <w:pStyle w:val="8"/>
        <w:spacing w:before="4"/>
        <w:rPr>
          <w:sz w:val="34"/>
        </w:rPr>
      </w:pPr>
    </w:p>
    <w:p>
      <w:pPr>
        <w:pStyle w:val="3"/>
        <w:numPr>
          <w:ilvl w:val="0"/>
          <w:numId w:val="22"/>
        </w:numPr>
        <w:tabs>
          <w:tab w:val="left" w:pos="1569"/>
          <w:tab w:val="left" w:pos="1570"/>
        </w:tabs>
        <w:ind w:left="1569" w:hanging="721"/>
        <w:rPr>
          <w:color w:val="231F20"/>
        </w:rPr>
      </w:pPr>
      <w:r>
        <w:rPr>
          <w:color w:val="231F20"/>
        </w:rPr>
        <w:t>DETERMINATION</w:t>
      </w:r>
      <w:r>
        <w:rPr>
          <w:color w:val="231F20"/>
          <w:spacing w:val="-25"/>
        </w:rPr>
        <w:t xml:space="preserve"> </w:t>
      </w:r>
      <w:r>
        <w:rPr>
          <w:color w:val="231F20"/>
        </w:rPr>
        <w:t>OF</w:t>
      </w:r>
      <w:r>
        <w:rPr>
          <w:color w:val="231F20"/>
          <w:spacing w:val="-33"/>
        </w:rPr>
        <w:t xml:space="preserve"> </w:t>
      </w:r>
      <w:r>
        <w:rPr>
          <w:color w:val="231F20"/>
        </w:rPr>
        <w:t>CANDIDATES'</w:t>
      </w:r>
      <w:r>
        <w:rPr>
          <w:color w:val="231F20"/>
          <w:spacing w:val="-24"/>
        </w:rPr>
        <w:t xml:space="preserve"> </w:t>
      </w:r>
      <w:r>
        <w:rPr>
          <w:color w:val="231F20"/>
          <w:spacing w:val="-4"/>
        </w:rPr>
        <w:t>RESULTS</w:t>
      </w:r>
    </w:p>
    <w:p>
      <w:pPr>
        <w:pStyle w:val="15"/>
        <w:numPr>
          <w:ilvl w:val="1"/>
          <w:numId w:val="22"/>
        </w:numPr>
        <w:tabs>
          <w:tab w:val="left" w:pos="2290"/>
        </w:tabs>
        <w:spacing w:before="256" w:line="278" w:lineRule="auto"/>
        <w:ind w:left="2289" w:right="857"/>
        <w:jc w:val="both"/>
        <w:rPr>
          <w:color w:val="231F20"/>
          <w:sz w:val="24"/>
        </w:rPr>
      </w:pPr>
      <w:r>
        <w:rPr>
          <w:color w:val="231F20"/>
          <w:sz w:val="24"/>
        </w:rPr>
        <w:t>Senate, on the recommendation of the School Boards of Examiners, shall determine examination</w:t>
      </w:r>
      <w:r>
        <w:rPr>
          <w:color w:val="231F20"/>
          <w:spacing w:val="-25"/>
          <w:sz w:val="24"/>
        </w:rPr>
        <w:t xml:space="preserve"> </w:t>
      </w:r>
      <w:r>
        <w:rPr>
          <w:color w:val="231F20"/>
          <w:sz w:val="24"/>
        </w:rPr>
        <w:t>results.</w:t>
      </w:r>
    </w:p>
    <w:p>
      <w:pPr>
        <w:pStyle w:val="8"/>
        <w:spacing w:before="4"/>
        <w:rPr>
          <w:sz w:val="30"/>
        </w:rPr>
      </w:pPr>
    </w:p>
    <w:p>
      <w:pPr>
        <w:pStyle w:val="15"/>
        <w:numPr>
          <w:ilvl w:val="1"/>
          <w:numId w:val="22"/>
        </w:numPr>
        <w:tabs>
          <w:tab w:val="left" w:pos="2290"/>
        </w:tabs>
        <w:spacing w:line="278" w:lineRule="auto"/>
        <w:ind w:left="2288" w:right="849"/>
        <w:jc w:val="both"/>
        <w:rPr>
          <w:color w:val="231F20"/>
          <w:sz w:val="24"/>
        </w:rPr>
      </w:pPr>
      <w:r>
        <w:rPr>
          <w:color w:val="231F20"/>
          <w:sz w:val="24"/>
        </w:rPr>
        <w:t>Departmental Panels of Examiners shall comprise all full-time lecturing staff in that Department, the External Examiner(s) and, where appropriate, as determined by the Departmental Panel, part-time and/or teaching assistants for the module/subject</w:t>
      </w:r>
      <w:r>
        <w:rPr>
          <w:color w:val="231F20"/>
          <w:spacing w:val="11"/>
          <w:sz w:val="24"/>
        </w:rPr>
        <w:t xml:space="preserve"> </w:t>
      </w:r>
      <w:r>
        <w:rPr>
          <w:color w:val="231F20"/>
          <w:sz w:val="24"/>
        </w:rPr>
        <w:t>concerned.</w:t>
      </w:r>
    </w:p>
    <w:p>
      <w:pPr>
        <w:pStyle w:val="8"/>
        <w:spacing w:before="182" w:line="288" w:lineRule="auto"/>
        <w:ind w:left="2290" w:right="843"/>
        <w:rPr>
          <w:rFonts w:ascii="Carlito"/>
          <w:color w:val="231F20"/>
        </w:rPr>
      </w:pPr>
      <w:bookmarkStart w:id="31" w:name="Page_104"/>
      <w:bookmarkEnd w:id="31"/>
      <w:r>
        <w:rPr>
          <w:color w:val="231F20"/>
        </w:rPr>
        <w:t>The</w:t>
      </w:r>
      <w:r>
        <w:rPr>
          <w:color w:val="231F20"/>
          <w:spacing w:val="-19"/>
        </w:rPr>
        <w:t xml:space="preserve"> </w:t>
      </w:r>
      <w:r>
        <w:rPr>
          <w:color w:val="231F20"/>
        </w:rPr>
        <w:t>Departmental</w:t>
      </w:r>
      <w:r>
        <w:rPr>
          <w:color w:val="231F20"/>
          <w:spacing w:val="-19"/>
        </w:rPr>
        <w:t xml:space="preserve"> </w:t>
      </w:r>
      <w:r>
        <w:rPr>
          <w:color w:val="231F20"/>
        </w:rPr>
        <w:t>Panel</w:t>
      </w:r>
      <w:r>
        <w:rPr>
          <w:color w:val="231F20"/>
          <w:spacing w:val="-19"/>
        </w:rPr>
        <w:t xml:space="preserve"> </w:t>
      </w:r>
      <w:r>
        <w:rPr>
          <w:color w:val="231F20"/>
        </w:rPr>
        <w:t>of</w:t>
      </w:r>
      <w:r>
        <w:rPr>
          <w:color w:val="231F20"/>
          <w:spacing w:val="-19"/>
        </w:rPr>
        <w:t xml:space="preserve"> </w:t>
      </w:r>
      <w:r>
        <w:rPr>
          <w:color w:val="231F20"/>
        </w:rPr>
        <w:t>Examiners’</w:t>
      </w:r>
      <w:r>
        <w:rPr>
          <w:color w:val="231F20"/>
          <w:spacing w:val="-19"/>
        </w:rPr>
        <w:t xml:space="preserve"> </w:t>
      </w:r>
      <w:r>
        <w:rPr>
          <w:color w:val="231F20"/>
        </w:rPr>
        <w:t>meetings</w:t>
      </w:r>
      <w:r>
        <w:rPr>
          <w:color w:val="231F20"/>
          <w:spacing w:val="-19"/>
        </w:rPr>
        <w:t xml:space="preserve"> </w:t>
      </w:r>
      <w:r>
        <w:rPr>
          <w:color w:val="231F20"/>
        </w:rPr>
        <w:t>shall</w:t>
      </w:r>
      <w:r>
        <w:rPr>
          <w:color w:val="231F20"/>
          <w:spacing w:val="-19"/>
        </w:rPr>
        <w:t xml:space="preserve"> </w:t>
      </w:r>
      <w:r>
        <w:rPr>
          <w:color w:val="231F20"/>
        </w:rPr>
        <w:t>normally</w:t>
      </w:r>
      <w:r>
        <w:rPr>
          <w:color w:val="231F20"/>
          <w:spacing w:val="-19"/>
        </w:rPr>
        <w:t xml:space="preserve"> </w:t>
      </w:r>
      <w:r>
        <w:rPr>
          <w:color w:val="231F20"/>
        </w:rPr>
        <w:t>be</w:t>
      </w:r>
      <w:r>
        <w:rPr>
          <w:color w:val="231F20"/>
          <w:spacing w:val="-19"/>
        </w:rPr>
        <w:t xml:space="preserve"> </w:t>
      </w:r>
      <w:r>
        <w:rPr>
          <w:color w:val="231F20"/>
        </w:rPr>
        <w:t>chaired</w:t>
      </w:r>
      <w:r>
        <w:rPr>
          <w:color w:val="231F20"/>
          <w:spacing w:val="-19"/>
        </w:rPr>
        <w:t xml:space="preserve"> </w:t>
      </w:r>
      <w:r>
        <w:rPr>
          <w:color w:val="231F20"/>
        </w:rPr>
        <w:t>by</w:t>
      </w:r>
      <w:r>
        <w:rPr>
          <w:color w:val="231F20"/>
          <w:spacing w:val="-18"/>
        </w:rPr>
        <w:t xml:space="preserve"> </w:t>
      </w:r>
      <w:r>
        <w:rPr>
          <w:color w:val="231F20"/>
        </w:rPr>
        <w:t>the</w:t>
      </w:r>
      <w:r>
        <w:rPr>
          <w:color w:val="231F20"/>
          <w:spacing w:val="-19"/>
        </w:rPr>
        <w:t xml:space="preserve"> </w:t>
      </w:r>
      <w:r>
        <w:rPr>
          <w:color w:val="231F20"/>
        </w:rPr>
        <w:t>Chairperson of Department</w:t>
      </w:r>
      <w:r>
        <w:rPr>
          <w:rFonts w:ascii="Carlito"/>
          <w:color w:val="231F20"/>
        </w:rPr>
        <w:t>.</w:t>
      </w:r>
    </w:p>
    <w:p>
      <w:pPr>
        <w:pStyle w:val="15"/>
        <w:numPr>
          <w:ilvl w:val="1"/>
          <w:numId w:val="22"/>
        </w:numPr>
        <w:tabs>
          <w:tab w:val="left" w:pos="2291"/>
        </w:tabs>
        <w:spacing w:before="1" w:line="280" w:lineRule="auto"/>
        <w:ind w:right="848"/>
        <w:jc w:val="both"/>
        <w:rPr>
          <w:color w:val="231F20"/>
          <w:sz w:val="24"/>
        </w:rPr>
      </w:pPr>
      <w:r>
        <w:rPr>
          <w:color w:val="231F20"/>
          <w:sz w:val="24"/>
        </w:rPr>
        <w:t>School Boards of Examiners shall comprise the Dean and Deputy Dean of the School</w:t>
      </w:r>
      <w:r>
        <w:rPr>
          <w:rFonts w:ascii="Carlito"/>
          <w:color w:val="231F20"/>
          <w:sz w:val="24"/>
        </w:rPr>
        <w:t xml:space="preserve">, </w:t>
      </w:r>
      <w:r>
        <w:rPr>
          <w:color w:val="231F20"/>
          <w:sz w:val="24"/>
        </w:rPr>
        <w:t xml:space="preserve">the </w:t>
      </w:r>
      <w:r>
        <w:rPr>
          <w:b/>
          <w:color w:val="231F20"/>
          <w:sz w:val="24"/>
        </w:rPr>
        <w:t>Director(s)</w:t>
      </w:r>
      <w:r>
        <w:rPr>
          <w:b/>
          <w:color w:val="231F20"/>
          <w:spacing w:val="-12"/>
          <w:sz w:val="24"/>
        </w:rPr>
        <w:t xml:space="preserve"> </w:t>
      </w:r>
      <w:r>
        <w:rPr>
          <w:b/>
          <w:color w:val="231F20"/>
          <w:sz w:val="24"/>
        </w:rPr>
        <w:t>of</w:t>
      </w:r>
      <w:r>
        <w:rPr>
          <w:b/>
          <w:color w:val="231F20"/>
          <w:spacing w:val="-12"/>
          <w:sz w:val="24"/>
        </w:rPr>
        <w:t xml:space="preserve"> </w:t>
      </w:r>
      <w:r>
        <w:rPr>
          <w:b/>
          <w:color w:val="231F20"/>
          <w:sz w:val="24"/>
        </w:rPr>
        <w:t>Centre(s)</w:t>
      </w:r>
      <w:r>
        <w:rPr>
          <w:rFonts w:ascii="Carlito"/>
          <w:b/>
          <w:color w:val="231F20"/>
          <w:sz w:val="24"/>
        </w:rPr>
        <w:t>,</w:t>
      </w:r>
      <w:r>
        <w:rPr>
          <w:rFonts w:ascii="Carlito"/>
          <w:b/>
          <w:color w:val="231F20"/>
          <w:spacing w:val="-6"/>
          <w:sz w:val="24"/>
        </w:rPr>
        <w:t xml:space="preserve"> </w:t>
      </w:r>
      <w:r>
        <w:rPr>
          <w:color w:val="231F20"/>
          <w:sz w:val="24"/>
        </w:rPr>
        <w:t>the</w:t>
      </w:r>
      <w:r>
        <w:rPr>
          <w:color w:val="231F20"/>
          <w:spacing w:val="-12"/>
          <w:sz w:val="24"/>
        </w:rPr>
        <w:t xml:space="preserve"> </w:t>
      </w:r>
      <w:r>
        <w:rPr>
          <w:color w:val="231F20"/>
          <w:sz w:val="24"/>
        </w:rPr>
        <w:t>Chairperson</w:t>
      </w:r>
      <w:r>
        <w:rPr>
          <w:color w:val="231F20"/>
          <w:spacing w:val="-11"/>
          <w:sz w:val="24"/>
        </w:rPr>
        <w:t xml:space="preserve"> </w:t>
      </w:r>
      <w:r>
        <w:rPr>
          <w:color w:val="231F20"/>
          <w:sz w:val="24"/>
        </w:rPr>
        <w:t>of</w:t>
      </w:r>
      <w:r>
        <w:rPr>
          <w:color w:val="231F20"/>
          <w:spacing w:val="-12"/>
          <w:sz w:val="24"/>
        </w:rPr>
        <w:t xml:space="preserve"> </w:t>
      </w:r>
      <w:r>
        <w:rPr>
          <w:color w:val="231F20"/>
          <w:sz w:val="24"/>
        </w:rPr>
        <w:t>each</w:t>
      </w:r>
      <w:r>
        <w:rPr>
          <w:color w:val="231F20"/>
          <w:spacing w:val="-12"/>
          <w:sz w:val="24"/>
        </w:rPr>
        <w:t xml:space="preserve"> </w:t>
      </w:r>
      <w:r>
        <w:rPr>
          <w:color w:val="231F20"/>
          <w:sz w:val="24"/>
        </w:rPr>
        <w:t>Department</w:t>
      </w:r>
      <w:r>
        <w:rPr>
          <w:color w:val="231F20"/>
          <w:spacing w:val="-12"/>
          <w:sz w:val="24"/>
        </w:rPr>
        <w:t xml:space="preserve"> </w:t>
      </w:r>
      <w:r>
        <w:rPr>
          <w:color w:val="231F20"/>
          <w:sz w:val="24"/>
        </w:rPr>
        <w:t>and</w:t>
      </w:r>
      <w:r>
        <w:rPr>
          <w:color w:val="231F20"/>
          <w:spacing w:val="-12"/>
          <w:sz w:val="24"/>
        </w:rPr>
        <w:t xml:space="preserve"> </w:t>
      </w:r>
      <w:r>
        <w:rPr>
          <w:color w:val="231F20"/>
          <w:sz w:val="24"/>
        </w:rPr>
        <w:t>the</w:t>
      </w:r>
      <w:r>
        <w:rPr>
          <w:color w:val="231F20"/>
          <w:spacing w:val="-11"/>
          <w:sz w:val="24"/>
        </w:rPr>
        <w:t xml:space="preserve"> </w:t>
      </w:r>
      <w:r>
        <w:rPr>
          <w:color w:val="231F20"/>
          <w:sz w:val="24"/>
        </w:rPr>
        <w:t>External</w:t>
      </w:r>
      <w:r>
        <w:rPr>
          <w:color w:val="231F20"/>
          <w:spacing w:val="-12"/>
          <w:sz w:val="24"/>
        </w:rPr>
        <w:t xml:space="preserve"> </w:t>
      </w:r>
      <w:r>
        <w:rPr>
          <w:color w:val="231F20"/>
          <w:sz w:val="24"/>
        </w:rPr>
        <w:t>Examiner(s) for</w:t>
      </w:r>
      <w:r>
        <w:rPr>
          <w:color w:val="231F20"/>
          <w:spacing w:val="-19"/>
          <w:sz w:val="24"/>
        </w:rPr>
        <w:t xml:space="preserve"> </w:t>
      </w:r>
      <w:r>
        <w:rPr>
          <w:color w:val="231F20"/>
          <w:sz w:val="24"/>
        </w:rPr>
        <w:t>the</w:t>
      </w:r>
      <w:r>
        <w:rPr>
          <w:color w:val="231F20"/>
          <w:spacing w:val="-19"/>
          <w:sz w:val="24"/>
        </w:rPr>
        <w:t xml:space="preserve"> </w:t>
      </w:r>
      <w:r>
        <w:rPr>
          <w:color w:val="231F20"/>
          <w:sz w:val="24"/>
        </w:rPr>
        <w:t>Department,</w:t>
      </w:r>
      <w:r>
        <w:rPr>
          <w:color w:val="231F20"/>
          <w:spacing w:val="-18"/>
          <w:sz w:val="24"/>
        </w:rPr>
        <w:t xml:space="preserve"> </w:t>
      </w:r>
      <w:r>
        <w:rPr>
          <w:color w:val="231F20"/>
          <w:sz w:val="24"/>
        </w:rPr>
        <w:t>plus</w:t>
      </w:r>
      <w:r>
        <w:rPr>
          <w:color w:val="231F20"/>
          <w:spacing w:val="-19"/>
          <w:sz w:val="24"/>
        </w:rPr>
        <w:t xml:space="preserve"> </w:t>
      </w:r>
      <w:r>
        <w:rPr>
          <w:color w:val="231F20"/>
          <w:sz w:val="24"/>
        </w:rPr>
        <w:t>one</w:t>
      </w:r>
      <w:r>
        <w:rPr>
          <w:color w:val="231F20"/>
          <w:spacing w:val="-19"/>
          <w:sz w:val="24"/>
        </w:rPr>
        <w:t xml:space="preserve"> </w:t>
      </w:r>
      <w:r>
        <w:rPr>
          <w:color w:val="231F20"/>
          <w:sz w:val="24"/>
        </w:rPr>
        <w:t>other</w:t>
      </w:r>
      <w:r>
        <w:rPr>
          <w:color w:val="231F20"/>
          <w:spacing w:val="-18"/>
          <w:sz w:val="24"/>
        </w:rPr>
        <w:t xml:space="preserve"> </w:t>
      </w:r>
      <w:r>
        <w:rPr>
          <w:color w:val="231F20"/>
          <w:sz w:val="24"/>
        </w:rPr>
        <w:t>member</w:t>
      </w:r>
      <w:r>
        <w:rPr>
          <w:color w:val="231F20"/>
          <w:spacing w:val="-19"/>
          <w:sz w:val="24"/>
        </w:rPr>
        <w:t xml:space="preserve"> </w:t>
      </w:r>
      <w:r>
        <w:rPr>
          <w:color w:val="231F20"/>
          <w:sz w:val="24"/>
        </w:rPr>
        <w:t>of</w:t>
      </w:r>
      <w:r>
        <w:rPr>
          <w:color w:val="231F20"/>
          <w:spacing w:val="-19"/>
          <w:sz w:val="24"/>
        </w:rPr>
        <w:t xml:space="preserve"> </w:t>
      </w:r>
      <w:r>
        <w:rPr>
          <w:color w:val="231F20"/>
          <w:sz w:val="24"/>
        </w:rPr>
        <w:t>the</w:t>
      </w:r>
      <w:r>
        <w:rPr>
          <w:color w:val="231F20"/>
          <w:spacing w:val="-18"/>
          <w:sz w:val="24"/>
        </w:rPr>
        <w:t xml:space="preserve"> </w:t>
      </w:r>
      <w:r>
        <w:rPr>
          <w:color w:val="231F20"/>
          <w:sz w:val="24"/>
        </w:rPr>
        <w:t>Department</w:t>
      </w:r>
      <w:r>
        <w:rPr>
          <w:color w:val="231F20"/>
          <w:spacing w:val="-19"/>
          <w:sz w:val="24"/>
        </w:rPr>
        <w:t xml:space="preserve"> </w:t>
      </w:r>
      <w:r>
        <w:rPr>
          <w:color w:val="231F20"/>
          <w:sz w:val="24"/>
        </w:rPr>
        <w:t>nominated</w:t>
      </w:r>
      <w:r>
        <w:rPr>
          <w:color w:val="231F20"/>
          <w:spacing w:val="-19"/>
          <w:sz w:val="24"/>
        </w:rPr>
        <w:t xml:space="preserve"> </w:t>
      </w:r>
      <w:r>
        <w:rPr>
          <w:color w:val="231F20"/>
          <w:sz w:val="24"/>
        </w:rPr>
        <w:t>by</w:t>
      </w:r>
      <w:r>
        <w:rPr>
          <w:color w:val="231F20"/>
          <w:spacing w:val="-18"/>
          <w:sz w:val="24"/>
        </w:rPr>
        <w:t xml:space="preserve"> </w:t>
      </w:r>
      <w:r>
        <w:rPr>
          <w:color w:val="231F20"/>
          <w:sz w:val="24"/>
        </w:rPr>
        <w:t>the</w:t>
      </w:r>
      <w:r>
        <w:rPr>
          <w:color w:val="231F20"/>
          <w:spacing w:val="-19"/>
          <w:sz w:val="24"/>
        </w:rPr>
        <w:t xml:space="preserve"> </w:t>
      </w:r>
      <w:r>
        <w:rPr>
          <w:color w:val="231F20"/>
          <w:sz w:val="24"/>
        </w:rPr>
        <w:t>Departmental Panel</w:t>
      </w:r>
      <w:r>
        <w:rPr>
          <w:color w:val="231F20"/>
          <w:spacing w:val="-25"/>
          <w:sz w:val="24"/>
        </w:rPr>
        <w:t xml:space="preserve"> </w:t>
      </w:r>
      <w:r>
        <w:rPr>
          <w:color w:val="231F20"/>
          <w:sz w:val="24"/>
        </w:rPr>
        <w:t>from</w:t>
      </w:r>
      <w:r>
        <w:rPr>
          <w:color w:val="231F20"/>
          <w:spacing w:val="-25"/>
          <w:sz w:val="24"/>
        </w:rPr>
        <w:t xml:space="preserve"> </w:t>
      </w:r>
      <w:r>
        <w:rPr>
          <w:color w:val="231F20"/>
          <w:sz w:val="24"/>
        </w:rPr>
        <w:t>each</w:t>
      </w:r>
      <w:r>
        <w:rPr>
          <w:color w:val="231F20"/>
          <w:spacing w:val="-25"/>
          <w:sz w:val="24"/>
        </w:rPr>
        <w:t xml:space="preserve"> </w:t>
      </w:r>
      <w:r>
        <w:rPr>
          <w:color w:val="231F20"/>
          <w:sz w:val="24"/>
        </w:rPr>
        <w:t>Department</w:t>
      </w:r>
      <w:r>
        <w:rPr>
          <w:color w:val="231F20"/>
          <w:spacing w:val="-25"/>
          <w:sz w:val="24"/>
        </w:rPr>
        <w:t xml:space="preserve"> </w:t>
      </w:r>
      <w:r>
        <w:rPr>
          <w:color w:val="231F20"/>
          <w:sz w:val="24"/>
        </w:rPr>
        <w:t>involved</w:t>
      </w:r>
      <w:r>
        <w:rPr>
          <w:color w:val="231F20"/>
          <w:spacing w:val="-25"/>
          <w:sz w:val="24"/>
        </w:rPr>
        <w:t xml:space="preserve"> </w:t>
      </w:r>
      <w:r>
        <w:rPr>
          <w:color w:val="231F20"/>
          <w:sz w:val="24"/>
        </w:rPr>
        <w:t>in</w:t>
      </w:r>
      <w:r>
        <w:rPr>
          <w:color w:val="231F20"/>
          <w:spacing w:val="-25"/>
          <w:sz w:val="24"/>
        </w:rPr>
        <w:t xml:space="preserve"> </w:t>
      </w:r>
      <w:r>
        <w:rPr>
          <w:color w:val="231F20"/>
          <w:sz w:val="24"/>
        </w:rPr>
        <w:t>the</w:t>
      </w:r>
      <w:r>
        <w:rPr>
          <w:color w:val="231F20"/>
          <w:spacing w:val="-25"/>
          <w:sz w:val="24"/>
        </w:rPr>
        <w:t xml:space="preserve"> </w:t>
      </w:r>
      <w:r>
        <w:rPr>
          <w:color w:val="231F20"/>
          <w:sz w:val="24"/>
        </w:rPr>
        <w:t>subject</w:t>
      </w:r>
      <w:r>
        <w:rPr>
          <w:color w:val="231F20"/>
          <w:spacing w:val="-25"/>
          <w:sz w:val="24"/>
        </w:rPr>
        <w:t xml:space="preserve"> </w:t>
      </w:r>
      <w:r>
        <w:rPr>
          <w:color w:val="231F20"/>
          <w:sz w:val="24"/>
        </w:rPr>
        <w:t>for</w:t>
      </w:r>
      <w:r>
        <w:rPr>
          <w:color w:val="231F20"/>
          <w:spacing w:val="-24"/>
          <w:sz w:val="24"/>
        </w:rPr>
        <w:t xml:space="preserve"> </w:t>
      </w:r>
      <w:r>
        <w:rPr>
          <w:color w:val="231F20"/>
          <w:sz w:val="24"/>
        </w:rPr>
        <w:t>that</w:t>
      </w:r>
      <w:r>
        <w:rPr>
          <w:color w:val="231F20"/>
          <w:spacing w:val="-25"/>
          <w:sz w:val="24"/>
        </w:rPr>
        <w:t xml:space="preserve"> </w:t>
      </w:r>
      <w:r>
        <w:rPr>
          <w:color w:val="231F20"/>
          <w:sz w:val="24"/>
        </w:rPr>
        <w:t>examination.</w:t>
      </w:r>
    </w:p>
    <w:p>
      <w:pPr>
        <w:pStyle w:val="8"/>
        <w:spacing w:before="3"/>
        <w:rPr>
          <w:sz w:val="30"/>
        </w:rPr>
      </w:pPr>
    </w:p>
    <w:p>
      <w:pPr>
        <w:pStyle w:val="15"/>
        <w:numPr>
          <w:ilvl w:val="2"/>
          <w:numId w:val="22"/>
        </w:numPr>
        <w:tabs>
          <w:tab w:val="left" w:pos="3011"/>
        </w:tabs>
        <w:spacing w:line="278" w:lineRule="auto"/>
        <w:ind w:left="3010" w:right="848"/>
        <w:jc w:val="both"/>
        <w:rPr>
          <w:color w:val="231F20"/>
          <w:sz w:val="24"/>
        </w:rPr>
      </w:pPr>
      <w:r>
        <w:rPr>
          <w:color w:val="231F20"/>
          <w:sz w:val="24"/>
        </w:rPr>
        <w:t>The</w:t>
      </w:r>
      <w:r>
        <w:rPr>
          <w:color w:val="231F20"/>
          <w:spacing w:val="-12"/>
          <w:sz w:val="24"/>
        </w:rPr>
        <w:t xml:space="preserve"> </w:t>
      </w:r>
      <w:r>
        <w:rPr>
          <w:color w:val="231F20"/>
          <w:sz w:val="24"/>
        </w:rPr>
        <w:t>Chairperson</w:t>
      </w:r>
      <w:r>
        <w:rPr>
          <w:color w:val="231F20"/>
          <w:spacing w:val="-11"/>
          <w:sz w:val="24"/>
        </w:rPr>
        <w:t xml:space="preserve"> </w:t>
      </w:r>
      <w:r>
        <w:rPr>
          <w:color w:val="231F20"/>
          <w:sz w:val="24"/>
        </w:rPr>
        <w:t>of</w:t>
      </w:r>
      <w:r>
        <w:rPr>
          <w:color w:val="231F20"/>
          <w:spacing w:val="-11"/>
          <w:sz w:val="24"/>
        </w:rPr>
        <w:t xml:space="preserve"> </w:t>
      </w:r>
      <w:r>
        <w:rPr>
          <w:color w:val="231F20"/>
          <w:sz w:val="24"/>
        </w:rPr>
        <w:t>the</w:t>
      </w:r>
      <w:r>
        <w:rPr>
          <w:color w:val="231F20"/>
          <w:spacing w:val="-12"/>
          <w:sz w:val="24"/>
        </w:rPr>
        <w:t xml:space="preserve"> </w:t>
      </w:r>
      <w:r>
        <w:rPr>
          <w:color w:val="231F20"/>
          <w:sz w:val="24"/>
        </w:rPr>
        <w:t>School</w:t>
      </w:r>
      <w:r>
        <w:rPr>
          <w:color w:val="231F20"/>
          <w:spacing w:val="-11"/>
          <w:sz w:val="24"/>
        </w:rPr>
        <w:t xml:space="preserve"> </w:t>
      </w:r>
      <w:r>
        <w:rPr>
          <w:color w:val="231F20"/>
          <w:sz w:val="24"/>
        </w:rPr>
        <w:t>Board</w:t>
      </w:r>
      <w:r>
        <w:rPr>
          <w:color w:val="231F20"/>
          <w:spacing w:val="-11"/>
          <w:sz w:val="24"/>
        </w:rPr>
        <w:t xml:space="preserve"> </w:t>
      </w:r>
      <w:r>
        <w:rPr>
          <w:color w:val="231F20"/>
          <w:sz w:val="24"/>
        </w:rPr>
        <w:t>of</w:t>
      </w:r>
      <w:r>
        <w:rPr>
          <w:color w:val="231F20"/>
          <w:spacing w:val="-11"/>
          <w:sz w:val="24"/>
        </w:rPr>
        <w:t xml:space="preserve"> </w:t>
      </w:r>
      <w:r>
        <w:rPr>
          <w:color w:val="231F20"/>
          <w:sz w:val="24"/>
        </w:rPr>
        <w:t>Examiners</w:t>
      </w:r>
      <w:r>
        <w:rPr>
          <w:color w:val="231F20"/>
          <w:spacing w:val="-11"/>
          <w:sz w:val="24"/>
        </w:rPr>
        <w:t xml:space="preserve"> </w:t>
      </w:r>
      <w:r>
        <w:rPr>
          <w:color w:val="231F20"/>
          <w:sz w:val="24"/>
        </w:rPr>
        <w:t>shall</w:t>
      </w:r>
      <w:r>
        <w:rPr>
          <w:color w:val="231F20"/>
          <w:spacing w:val="-12"/>
          <w:sz w:val="24"/>
        </w:rPr>
        <w:t xml:space="preserve"> </w:t>
      </w:r>
      <w:r>
        <w:rPr>
          <w:color w:val="231F20"/>
          <w:sz w:val="24"/>
        </w:rPr>
        <w:t>normally</w:t>
      </w:r>
      <w:r>
        <w:rPr>
          <w:color w:val="231F20"/>
          <w:spacing w:val="-12"/>
          <w:sz w:val="24"/>
        </w:rPr>
        <w:t xml:space="preserve"> </w:t>
      </w:r>
      <w:r>
        <w:rPr>
          <w:color w:val="231F20"/>
          <w:sz w:val="24"/>
        </w:rPr>
        <w:t>be</w:t>
      </w:r>
      <w:r>
        <w:rPr>
          <w:color w:val="231F20"/>
          <w:spacing w:val="-11"/>
          <w:sz w:val="24"/>
        </w:rPr>
        <w:t xml:space="preserve"> </w:t>
      </w:r>
      <w:r>
        <w:rPr>
          <w:color w:val="231F20"/>
          <w:sz w:val="24"/>
        </w:rPr>
        <w:t>the</w:t>
      </w:r>
      <w:r>
        <w:rPr>
          <w:color w:val="231F20"/>
          <w:spacing w:val="-11"/>
          <w:sz w:val="24"/>
        </w:rPr>
        <w:t xml:space="preserve"> </w:t>
      </w:r>
      <w:r>
        <w:rPr>
          <w:color w:val="231F20"/>
          <w:sz w:val="24"/>
        </w:rPr>
        <w:t>Dean</w:t>
      </w:r>
      <w:r>
        <w:rPr>
          <w:color w:val="231F20"/>
          <w:spacing w:val="-11"/>
          <w:sz w:val="24"/>
        </w:rPr>
        <w:t xml:space="preserve"> </w:t>
      </w:r>
      <w:r>
        <w:rPr>
          <w:color w:val="231F20"/>
          <w:sz w:val="24"/>
        </w:rPr>
        <w:t>of</w:t>
      </w:r>
      <w:r>
        <w:rPr>
          <w:color w:val="231F20"/>
          <w:spacing w:val="-11"/>
          <w:sz w:val="24"/>
        </w:rPr>
        <w:t xml:space="preserve"> </w:t>
      </w:r>
      <w:r>
        <w:rPr>
          <w:color w:val="231F20"/>
          <w:spacing w:val="-4"/>
          <w:sz w:val="24"/>
        </w:rPr>
        <w:t xml:space="preserve">the </w:t>
      </w:r>
      <w:r>
        <w:rPr>
          <w:color w:val="231F20"/>
          <w:sz w:val="24"/>
        </w:rPr>
        <w:t>School</w:t>
      </w:r>
      <w:r>
        <w:rPr>
          <w:color w:val="231F20"/>
          <w:spacing w:val="-25"/>
          <w:sz w:val="24"/>
        </w:rPr>
        <w:t xml:space="preserve"> </w:t>
      </w:r>
      <w:r>
        <w:rPr>
          <w:color w:val="231F20"/>
          <w:sz w:val="24"/>
        </w:rPr>
        <w:t>who</w:t>
      </w:r>
      <w:r>
        <w:rPr>
          <w:color w:val="231F20"/>
          <w:spacing w:val="-24"/>
          <w:sz w:val="24"/>
        </w:rPr>
        <w:t xml:space="preserve"> </w:t>
      </w:r>
      <w:r>
        <w:rPr>
          <w:color w:val="231F20"/>
          <w:sz w:val="24"/>
        </w:rPr>
        <w:t>shall</w:t>
      </w:r>
      <w:r>
        <w:rPr>
          <w:color w:val="231F20"/>
          <w:spacing w:val="-25"/>
          <w:sz w:val="24"/>
        </w:rPr>
        <w:t xml:space="preserve"> </w:t>
      </w:r>
      <w:r>
        <w:rPr>
          <w:color w:val="231F20"/>
          <w:sz w:val="24"/>
        </w:rPr>
        <w:t>have</w:t>
      </w:r>
      <w:r>
        <w:rPr>
          <w:color w:val="231F20"/>
          <w:spacing w:val="-25"/>
          <w:sz w:val="24"/>
        </w:rPr>
        <w:t xml:space="preserve"> </w:t>
      </w:r>
      <w:r>
        <w:rPr>
          <w:color w:val="231F20"/>
          <w:sz w:val="24"/>
        </w:rPr>
        <w:t>a</w:t>
      </w:r>
      <w:r>
        <w:rPr>
          <w:color w:val="231F20"/>
          <w:spacing w:val="-25"/>
          <w:sz w:val="24"/>
        </w:rPr>
        <w:t xml:space="preserve"> </w:t>
      </w:r>
      <w:r>
        <w:rPr>
          <w:color w:val="231F20"/>
          <w:sz w:val="24"/>
        </w:rPr>
        <w:t>casting</w:t>
      </w:r>
      <w:r>
        <w:rPr>
          <w:color w:val="231F20"/>
          <w:spacing w:val="-25"/>
          <w:sz w:val="24"/>
        </w:rPr>
        <w:t xml:space="preserve"> </w:t>
      </w:r>
      <w:r>
        <w:rPr>
          <w:color w:val="231F20"/>
          <w:sz w:val="24"/>
        </w:rPr>
        <w:t>vote.</w:t>
      </w:r>
    </w:p>
    <w:p>
      <w:pPr>
        <w:pStyle w:val="8"/>
        <w:spacing w:before="4"/>
        <w:rPr>
          <w:sz w:val="30"/>
        </w:rPr>
      </w:pPr>
    </w:p>
    <w:p>
      <w:pPr>
        <w:pStyle w:val="3"/>
        <w:numPr>
          <w:ilvl w:val="1"/>
          <w:numId w:val="22"/>
        </w:numPr>
        <w:tabs>
          <w:tab w:val="left" w:pos="2291"/>
        </w:tabs>
        <w:ind w:hanging="721"/>
        <w:jc w:val="both"/>
        <w:rPr>
          <w:color w:val="231F20"/>
        </w:rPr>
      </w:pPr>
      <w:r>
        <w:rPr>
          <w:color w:val="231F20"/>
        </w:rPr>
        <w:t>The</w:t>
      </w:r>
      <w:r>
        <w:rPr>
          <w:color w:val="231F20"/>
          <w:spacing w:val="-25"/>
        </w:rPr>
        <w:t xml:space="preserve"> </w:t>
      </w:r>
      <w:r>
        <w:rPr>
          <w:color w:val="231F20"/>
        </w:rPr>
        <w:t>Departmental</w:t>
      </w:r>
      <w:r>
        <w:rPr>
          <w:color w:val="231F20"/>
          <w:spacing w:val="-25"/>
        </w:rPr>
        <w:t xml:space="preserve"> </w:t>
      </w:r>
      <w:r>
        <w:rPr>
          <w:color w:val="231F20"/>
        </w:rPr>
        <w:t>Panel</w:t>
      </w:r>
      <w:r>
        <w:rPr>
          <w:color w:val="231F20"/>
          <w:spacing w:val="-25"/>
        </w:rPr>
        <w:t xml:space="preserve"> </w:t>
      </w:r>
      <w:r>
        <w:rPr>
          <w:color w:val="231F20"/>
        </w:rPr>
        <w:t>of</w:t>
      </w:r>
      <w:r>
        <w:rPr>
          <w:color w:val="231F20"/>
          <w:spacing w:val="-24"/>
        </w:rPr>
        <w:t xml:space="preserve"> </w:t>
      </w:r>
      <w:r>
        <w:rPr>
          <w:color w:val="231F20"/>
        </w:rPr>
        <w:t>Examiners</w:t>
      </w:r>
      <w:r>
        <w:rPr>
          <w:color w:val="231F20"/>
          <w:spacing w:val="-25"/>
        </w:rPr>
        <w:t xml:space="preserve"> </w:t>
      </w:r>
      <w:r>
        <w:rPr>
          <w:color w:val="231F20"/>
        </w:rPr>
        <w:t>shall:</w:t>
      </w:r>
    </w:p>
    <w:p>
      <w:pPr>
        <w:pStyle w:val="8"/>
        <w:spacing w:before="3"/>
        <w:rPr>
          <w:b/>
          <w:sz w:val="34"/>
        </w:rPr>
      </w:pPr>
    </w:p>
    <w:p>
      <w:pPr>
        <w:pStyle w:val="15"/>
        <w:numPr>
          <w:ilvl w:val="2"/>
          <w:numId w:val="22"/>
        </w:numPr>
        <w:tabs>
          <w:tab w:val="left" w:pos="3011"/>
        </w:tabs>
        <w:spacing w:before="1" w:line="278" w:lineRule="auto"/>
        <w:ind w:right="848"/>
        <w:jc w:val="both"/>
        <w:rPr>
          <w:color w:val="231F20"/>
          <w:sz w:val="24"/>
        </w:rPr>
      </w:pPr>
      <w:r>
        <w:rPr>
          <w:color w:val="231F20"/>
          <w:sz w:val="24"/>
        </w:rPr>
        <w:t xml:space="preserve">Agree, for each candidate on marks in terms of percentages, for continuous </w:t>
      </w:r>
      <w:r>
        <w:rPr>
          <w:color w:val="231F20"/>
          <w:spacing w:val="2"/>
          <w:sz w:val="24"/>
        </w:rPr>
        <w:t xml:space="preserve">assessment, </w:t>
      </w:r>
      <w:r>
        <w:rPr>
          <w:color w:val="231F20"/>
          <w:sz w:val="24"/>
        </w:rPr>
        <w:t xml:space="preserve">for the </w:t>
      </w:r>
      <w:r>
        <w:rPr>
          <w:b/>
          <w:color w:val="231F20"/>
          <w:spacing w:val="2"/>
          <w:sz w:val="24"/>
        </w:rPr>
        <w:t xml:space="preserve">formal </w:t>
      </w:r>
      <w:r>
        <w:rPr>
          <w:color w:val="231F20"/>
          <w:spacing w:val="2"/>
          <w:sz w:val="24"/>
        </w:rPr>
        <w:t xml:space="preserve">examinations </w:t>
      </w:r>
      <w:r>
        <w:rPr>
          <w:color w:val="231F20"/>
          <w:sz w:val="24"/>
        </w:rPr>
        <w:t xml:space="preserve">and </w:t>
      </w:r>
      <w:r>
        <w:rPr>
          <w:color w:val="231F20"/>
          <w:spacing w:val="2"/>
          <w:sz w:val="24"/>
        </w:rPr>
        <w:t xml:space="preserve">overall marks (combining </w:t>
      </w:r>
      <w:r>
        <w:rPr>
          <w:color w:val="231F20"/>
          <w:sz w:val="24"/>
        </w:rPr>
        <w:t xml:space="preserve">the continuous assessment and </w:t>
      </w:r>
      <w:r>
        <w:rPr>
          <w:b/>
          <w:color w:val="231F20"/>
          <w:sz w:val="24"/>
        </w:rPr>
        <w:t xml:space="preserve">formal </w:t>
      </w:r>
      <w:r>
        <w:rPr>
          <w:color w:val="231F20"/>
          <w:sz w:val="24"/>
        </w:rPr>
        <w:t xml:space="preserve">examinations marks) in modules and, </w:t>
      </w:r>
      <w:r>
        <w:rPr>
          <w:color w:val="231F20"/>
          <w:spacing w:val="-3"/>
          <w:sz w:val="24"/>
        </w:rPr>
        <w:t xml:space="preserve">where </w:t>
      </w:r>
      <w:r>
        <w:rPr>
          <w:color w:val="231F20"/>
          <w:sz w:val="24"/>
        </w:rPr>
        <w:t>required,</w:t>
      </w:r>
      <w:r>
        <w:rPr>
          <w:color w:val="231F20"/>
          <w:spacing w:val="-25"/>
          <w:sz w:val="24"/>
        </w:rPr>
        <w:t xml:space="preserve"> </w:t>
      </w:r>
      <w:r>
        <w:rPr>
          <w:color w:val="231F20"/>
          <w:sz w:val="24"/>
        </w:rPr>
        <w:t>in</w:t>
      </w:r>
      <w:r>
        <w:rPr>
          <w:color w:val="231F20"/>
          <w:spacing w:val="-25"/>
          <w:sz w:val="24"/>
        </w:rPr>
        <w:t xml:space="preserve"> </w:t>
      </w:r>
      <w:r>
        <w:rPr>
          <w:color w:val="231F20"/>
          <w:sz w:val="24"/>
        </w:rPr>
        <w:t>terms</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School</w:t>
      </w:r>
      <w:r>
        <w:rPr>
          <w:color w:val="231F20"/>
          <w:spacing w:val="-25"/>
          <w:sz w:val="24"/>
        </w:rPr>
        <w:t xml:space="preserve"> </w:t>
      </w:r>
      <w:r>
        <w:rPr>
          <w:color w:val="231F20"/>
          <w:sz w:val="24"/>
        </w:rPr>
        <w:t>Regulations,</w:t>
      </w:r>
      <w:r>
        <w:rPr>
          <w:color w:val="231F20"/>
          <w:spacing w:val="-25"/>
          <w:sz w:val="24"/>
        </w:rPr>
        <w:t xml:space="preserve"> </w:t>
      </w:r>
      <w:r>
        <w:rPr>
          <w:color w:val="231F20"/>
          <w:sz w:val="24"/>
        </w:rPr>
        <w:t>in</w:t>
      </w:r>
      <w:r>
        <w:rPr>
          <w:color w:val="231F20"/>
          <w:spacing w:val="-25"/>
          <w:sz w:val="24"/>
        </w:rPr>
        <w:t xml:space="preserve"> </w:t>
      </w:r>
      <w:r>
        <w:rPr>
          <w:color w:val="231F20"/>
          <w:sz w:val="24"/>
        </w:rPr>
        <w:t>subjects;</w:t>
      </w:r>
    </w:p>
    <w:p>
      <w:pPr>
        <w:pStyle w:val="8"/>
        <w:spacing w:before="1"/>
        <w:rPr>
          <w:sz w:val="30"/>
        </w:rPr>
      </w:pPr>
    </w:p>
    <w:p>
      <w:pPr>
        <w:pStyle w:val="15"/>
        <w:numPr>
          <w:ilvl w:val="2"/>
          <w:numId w:val="22"/>
        </w:numPr>
        <w:tabs>
          <w:tab w:val="left" w:pos="2290"/>
        </w:tabs>
        <w:spacing w:before="1" w:line="278" w:lineRule="auto"/>
        <w:ind w:left="2289" w:right="849"/>
        <w:jc w:val="both"/>
        <w:rPr>
          <w:color w:val="231F20"/>
          <w:sz w:val="24"/>
        </w:rPr>
      </w:pPr>
      <w:r>
        <w:rPr>
          <w:color w:val="231F20"/>
          <w:sz w:val="24"/>
        </w:rPr>
        <w:t xml:space="preserve">Recommend to the School Board of Examiners whether a candidate should pass or fail </w:t>
      </w:r>
      <w:r>
        <w:rPr>
          <w:color w:val="231F20"/>
          <w:spacing w:val="-4"/>
          <w:sz w:val="24"/>
        </w:rPr>
        <w:t xml:space="preserve">the </w:t>
      </w:r>
      <w:r>
        <w:rPr>
          <w:color w:val="231F20"/>
          <w:sz w:val="24"/>
        </w:rPr>
        <w:t>relevant</w:t>
      </w:r>
      <w:r>
        <w:rPr>
          <w:color w:val="231F20"/>
          <w:spacing w:val="-25"/>
          <w:sz w:val="24"/>
        </w:rPr>
        <w:t xml:space="preserve"> </w:t>
      </w:r>
      <w:r>
        <w:rPr>
          <w:color w:val="231F20"/>
          <w:sz w:val="24"/>
        </w:rPr>
        <w:t>module(s)</w:t>
      </w:r>
      <w:r>
        <w:rPr>
          <w:color w:val="231F20"/>
          <w:spacing w:val="-25"/>
          <w:sz w:val="24"/>
        </w:rPr>
        <w:t xml:space="preserve"> </w:t>
      </w:r>
      <w:r>
        <w:rPr>
          <w:color w:val="231F20"/>
          <w:sz w:val="24"/>
        </w:rPr>
        <w:t>taken.</w:t>
      </w:r>
    </w:p>
    <w:p>
      <w:pPr>
        <w:pStyle w:val="8"/>
        <w:spacing w:before="4"/>
        <w:rPr>
          <w:sz w:val="30"/>
        </w:rPr>
      </w:pPr>
    </w:p>
    <w:p>
      <w:pPr>
        <w:pStyle w:val="15"/>
        <w:numPr>
          <w:ilvl w:val="2"/>
          <w:numId w:val="22"/>
        </w:numPr>
        <w:tabs>
          <w:tab w:val="left" w:pos="2289"/>
          <w:tab w:val="left" w:pos="2290"/>
        </w:tabs>
        <w:spacing w:line="278" w:lineRule="auto"/>
        <w:ind w:left="2289" w:right="450"/>
        <w:rPr>
          <w:color w:val="231F20"/>
          <w:sz w:val="24"/>
        </w:rPr>
      </w:pPr>
      <w:r>
        <w:rPr>
          <w:color w:val="231F20"/>
          <w:sz w:val="24"/>
        </w:rPr>
        <w:t>Meet</w:t>
      </w:r>
      <w:r>
        <w:rPr>
          <w:color w:val="231F20"/>
          <w:spacing w:val="-25"/>
          <w:sz w:val="24"/>
        </w:rPr>
        <w:t xml:space="preserve"> </w:t>
      </w:r>
      <w:r>
        <w:rPr>
          <w:color w:val="231F20"/>
          <w:sz w:val="24"/>
        </w:rPr>
        <w:t>at</w:t>
      </w:r>
      <w:r>
        <w:rPr>
          <w:color w:val="231F20"/>
          <w:spacing w:val="-25"/>
          <w:sz w:val="24"/>
        </w:rPr>
        <w:t xml:space="preserve"> </w:t>
      </w:r>
      <w:r>
        <w:rPr>
          <w:color w:val="231F20"/>
          <w:sz w:val="24"/>
        </w:rPr>
        <w:t>the</w:t>
      </w:r>
      <w:r>
        <w:rPr>
          <w:color w:val="231F20"/>
          <w:spacing w:val="-25"/>
          <w:sz w:val="24"/>
        </w:rPr>
        <w:t xml:space="preserve"> </w:t>
      </w:r>
      <w:r>
        <w:rPr>
          <w:color w:val="231F20"/>
          <w:sz w:val="24"/>
        </w:rPr>
        <w:t>end</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first</w:t>
      </w:r>
      <w:r>
        <w:rPr>
          <w:color w:val="231F20"/>
          <w:spacing w:val="-24"/>
          <w:sz w:val="24"/>
        </w:rPr>
        <w:t xml:space="preserve"> </w:t>
      </w:r>
      <w:r>
        <w:rPr>
          <w:color w:val="231F20"/>
          <w:sz w:val="24"/>
        </w:rPr>
        <w:t>semester</w:t>
      </w:r>
      <w:r>
        <w:rPr>
          <w:color w:val="231F20"/>
          <w:spacing w:val="-25"/>
          <w:sz w:val="24"/>
        </w:rPr>
        <w:t xml:space="preserve"> </w:t>
      </w:r>
      <w:r>
        <w:rPr>
          <w:color w:val="231F20"/>
          <w:sz w:val="24"/>
        </w:rPr>
        <w:t>of</w:t>
      </w:r>
      <w:r>
        <w:rPr>
          <w:color w:val="231F20"/>
          <w:spacing w:val="-24"/>
          <w:sz w:val="24"/>
        </w:rPr>
        <w:t xml:space="preserve"> </w:t>
      </w:r>
      <w:r>
        <w:rPr>
          <w:color w:val="231F20"/>
          <w:sz w:val="24"/>
        </w:rPr>
        <w:t>a</w:t>
      </w:r>
      <w:r>
        <w:rPr>
          <w:color w:val="231F20"/>
          <w:spacing w:val="-25"/>
          <w:sz w:val="24"/>
        </w:rPr>
        <w:t xml:space="preserve"> </w:t>
      </w:r>
      <w:r>
        <w:rPr>
          <w:color w:val="231F20"/>
          <w:sz w:val="24"/>
        </w:rPr>
        <w:t>level</w:t>
      </w:r>
      <w:r>
        <w:rPr>
          <w:color w:val="231F20"/>
          <w:spacing w:val="-25"/>
          <w:sz w:val="24"/>
        </w:rPr>
        <w:t xml:space="preserve"> </w:t>
      </w:r>
      <w:r>
        <w:rPr>
          <w:color w:val="231F20"/>
          <w:sz w:val="24"/>
        </w:rPr>
        <w:t>to</w:t>
      </w:r>
      <w:r>
        <w:rPr>
          <w:color w:val="231F20"/>
          <w:spacing w:val="-25"/>
          <w:sz w:val="24"/>
        </w:rPr>
        <w:t xml:space="preserve"> </w:t>
      </w:r>
      <w:r>
        <w:rPr>
          <w:color w:val="231F20"/>
          <w:sz w:val="24"/>
        </w:rPr>
        <w:t>ratify</w:t>
      </w:r>
      <w:r>
        <w:rPr>
          <w:color w:val="231F20"/>
          <w:spacing w:val="-25"/>
          <w:sz w:val="24"/>
        </w:rPr>
        <w:t xml:space="preserve"> </w:t>
      </w:r>
      <w:r>
        <w:rPr>
          <w:color w:val="231F20"/>
          <w:sz w:val="24"/>
        </w:rPr>
        <w:t>the</w:t>
      </w:r>
      <w:r>
        <w:rPr>
          <w:color w:val="231F20"/>
          <w:spacing w:val="-24"/>
          <w:sz w:val="24"/>
        </w:rPr>
        <w:t xml:space="preserve"> </w:t>
      </w:r>
      <w:r>
        <w:rPr>
          <w:color w:val="231F20"/>
          <w:sz w:val="24"/>
        </w:rPr>
        <w:t>marks</w:t>
      </w:r>
      <w:r>
        <w:rPr>
          <w:color w:val="231F20"/>
          <w:spacing w:val="-25"/>
          <w:sz w:val="24"/>
        </w:rPr>
        <w:t xml:space="preserve"> </w:t>
      </w:r>
      <w:r>
        <w:rPr>
          <w:color w:val="231F20"/>
          <w:sz w:val="24"/>
        </w:rPr>
        <w:t>obtained by</w:t>
      </w:r>
      <w:r>
        <w:rPr>
          <w:color w:val="231F20"/>
          <w:spacing w:val="-24"/>
          <w:sz w:val="24"/>
        </w:rPr>
        <w:t xml:space="preserve"> </w:t>
      </w:r>
      <w:r>
        <w:rPr>
          <w:color w:val="231F20"/>
          <w:sz w:val="24"/>
        </w:rPr>
        <w:t>candidates;</w:t>
      </w:r>
    </w:p>
    <w:p>
      <w:pPr>
        <w:pStyle w:val="8"/>
        <w:spacing w:before="4"/>
        <w:rPr>
          <w:sz w:val="30"/>
        </w:rPr>
      </w:pPr>
    </w:p>
    <w:p>
      <w:pPr>
        <w:pStyle w:val="15"/>
        <w:numPr>
          <w:ilvl w:val="2"/>
          <w:numId w:val="22"/>
        </w:numPr>
        <w:tabs>
          <w:tab w:val="left" w:pos="2290"/>
        </w:tabs>
        <w:spacing w:line="278" w:lineRule="auto"/>
        <w:ind w:left="2289" w:right="849"/>
        <w:jc w:val="both"/>
        <w:rPr>
          <w:color w:val="231F20"/>
          <w:sz w:val="24"/>
        </w:rPr>
      </w:pPr>
      <w:r>
        <w:rPr>
          <w:color w:val="231F20"/>
          <w:sz w:val="24"/>
        </w:rPr>
        <w:t>Meet</w:t>
      </w:r>
      <w:r>
        <w:rPr>
          <w:color w:val="231F20"/>
          <w:spacing w:val="-24"/>
          <w:sz w:val="24"/>
        </w:rPr>
        <w:t xml:space="preserve"> </w:t>
      </w:r>
      <w:r>
        <w:rPr>
          <w:color w:val="231F20"/>
          <w:sz w:val="24"/>
        </w:rPr>
        <w:t>at</w:t>
      </w:r>
      <w:r>
        <w:rPr>
          <w:color w:val="231F20"/>
          <w:spacing w:val="-24"/>
          <w:sz w:val="24"/>
        </w:rPr>
        <w:t xml:space="preserve"> </w:t>
      </w:r>
      <w:r>
        <w:rPr>
          <w:color w:val="231F20"/>
          <w:sz w:val="24"/>
        </w:rPr>
        <w:t>the</w:t>
      </w:r>
      <w:r>
        <w:rPr>
          <w:color w:val="231F20"/>
          <w:spacing w:val="-24"/>
          <w:sz w:val="24"/>
        </w:rPr>
        <w:t xml:space="preserve"> </w:t>
      </w:r>
      <w:r>
        <w:rPr>
          <w:color w:val="231F20"/>
          <w:sz w:val="24"/>
        </w:rPr>
        <w:t>end</w:t>
      </w:r>
      <w:r>
        <w:rPr>
          <w:color w:val="231F20"/>
          <w:spacing w:val="-24"/>
          <w:sz w:val="24"/>
        </w:rPr>
        <w:t xml:space="preserve"> </w:t>
      </w:r>
      <w:r>
        <w:rPr>
          <w:color w:val="231F20"/>
          <w:sz w:val="24"/>
        </w:rPr>
        <w:t>of</w:t>
      </w:r>
      <w:r>
        <w:rPr>
          <w:color w:val="231F20"/>
          <w:spacing w:val="-23"/>
          <w:sz w:val="24"/>
        </w:rPr>
        <w:t xml:space="preserve"> </w:t>
      </w:r>
      <w:r>
        <w:rPr>
          <w:color w:val="231F20"/>
          <w:sz w:val="24"/>
        </w:rPr>
        <w:t>the</w:t>
      </w:r>
      <w:r>
        <w:rPr>
          <w:color w:val="231F20"/>
          <w:spacing w:val="-24"/>
          <w:sz w:val="24"/>
        </w:rPr>
        <w:t xml:space="preserve"> </w:t>
      </w:r>
      <w:r>
        <w:rPr>
          <w:color w:val="231F20"/>
          <w:sz w:val="24"/>
        </w:rPr>
        <w:t>second</w:t>
      </w:r>
      <w:r>
        <w:rPr>
          <w:color w:val="231F20"/>
          <w:spacing w:val="-24"/>
          <w:sz w:val="24"/>
        </w:rPr>
        <w:t xml:space="preserve"> </w:t>
      </w:r>
      <w:r>
        <w:rPr>
          <w:color w:val="231F20"/>
          <w:sz w:val="24"/>
        </w:rPr>
        <w:t>semester</w:t>
      </w:r>
      <w:r>
        <w:rPr>
          <w:color w:val="231F20"/>
          <w:spacing w:val="-24"/>
          <w:sz w:val="24"/>
        </w:rPr>
        <w:t xml:space="preserve"> </w:t>
      </w:r>
      <w:r>
        <w:rPr>
          <w:color w:val="231F20"/>
          <w:sz w:val="24"/>
        </w:rPr>
        <w:t>of</w:t>
      </w:r>
      <w:r>
        <w:rPr>
          <w:color w:val="231F20"/>
          <w:spacing w:val="-24"/>
          <w:sz w:val="24"/>
        </w:rPr>
        <w:t xml:space="preserve"> </w:t>
      </w:r>
      <w:r>
        <w:rPr>
          <w:color w:val="231F20"/>
          <w:sz w:val="24"/>
        </w:rPr>
        <w:t>a</w:t>
      </w:r>
      <w:r>
        <w:rPr>
          <w:color w:val="231F20"/>
          <w:spacing w:val="-23"/>
          <w:sz w:val="24"/>
        </w:rPr>
        <w:t xml:space="preserve"> </w:t>
      </w:r>
      <w:r>
        <w:rPr>
          <w:color w:val="231F20"/>
          <w:sz w:val="24"/>
        </w:rPr>
        <w:t>level</w:t>
      </w:r>
      <w:r>
        <w:rPr>
          <w:color w:val="231F20"/>
          <w:spacing w:val="-24"/>
          <w:sz w:val="24"/>
        </w:rPr>
        <w:t xml:space="preserve"> </w:t>
      </w:r>
      <w:r>
        <w:rPr>
          <w:color w:val="231F20"/>
          <w:sz w:val="24"/>
        </w:rPr>
        <w:t>to</w:t>
      </w:r>
      <w:r>
        <w:rPr>
          <w:color w:val="231F20"/>
          <w:spacing w:val="-24"/>
          <w:sz w:val="24"/>
        </w:rPr>
        <w:t xml:space="preserve"> </w:t>
      </w:r>
      <w:r>
        <w:rPr>
          <w:color w:val="231F20"/>
          <w:sz w:val="24"/>
        </w:rPr>
        <w:t>ratify</w:t>
      </w:r>
      <w:r>
        <w:rPr>
          <w:color w:val="231F20"/>
          <w:spacing w:val="-24"/>
          <w:sz w:val="24"/>
        </w:rPr>
        <w:t xml:space="preserve"> </w:t>
      </w:r>
      <w:r>
        <w:rPr>
          <w:color w:val="231F20"/>
          <w:sz w:val="24"/>
        </w:rPr>
        <w:t>the</w:t>
      </w:r>
      <w:r>
        <w:rPr>
          <w:color w:val="231F20"/>
          <w:spacing w:val="-24"/>
          <w:sz w:val="24"/>
        </w:rPr>
        <w:t xml:space="preserve"> </w:t>
      </w:r>
      <w:r>
        <w:rPr>
          <w:color w:val="231F20"/>
          <w:sz w:val="24"/>
        </w:rPr>
        <w:t>marks</w:t>
      </w:r>
      <w:r>
        <w:rPr>
          <w:color w:val="231F20"/>
          <w:spacing w:val="-23"/>
          <w:sz w:val="24"/>
        </w:rPr>
        <w:t xml:space="preserve"> </w:t>
      </w:r>
      <w:r>
        <w:rPr>
          <w:color w:val="231F20"/>
          <w:sz w:val="24"/>
        </w:rPr>
        <w:t>obtained</w:t>
      </w:r>
      <w:r>
        <w:rPr>
          <w:color w:val="231F20"/>
          <w:spacing w:val="-24"/>
          <w:sz w:val="24"/>
        </w:rPr>
        <w:t xml:space="preserve"> </w:t>
      </w:r>
      <w:r>
        <w:rPr>
          <w:color w:val="231F20"/>
          <w:sz w:val="24"/>
        </w:rPr>
        <w:t>by</w:t>
      </w:r>
      <w:r>
        <w:rPr>
          <w:color w:val="231F20"/>
          <w:spacing w:val="-24"/>
          <w:sz w:val="24"/>
        </w:rPr>
        <w:t xml:space="preserve"> </w:t>
      </w:r>
      <w:r>
        <w:rPr>
          <w:color w:val="231F20"/>
          <w:sz w:val="24"/>
        </w:rPr>
        <w:t>a</w:t>
      </w:r>
      <w:r>
        <w:rPr>
          <w:color w:val="231F20"/>
          <w:spacing w:val="-24"/>
          <w:sz w:val="24"/>
        </w:rPr>
        <w:t xml:space="preserve"> </w:t>
      </w:r>
      <w:r>
        <w:rPr>
          <w:color w:val="231F20"/>
          <w:sz w:val="24"/>
        </w:rPr>
        <w:t>candidate</w:t>
      </w:r>
      <w:r>
        <w:rPr>
          <w:color w:val="231F20"/>
          <w:spacing w:val="-25"/>
          <w:sz w:val="24"/>
        </w:rPr>
        <w:t xml:space="preserve"> </w:t>
      </w:r>
      <w:r>
        <w:rPr>
          <w:color w:val="231F20"/>
          <w:spacing w:val="-5"/>
          <w:sz w:val="24"/>
        </w:rPr>
        <w:t xml:space="preserve">and </w:t>
      </w:r>
      <w:r>
        <w:rPr>
          <w:color w:val="231F20"/>
          <w:sz w:val="24"/>
        </w:rPr>
        <w:t>to</w:t>
      </w:r>
      <w:r>
        <w:rPr>
          <w:color w:val="231F20"/>
          <w:spacing w:val="-6"/>
          <w:sz w:val="24"/>
        </w:rPr>
        <w:t xml:space="preserve"> </w:t>
      </w:r>
      <w:r>
        <w:rPr>
          <w:color w:val="231F20"/>
          <w:sz w:val="24"/>
        </w:rPr>
        <w:t>make</w:t>
      </w:r>
      <w:r>
        <w:rPr>
          <w:color w:val="231F20"/>
          <w:spacing w:val="-6"/>
          <w:sz w:val="24"/>
        </w:rPr>
        <w:t xml:space="preserve"> </w:t>
      </w:r>
      <w:r>
        <w:rPr>
          <w:color w:val="231F20"/>
          <w:sz w:val="24"/>
        </w:rPr>
        <w:t>recommendations</w:t>
      </w:r>
      <w:r>
        <w:rPr>
          <w:color w:val="231F20"/>
          <w:spacing w:val="-6"/>
          <w:sz w:val="24"/>
        </w:rPr>
        <w:t xml:space="preserve"> </w:t>
      </w:r>
      <w:r>
        <w:rPr>
          <w:color w:val="231F20"/>
          <w:sz w:val="24"/>
        </w:rPr>
        <w:t>to</w:t>
      </w:r>
      <w:r>
        <w:rPr>
          <w:color w:val="231F20"/>
          <w:spacing w:val="-6"/>
          <w:sz w:val="24"/>
        </w:rPr>
        <w:t xml:space="preserve"> </w:t>
      </w:r>
      <w:r>
        <w:rPr>
          <w:color w:val="231F20"/>
          <w:sz w:val="24"/>
        </w:rPr>
        <w:t>School</w:t>
      </w:r>
      <w:r>
        <w:rPr>
          <w:color w:val="231F20"/>
          <w:spacing w:val="-6"/>
          <w:sz w:val="24"/>
        </w:rPr>
        <w:t xml:space="preserve"> </w:t>
      </w:r>
      <w:r>
        <w:rPr>
          <w:color w:val="231F20"/>
          <w:sz w:val="24"/>
        </w:rPr>
        <w:t>Boards</w:t>
      </w:r>
      <w:r>
        <w:rPr>
          <w:color w:val="231F20"/>
          <w:spacing w:val="-6"/>
          <w:sz w:val="24"/>
        </w:rPr>
        <w:t xml:space="preserve"> </w:t>
      </w:r>
      <w:r>
        <w:rPr>
          <w:color w:val="231F20"/>
          <w:sz w:val="24"/>
        </w:rPr>
        <w:t>on</w:t>
      </w:r>
      <w:r>
        <w:rPr>
          <w:color w:val="231F20"/>
          <w:spacing w:val="-6"/>
          <w:sz w:val="24"/>
        </w:rPr>
        <w:t xml:space="preserve"> </w:t>
      </w:r>
      <w:r>
        <w:rPr>
          <w:color w:val="231F20"/>
          <w:sz w:val="24"/>
        </w:rPr>
        <w:t>issues</w:t>
      </w:r>
      <w:r>
        <w:rPr>
          <w:color w:val="231F20"/>
          <w:spacing w:val="-6"/>
          <w:sz w:val="24"/>
        </w:rPr>
        <w:t xml:space="preserve"> </w:t>
      </w:r>
      <w:r>
        <w:rPr>
          <w:color w:val="231F20"/>
          <w:sz w:val="24"/>
        </w:rPr>
        <w:t>of</w:t>
      </w:r>
      <w:r>
        <w:rPr>
          <w:color w:val="231F20"/>
          <w:spacing w:val="-6"/>
          <w:sz w:val="24"/>
        </w:rPr>
        <w:t xml:space="preserve"> </w:t>
      </w:r>
      <w:r>
        <w:rPr>
          <w:color w:val="231F20"/>
          <w:sz w:val="24"/>
        </w:rPr>
        <w:t>progression</w:t>
      </w:r>
      <w:r>
        <w:rPr>
          <w:color w:val="231F20"/>
          <w:spacing w:val="-6"/>
          <w:sz w:val="24"/>
        </w:rPr>
        <w:t xml:space="preserve"> </w:t>
      </w:r>
      <w:r>
        <w:rPr>
          <w:color w:val="231F20"/>
          <w:sz w:val="24"/>
        </w:rPr>
        <w:t>by</w:t>
      </w:r>
      <w:r>
        <w:rPr>
          <w:color w:val="231F20"/>
          <w:spacing w:val="-6"/>
          <w:sz w:val="24"/>
        </w:rPr>
        <w:t xml:space="preserve"> </w:t>
      </w:r>
      <w:r>
        <w:rPr>
          <w:color w:val="231F20"/>
          <w:sz w:val="24"/>
        </w:rPr>
        <w:t>students</w:t>
      </w:r>
      <w:r>
        <w:rPr>
          <w:color w:val="231F20"/>
          <w:spacing w:val="-6"/>
          <w:sz w:val="24"/>
        </w:rPr>
        <w:t xml:space="preserve"> </w:t>
      </w:r>
      <w:r>
        <w:rPr>
          <w:color w:val="231F20"/>
          <w:sz w:val="24"/>
        </w:rPr>
        <w:t>to</w:t>
      </w:r>
      <w:r>
        <w:rPr>
          <w:color w:val="231F20"/>
          <w:spacing w:val="-6"/>
          <w:sz w:val="24"/>
        </w:rPr>
        <w:t xml:space="preserve"> </w:t>
      </w:r>
      <w:r>
        <w:rPr>
          <w:color w:val="231F20"/>
          <w:sz w:val="24"/>
        </w:rPr>
        <w:t>the</w:t>
      </w:r>
      <w:r>
        <w:rPr>
          <w:color w:val="231F20"/>
          <w:spacing w:val="-6"/>
          <w:sz w:val="24"/>
        </w:rPr>
        <w:t xml:space="preserve"> </w:t>
      </w:r>
      <w:r>
        <w:rPr>
          <w:color w:val="231F20"/>
          <w:sz w:val="24"/>
        </w:rPr>
        <w:t>next level;</w:t>
      </w:r>
      <w:r>
        <w:rPr>
          <w:color w:val="231F20"/>
          <w:spacing w:val="-25"/>
          <w:sz w:val="24"/>
        </w:rPr>
        <w:t xml:space="preserve"> </w:t>
      </w:r>
      <w:r>
        <w:rPr>
          <w:color w:val="231F20"/>
          <w:sz w:val="24"/>
        </w:rPr>
        <w:t>and</w:t>
      </w:r>
    </w:p>
    <w:p>
      <w:pPr>
        <w:pStyle w:val="8"/>
        <w:spacing w:before="3"/>
        <w:rPr>
          <w:sz w:val="30"/>
        </w:rPr>
      </w:pPr>
    </w:p>
    <w:p>
      <w:pPr>
        <w:pStyle w:val="15"/>
        <w:numPr>
          <w:ilvl w:val="2"/>
          <w:numId w:val="22"/>
        </w:numPr>
        <w:tabs>
          <w:tab w:val="left" w:pos="2289"/>
          <w:tab w:val="left" w:pos="2290"/>
        </w:tabs>
        <w:spacing w:line="278" w:lineRule="auto"/>
        <w:ind w:left="2289" w:right="849"/>
        <w:rPr>
          <w:color w:val="231F20"/>
          <w:sz w:val="24"/>
        </w:rPr>
      </w:pPr>
      <w:r>
        <w:rPr>
          <w:color w:val="231F20"/>
          <w:sz w:val="24"/>
        </w:rPr>
        <w:t>Where</w:t>
      </w:r>
      <w:r>
        <w:rPr>
          <w:color w:val="231F20"/>
          <w:spacing w:val="-24"/>
          <w:sz w:val="24"/>
        </w:rPr>
        <w:t xml:space="preserve"> </w:t>
      </w:r>
      <w:r>
        <w:rPr>
          <w:color w:val="231F20"/>
          <w:sz w:val="24"/>
        </w:rPr>
        <w:t>prizes</w:t>
      </w:r>
      <w:r>
        <w:rPr>
          <w:color w:val="231F20"/>
          <w:spacing w:val="-24"/>
          <w:sz w:val="24"/>
        </w:rPr>
        <w:t xml:space="preserve"> </w:t>
      </w:r>
      <w:r>
        <w:rPr>
          <w:color w:val="231F20"/>
          <w:sz w:val="24"/>
        </w:rPr>
        <w:t>are</w:t>
      </w:r>
      <w:r>
        <w:rPr>
          <w:color w:val="231F20"/>
          <w:spacing w:val="-24"/>
          <w:sz w:val="24"/>
        </w:rPr>
        <w:t xml:space="preserve"> </w:t>
      </w:r>
      <w:r>
        <w:rPr>
          <w:color w:val="231F20"/>
          <w:sz w:val="24"/>
        </w:rPr>
        <w:t>available</w:t>
      </w:r>
      <w:r>
        <w:rPr>
          <w:color w:val="231F20"/>
          <w:spacing w:val="-24"/>
          <w:sz w:val="24"/>
        </w:rPr>
        <w:t xml:space="preserve"> </w:t>
      </w:r>
      <w:r>
        <w:rPr>
          <w:color w:val="231F20"/>
          <w:sz w:val="24"/>
        </w:rPr>
        <w:t>for</w:t>
      </w:r>
      <w:r>
        <w:rPr>
          <w:color w:val="231F20"/>
          <w:spacing w:val="-24"/>
          <w:sz w:val="24"/>
        </w:rPr>
        <w:t xml:space="preserve"> </w:t>
      </w:r>
      <w:r>
        <w:rPr>
          <w:color w:val="231F20"/>
          <w:sz w:val="24"/>
        </w:rPr>
        <w:t>award,</w:t>
      </w:r>
      <w:r>
        <w:rPr>
          <w:color w:val="231F20"/>
          <w:spacing w:val="-24"/>
          <w:sz w:val="24"/>
        </w:rPr>
        <w:t xml:space="preserve"> </w:t>
      </w:r>
      <w:r>
        <w:rPr>
          <w:color w:val="231F20"/>
          <w:sz w:val="24"/>
        </w:rPr>
        <w:t>make</w:t>
      </w:r>
      <w:r>
        <w:rPr>
          <w:color w:val="231F20"/>
          <w:spacing w:val="-24"/>
          <w:sz w:val="24"/>
        </w:rPr>
        <w:t xml:space="preserve"> </w:t>
      </w:r>
      <w:r>
        <w:rPr>
          <w:color w:val="231F20"/>
          <w:sz w:val="24"/>
        </w:rPr>
        <w:t>recommendations</w:t>
      </w:r>
      <w:r>
        <w:rPr>
          <w:color w:val="231F20"/>
          <w:spacing w:val="-24"/>
          <w:sz w:val="24"/>
        </w:rPr>
        <w:t xml:space="preserve"> </w:t>
      </w:r>
      <w:r>
        <w:rPr>
          <w:color w:val="231F20"/>
          <w:sz w:val="24"/>
        </w:rPr>
        <w:t>to</w:t>
      </w:r>
      <w:r>
        <w:rPr>
          <w:color w:val="231F20"/>
          <w:spacing w:val="-24"/>
          <w:sz w:val="24"/>
        </w:rPr>
        <w:t xml:space="preserve"> </w:t>
      </w:r>
      <w:r>
        <w:rPr>
          <w:color w:val="231F20"/>
          <w:sz w:val="24"/>
        </w:rPr>
        <w:t>the</w:t>
      </w:r>
      <w:r>
        <w:rPr>
          <w:color w:val="231F20"/>
          <w:spacing w:val="-24"/>
          <w:sz w:val="24"/>
        </w:rPr>
        <w:t xml:space="preserve"> </w:t>
      </w:r>
      <w:r>
        <w:rPr>
          <w:color w:val="231F20"/>
          <w:sz w:val="24"/>
        </w:rPr>
        <w:t>School</w:t>
      </w:r>
      <w:r>
        <w:rPr>
          <w:color w:val="231F20"/>
          <w:spacing w:val="-24"/>
          <w:sz w:val="24"/>
        </w:rPr>
        <w:t xml:space="preserve"> </w:t>
      </w:r>
      <w:r>
        <w:rPr>
          <w:color w:val="231F20"/>
          <w:sz w:val="24"/>
        </w:rPr>
        <w:t>Board</w:t>
      </w:r>
      <w:r>
        <w:rPr>
          <w:color w:val="231F20"/>
          <w:spacing w:val="-24"/>
          <w:sz w:val="24"/>
        </w:rPr>
        <w:t xml:space="preserve"> </w:t>
      </w:r>
      <w:r>
        <w:rPr>
          <w:color w:val="231F20"/>
          <w:sz w:val="24"/>
        </w:rPr>
        <w:t>at</w:t>
      </w:r>
      <w:r>
        <w:rPr>
          <w:color w:val="231F20"/>
          <w:spacing w:val="-24"/>
          <w:sz w:val="24"/>
        </w:rPr>
        <w:t xml:space="preserve"> </w:t>
      </w:r>
      <w:r>
        <w:rPr>
          <w:color w:val="231F20"/>
          <w:sz w:val="24"/>
        </w:rPr>
        <w:t>the</w:t>
      </w:r>
      <w:r>
        <w:rPr>
          <w:color w:val="231F20"/>
          <w:spacing w:val="-23"/>
          <w:sz w:val="24"/>
        </w:rPr>
        <w:t xml:space="preserve"> </w:t>
      </w:r>
      <w:r>
        <w:rPr>
          <w:color w:val="231F20"/>
          <w:sz w:val="24"/>
        </w:rPr>
        <w:t>end</w:t>
      </w:r>
      <w:r>
        <w:rPr>
          <w:color w:val="231F20"/>
          <w:spacing w:val="-24"/>
          <w:sz w:val="24"/>
        </w:rPr>
        <w:t xml:space="preserve"> </w:t>
      </w:r>
      <w:r>
        <w:rPr>
          <w:color w:val="231F20"/>
          <w:sz w:val="24"/>
        </w:rPr>
        <w:t>of the</w:t>
      </w:r>
      <w:r>
        <w:rPr>
          <w:color w:val="231F20"/>
          <w:spacing w:val="-25"/>
          <w:sz w:val="24"/>
        </w:rPr>
        <w:t xml:space="preserve"> </w:t>
      </w:r>
      <w:r>
        <w:rPr>
          <w:color w:val="231F20"/>
          <w:sz w:val="24"/>
        </w:rPr>
        <w:t>second</w:t>
      </w:r>
      <w:r>
        <w:rPr>
          <w:color w:val="231F20"/>
          <w:spacing w:val="-25"/>
          <w:sz w:val="24"/>
        </w:rPr>
        <w:t xml:space="preserve"> </w:t>
      </w:r>
      <w:r>
        <w:rPr>
          <w:color w:val="231F20"/>
          <w:sz w:val="24"/>
        </w:rPr>
        <w:t>semester</w:t>
      </w:r>
      <w:r>
        <w:rPr>
          <w:color w:val="231F20"/>
          <w:spacing w:val="-25"/>
          <w:sz w:val="24"/>
        </w:rPr>
        <w:t xml:space="preserve"> </w:t>
      </w:r>
      <w:r>
        <w:rPr>
          <w:color w:val="231F20"/>
          <w:sz w:val="24"/>
        </w:rPr>
        <w:t>of</w:t>
      </w:r>
      <w:r>
        <w:rPr>
          <w:color w:val="231F20"/>
          <w:spacing w:val="-24"/>
          <w:sz w:val="24"/>
        </w:rPr>
        <w:t xml:space="preserve"> </w:t>
      </w:r>
      <w:r>
        <w:rPr>
          <w:color w:val="231F20"/>
          <w:sz w:val="24"/>
        </w:rPr>
        <w:t>a</w:t>
      </w:r>
      <w:r>
        <w:rPr>
          <w:color w:val="231F20"/>
          <w:spacing w:val="-25"/>
          <w:sz w:val="24"/>
        </w:rPr>
        <w:t xml:space="preserve"> </w:t>
      </w:r>
      <w:r>
        <w:rPr>
          <w:color w:val="231F20"/>
          <w:sz w:val="24"/>
        </w:rPr>
        <w:t>level</w:t>
      </w:r>
      <w:r>
        <w:rPr>
          <w:color w:val="231F20"/>
          <w:spacing w:val="-25"/>
          <w:sz w:val="24"/>
        </w:rPr>
        <w:t xml:space="preserve"> </w:t>
      </w:r>
      <w:r>
        <w:rPr>
          <w:color w:val="231F20"/>
          <w:sz w:val="24"/>
        </w:rPr>
        <w:t>for</w:t>
      </w:r>
      <w:r>
        <w:rPr>
          <w:color w:val="231F20"/>
          <w:spacing w:val="-24"/>
          <w:sz w:val="24"/>
        </w:rPr>
        <w:t xml:space="preserve"> </w:t>
      </w:r>
      <w:r>
        <w:rPr>
          <w:color w:val="231F20"/>
          <w:sz w:val="24"/>
        </w:rPr>
        <w:t>the</w:t>
      </w:r>
      <w:r>
        <w:rPr>
          <w:color w:val="231F20"/>
          <w:spacing w:val="-25"/>
          <w:sz w:val="24"/>
        </w:rPr>
        <w:t xml:space="preserve"> </w:t>
      </w:r>
      <w:r>
        <w:rPr>
          <w:color w:val="231F20"/>
          <w:sz w:val="24"/>
        </w:rPr>
        <w:t>award</w:t>
      </w:r>
      <w:r>
        <w:rPr>
          <w:color w:val="231F20"/>
          <w:spacing w:val="-25"/>
          <w:sz w:val="24"/>
        </w:rPr>
        <w:t xml:space="preserve"> </w:t>
      </w:r>
      <w:r>
        <w:rPr>
          <w:color w:val="231F20"/>
          <w:sz w:val="24"/>
        </w:rPr>
        <w:t>of</w:t>
      </w:r>
      <w:r>
        <w:rPr>
          <w:color w:val="231F20"/>
          <w:spacing w:val="-24"/>
          <w:sz w:val="24"/>
        </w:rPr>
        <w:t xml:space="preserve"> </w:t>
      </w:r>
      <w:r>
        <w:rPr>
          <w:color w:val="231F20"/>
          <w:sz w:val="24"/>
        </w:rPr>
        <w:t>these</w:t>
      </w:r>
      <w:r>
        <w:rPr>
          <w:color w:val="231F20"/>
          <w:spacing w:val="-25"/>
          <w:sz w:val="24"/>
        </w:rPr>
        <w:t xml:space="preserve"> </w:t>
      </w:r>
      <w:r>
        <w:rPr>
          <w:color w:val="231F20"/>
          <w:sz w:val="24"/>
        </w:rPr>
        <w:t>prizes.</w:t>
      </w:r>
    </w:p>
    <w:p>
      <w:pPr>
        <w:pStyle w:val="8"/>
        <w:spacing w:before="4"/>
        <w:rPr>
          <w:sz w:val="30"/>
        </w:rPr>
      </w:pPr>
    </w:p>
    <w:p>
      <w:pPr>
        <w:pStyle w:val="3"/>
        <w:numPr>
          <w:ilvl w:val="1"/>
          <w:numId w:val="22"/>
        </w:numPr>
        <w:tabs>
          <w:tab w:val="left" w:pos="1569"/>
          <w:tab w:val="left" w:pos="1570"/>
        </w:tabs>
        <w:ind w:left="1569" w:hanging="721"/>
        <w:rPr>
          <w:color w:val="231F20"/>
        </w:rPr>
      </w:pPr>
      <w:r>
        <w:rPr>
          <w:color w:val="231F20"/>
        </w:rPr>
        <w:t>The</w:t>
      </w:r>
      <w:r>
        <w:rPr>
          <w:color w:val="231F20"/>
          <w:spacing w:val="-25"/>
        </w:rPr>
        <w:t xml:space="preserve"> </w:t>
      </w:r>
      <w:r>
        <w:rPr>
          <w:color w:val="231F20"/>
        </w:rPr>
        <w:t>School</w:t>
      </w:r>
      <w:r>
        <w:rPr>
          <w:color w:val="231F20"/>
          <w:spacing w:val="-24"/>
        </w:rPr>
        <w:t xml:space="preserve"> </w:t>
      </w:r>
      <w:r>
        <w:rPr>
          <w:color w:val="231F20"/>
        </w:rPr>
        <w:t>Board</w:t>
      </w:r>
      <w:r>
        <w:rPr>
          <w:color w:val="231F20"/>
          <w:spacing w:val="-24"/>
        </w:rPr>
        <w:t xml:space="preserve"> </w:t>
      </w:r>
      <w:r>
        <w:rPr>
          <w:color w:val="231F20"/>
        </w:rPr>
        <w:t>of</w:t>
      </w:r>
      <w:r>
        <w:rPr>
          <w:color w:val="231F20"/>
          <w:spacing w:val="-24"/>
        </w:rPr>
        <w:t xml:space="preserve"> </w:t>
      </w:r>
      <w:r>
        <w:rPr>
          <w:color w:val="231F20"/>
        </w:rPr>
        <w:t>Examiners</w:t>
      </w:r>
      <w:r>
        <w:rPr>
          <w:color w:val="231F20"/>
          <w:spacing w:val="-25"/>
        </w:rPr>
        <w:t xml:space="preserve"> </w:t>
      </w:r>
      <w:r>
        <w:rPr>
          <w:color w:val="231F20"/>
        </w:rPr>
        <w:t>shall:</w:t>
      </w:r>
    </w:p>
    <w:p>
      <w:pPr>
        <w:pStyle w:val="15"/>
        <w:numPr>
          <w:ilvl w:val="2"/>
          <w:numId w:val="22"/>
        </w:numPr>
        <w:tabs>
          <w:tab w:val="left" w:pos="2290"/>
        </w:tabs>
        <w:spacing w:before="176" w:line="278" w:lineRule="auto"/>
        <w:ind w:left="2289" w:right="849"/>
        <w:jc w:val="both"/>
        <w:rPr>
          <w:color w:val="231F20"/>
          <w:sz w:val="24"/>
        </w:rPr>
      </w:pPr>
      <w:r>
        <w:rPr>
          <w:color w:val="231F20"/>
          <w:sz w:val="24"/>
        </w:rPr>
        <w:t>Consider</w:t>
      </w:r>
      <w:r>
        <w:rPr>
          <w:color w:val="231F20"/>
          <w:spacing w:val="-14"/>
          <w:sz w:val="24"/>
        </w:rPr>
        <w:t xml:space="preserve"> </w:t>
      </w:r>
      <w:r>
        <w:rPr>
          <w:color w:val="231F20"/>
          <w:sz w:val="24"/>
        </w:rPr>
        <w:t>the</w:t>
      </w:r>
      <w:r>
        <w:rPr>
          <w:color w:val="231F20"/>
          <w:spacing w:val="-14"/>
          <w:sz w:val="24"/>
        </w:rPr>
        <w:t xml:space="preserve"> </w:t>
      </w:r>
      <w:r>
        <w:rPr>
          <w:color w:val="231F20"/>
          <w:sz w:val="24"/>
        </w:rPr>
        <w:t>recommendations</w:t>
      </w:r>
      <w:r>
        <w:rPr>
          <w:color w:val="231F20"/>
          <w:spacing w:val="-14"/>
          <w:sz w:val="24"/>
        </w:rPr>
        <w:t xml:space="preserve"> </w:t>
      </w:r>
      <w:r>
        <w:rPr>
          <w:color w:val="231F20"/>
          <w:sz w:val="24"/>
        </w:rPr>
        <w:t>of</w:t>
      </w:r>
      <w:r>
        <w:rPr>
          <w:color w:val="231F20"/>
          <w:spacing w:val="-14"/>
          <w:sz w:val="24"/>
        </w:rPr>
        <w:t xml:space="preserve"> </w:t>
      </w:r>
      <w:r>
        <w:rPr>
          <w:color w:val="231F20"/>
          <w:sz w:val="24"/>
        </w:rPr>
        <w:t>the</w:t>
      </w:r>
      <w:r>
        <w:rPr>
          <w:color w:val="231F20"/>
          <w:spacing w:val="-14"/>
          <w:sz w:val="24"/>
        </w:rPr>
        <w:t xml:space="preserve"> </w:t>
      </w:r>
      <w:r>
        <w:rPr>
          <w:color w:val="231F20"/>
          <w:sz w:val="24"/>
        </w:rPr>
        <w:t>Departmental</w:t>
      </w:r>
      <w:r>
        <w:rPr>
          <w:b/>
          <w:color w:val="231F20"/>
          <w:spacing w:val="-14"/>
          <w:sz w:val="24"/>
        </w:rPr>
        <w:t xml:space="preserve"> </w:t>
      </w:r>
      <w:r>
        <w:rPr>
          <w:color w:val="231F20"/>
          <w:sz w:val="24"/>
        </w:rPr>
        <w:t>Panels</w:t>
      </w:r>
      <w:r>
        <w:rPr>
          <w:color w:val="231F20"/>
          <w:spacing w:val="-14"/>
          <w:sz w:val="24"/>
        </w:rPr>
        <w:t xml:space="preserve"> </w:t>
      </w:r>
      <w:r>
        <w:rPr>
          <w:color w:val="231F20"/>
          <w:sz w:val="24"/>
        </w:rPr>
        <w:t>of</w:t>
      </w:r>
      <w:r>
        <w:rPr>
          <w:color w:val="231F20"/>
          <w:spacing w:val="-14"/>
          <w:sz w:val="24"/>
        </w:rPr>
        <w:t xml:space="preserve"> </w:t>
      </w:r>
      <w:r>
        <w:rPr>
          <w:color w:val="231F20"/>
          <w:sz w:val="24"/>
        </w:rPr>
        <w:t>Examiners</w:t>
      </w:r>
      <w:r>
        <w:rPr>
          <w:color w:val="231F20"/>
          <w:spacing w:val="-14"/>
          <w:sz w:val="24"/>
        </w:rPr>
        <w:t xml:space="preserve"> </w:t>
      </w:r>
      <w:r>
        <w:rPr>
          <w:color w:val="231F20"/>
          <w:sz w:val="24"/>
        </w:rPr>
        <w:t>and</w:t>
      </w:r>
      <w:r>
        <w:rPr>
          <w:color w:val="231F20"/>
          <w:spacing w:val="-14"/>
          <w:sz w:val="24"/>
        </w:rPr>
        <w:t xml:space="preserve"> </w:t>
      </w:r>
      <w:r>
        <w:rPr>
          <w:color w:val="231F20"/>
          <w:sz w:val="24"/>
        </w:rPr>
        <w:t>recommend</w:t>
      </w:r>
      <w:r>
        <w:rPr>
          <w:color w:val="231F20"/>
          <w:spacing w:val="-14"/>
          <w:sz w:val="24"/>
        </w:rPr>
        <w:t xml:space="preserve"> </w:t>
      </w:r>
      <w:r>
        <w:rPr>
          <w:color w:val="231F20"/>
          <w:sz w:val="24"/>
        </w:rPr>
        <w:t>to Senate an overall result for each candidate and any other conditions as it may deem appropriate;</w:t>
      </w:r>
    </w:p>
    <w:p>
      <w:pPr>
        <w:pStyle w:val="15"/>
        <w:numPr>
          <w:ilvl w:val="2"/>
          <w:numId w:val="22"/>
        </w:numPr>
        <w:tabs>
          <w:tab w:val="left" w:pos="2290"/>
        </w:tabs>
        <w:spacing w:before="129"/>
        <w:ind w:left="2289" w:hanging="721"/>
        <w:jc w:val="both"/>
        <w:rPr>
          <w:color w:val="231F20"/>
          <w:sz w:val="24"/>
        </w:rPr>
      </w:pPr>
      <w:r>
        <w:rPr>
          <w:color w:val="231F20"/>
          <w:sz w:val="24"/>
        </w:rPr>
        <w:t>Meet</w:t>
      </w:r>
      <w:r>
        <w:rPr>
          <w:color w:val="231F20"/>
          <w:spacing w:val="-25"/>
          <w:sz w:val="24"/>
        </w:rPr>
        <w:t xml:space="preserve"> </w:t>
      </w:r>
      <w:r>
        <w:rPr>
          <w:color w:val="231F20"/>
          <w:sz w:val="24"/>
        </w:rPr>
        <w:t>at</w:t>
      </w:r>
      <w:r>
        <w:rPr>
          <w:color w:val="231F20"/>
          <w:spacing w:val="-25"/>
          <w:sz w:val="24"/>
        </w:rPr>
        <w:t xml:space="preserve"> </w:t>
      </w:r>
      <w:r>
        <w:rPr>
          <w:color w:val="231F20"/>
          <w:sz w:val="24"/>
        </w:rPr>
        <w:t>the</w:t>
      </w:r>
      <w:r>
        <w:rPr>
          <w:color w:val="231F20"/>
          <w:spacing w:val="-25"/>
          <w:sz w:val="24"/>
        </w:rPr>
        <w:t xml:space="preserve"> </w:t>
      </w:r>
      <w:r>
        <w:rPr>
          <w:color w:val="231F20"/>
          <w:sz w:val="24"/>
        </w:rPr>
        <w:t>end</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first</w:t>
      </w:r>
      <w:r>
        <w:rPr>
          <w:color w:val="231F20"/>
          <w:spacing w:val="-24"/>
          <w:sz w:val="24"/>
        </w:rPr>
        <w:t xml:space="preserve"> </w:t>
      </w:r>
      <w:r>
        <w:rPr>
          <w:color w:val="231F20"/>
          <w:sz w:val="24"/>
        </w:rPr>
        <w:t>semester</w:t>
      </w:r>
      <w:r>
        <w:rPr>
          <w:color w:val="231F20"/>
          <w:spacing w:val="-25"/>
          <w:sz w:val="24"/>
        </w:rPr>
        <w:t xml:space="preserve"> </w:t>
      </w:r>
      <w:r>
        <w:rPr>
          <w:color w:val="231F20"/>
          <w:sz w:val="24"/>
        </w:rPr>
        <w:t>of</w:t>
      </w:r>
      <w:r>
        <w:rPr>
          <w:color w:val="231F20"/>
          <w:spacing w:val="-24"/>
          <w:sz w:val="24"/>
        </w:rPr>
        <w:t xml:space="preserve"> </w:t>
      </w:r>
      <w:r>
        <w:rPr>
          <w:color w:val="231F20"/>
          <w:sz w:val="24"/>
        </w:rPr>
        <w:t>a</w:t>
      </w:r>
      <w:r>
        <w:rPr>
          <w:color w:val="231F20"/>
          <w:spacing w:val="-25"/>
          <w:sz w:val="24"/>
        </w:rPr>
        <w:t xml:space="preserve"> </w:t>
      </w:r>
      <w:r>
        <w:rPr>
          <w:color w:val="231F20"/>
          <w:sz w:val="24"/>
        </w:rPr>
        <w:t>level</w:t>
      </w:r>
      <w:r>
        <w:rPr>
          <w:color w:val="231F20"/>
          <w:spacing w:val="-25"/>
          <w:sz w:val="24"/>
        </w:rPr>
        <w:t xml:space="preserve"> </w:t>
      </w:r>
      <w:r>
        <w:rPr>
          <w:color w:val="231F20"/>
          <w:sz w:val="24"/>
        </w:rPr>
        <w:t>to</w:t>
      </w:r>
      <w:r>
        <w:rPr>
          <w:color w:val="231F20"/>
          <w:spacing w:val="-25"/>
          <w:sz w:val="24"/>
        </w:rPr>
        <w:t xml:space="preserve"> </w:t>
      </w:r>
      <w:r>
        <w:rPr>
          <w:color w:val="231F20"/>
          <w:sz w:val="24"/>
        </w:rPr>
        <w:t>ratify</w:t>
      </w:r>
      <w:r>
        <w:rPr>
          <w:color w:val="231F20"/>
          <w:spacing w:val="-25"/>
          <w:sz w:val="24"/>
        </w:rPr>
        <w:t xml:space="preserve"> </w:t>
      </w:r>
      <w:r>
        <w:rPr>
          <w:color w:val="231F20"/>
          <w:sz w:val="24"/>
        </w:rPr>
        <w:t>the</w:t>
      </w:r>
      <w:r>
        <w:rPr>
          <w:color w:val="231F20"/>
          <w:spacing w:val="-25"/>
          <w:sz w:val="24"/>
        </w:rPr>
        <w:t xml:space="preserve"> </w:t>
      </w:r>
      <w:r>
        <w:rPr>
          <w:color w:val="231F20"/>
          <w:sz w:val="24"/>
        </w:rPr>
        <w:t>marks</w:t>
      </w:r>
      <w:r>
        <w:rPr>
          <w:color w:val="231F20"/>
          <w:spacing w:val="-25"/>
          <w:sz w:val="24"/>
        </w:rPr>
        <w:t xml:space="preserve"> </w:t>
      </w:r>
      <w:r>
        <w:rPr>
          <w:color w:val="231F20"/>
          <w:sz w:val="24"/>
        </w:rPr>
        <w:t>obtained</w:t>
      </w:r>
      <w:r>
        <w:rPr>
          <w:color w:val="231F20"/>
          <w:spacing w:val="-25"/>
          <w:sz w:val="24"/>
        </w:rPr>
        <w:t xml:space="preserve"> </w:t>
      </w:r>
      <w:r>
        <w:rPr>
          <w:color w:val="231F20"/>
          <w:sz w:val="24"/>
        </w:rPr>
        <w:t>by</w:t>
      </w:r>
      <w:r>
        <w:rPr>
          <w:color w:val="231F20"/>
          <w:spacing w:val="-24"/>
          <w:sz w:val="24"/>
        </w:rPr>
        <w:t xml:space="preserve"> </w:t>
      </w:r>
      <w:r>
        <w:rPr>
          <w:color w:val="231F20"/>
          <w:sz w:val="24"/>
        </w:rPr>
        <w:t>candidates;</w:t>
      </w:r>
    </w:p>
    <w:p>
      <w:pPr>
        <w:pStyle w:val="15"/>
        <w:numPr>
          <w:ilvl w:val="2"/>
          <w:numId w:val="22"/>
        </w:numPr>
        <w:tabs>
          <w:tab w:val="left" w:pos="2288"/>
          <w:tab w:val="left" w:pos="2290"/>
          <w:tab w:val="left" w:pos="10401"/>
        </w:tabs>
        <w:spacing w:before="176" w:line="278" w:lineRule="auto"/>
        <w:ind w:left="2288" w:right="849"/>
        <w:rPr>
          <w:color w:val="231F20"/>
          <w:sz w:val="24"/>
        </w:rPr>
      </w:pPr>
      <w:r>
        <w:rPr>
          <w:color w:val="231F20"/>
          <w:sz w:val="24"/>
        </w:rPr>
        <w:t>Meet</w:t>
      </w:r>
      <w:r>
        <w:rPr>
          <w:color w:val="231F20"/>
          <w:spacing w:val="-22"/>
          <w:sz w:val="24"/>
        </w:rPr>
        <w:t xml:space="preserve"> </w:t>
      </w:r>
      <w:r>
        <w:rPr>
          <w:color w:val="231F20"/>
          <w:sz w:val="24"/>
        </w:rPr>
        <w:t>at</w:t>
      </w:r>
      <w:r>
        <w:rPr>
          <w:color w:val="231F20"/>
          <w:spacing w:val="-22"/>
          <w:sz w:val="24"/>
        </w:rPr>
        <w:t xml:space="preserve"> </w:t>
      </w:r>
      <w:r>
        <w:rPr>
          <w:color w:val="231F20"/>
          <w:sz w:val="24"/>
        </w:rPr>
        <w:t>the</w:t>
      </w:r>
      <w:r>
        <w:rPr>
          <w:color w:val="231F20"/>
          <w:spacing w:val="-22"/>
          <w:sz w:val="24"/>
        </w:rPr>
        <w:t xml:space="preserve"> </w:t>
      </w:r>
      <w:r>
        <w:rPr>
          <w:color w:val="231F20"/>
          <w:sz w:val="24"/>
        </w:rPr>
        <w:t>end</w:t>
      </w:r>
      <w:r>
        <w:rPr>
          <w:color w:val="231F20"/>
          <w:spacing w:val="-22"/>
          <w:sz w:val="24"/>
        </w:rPr>
        <w:t xml:space="preserve"> </w:t>
      </w:r>
      <w:r>
        <w:rPr>
          <w:color w:val="231F20"/>
          <w:sz w:val="24"/>
        </w:rPr>
        <w:t>of</w:t>
      </w:r>
      <w:r>
        <w:rPr>
          <w:color w:val="231F20"/>
          <w:spacing w:val="-22"/>
          <w:sz w:val="24"/>
        </w:rPr>
        <w:t xml:space="preserve"> </w:t>
      </w:r>
      <w:r>
        <w:rPr>
          <w:color w:val="231F20"/>
          <w:sz w:val="24"/>
        </w:rPr>
        <w:t>the</w:t>
      </w:r>
      <w:r>
        <w:rPr>
          <w:color w:val="231F20"/>
          <w:spacing w:val="-22"/>
          <w:sz w:val="24"/>
        </w:rPr>
        <w:t xml:space="preserve"> </w:t>
      </w:r>
      <w:r>
        <w:rPr>
          <w:color w:val="231F20"/>
          <w:sz w:val="24"/>
        </w:rPr>
        <w:t>second</w:t>
      </w:r>
      <w:r>
        <w:rPr>
          <w:color w:val="231F20"/>
          <w:spacing w:val="-22"/>
          <w:sz w:val="24"/>
        </w:rPr>
        <w:t xml:space="preserve"> </w:t>
      </w:r>
      <w:r>
        <w:rPr>
          <w:color w:val="231F20"/>
          <w:sz w:val="24"/>
        </w:rPr>
        <w:t>semester</w:t>
      </w:r>
      <w:r>
        <w:rPr>
          <w:color w:val="231F20"/>
          <w:spacing w:val="-22"/>
          <w:sz w:val="24"/>
        </w:rPr>
        <w:t xml:space="preserve"> </w:t>
      </w:r>
      <w:r>
        <w:rPr>
          <w:color w:val="231F20"/>
          <w:sz w:val="24"/>
        </w:rPr>
        <w:t>of</w:t>
      </w:r>
      <w:r>
        <w:rPr>
          <w:color w:val="231F20"/>
          <w:spacing w:val="-22"/>
          <w:sz w:val="24"/>
        </w:rPr>
        <w:t xml:space="preserve"> </w:t>
      </w:r>
      <w:r>
        <w:rPr>
          <w:color w:val="231F20"/>
          <w:sz w:val="24"/>
        </w:rPr>
        <w:t>a</w:t>
      </w:r>
      <w:r>
        <w:rPr>
          <w:color w:val="231F20"/>
          <w:spacing w:val="-22"/>
          <w:sz w:val="24"/>
        </w:rPr>
        <w:t xml:space="preserve"> </w:t>
      </w:r>
      <w:r>
        <w:rPr>
          <w:color w:val="231F20"/>
          <w:sz w:val="24"/>
        </w:rPr>
        <w:t>level</w:t>
      </w:r>
      <w:r>
        <w:rPr>
          <w:color w:val="231F20"/>
          <w:spacing w:val="-22"/>
          <w:sz w:val="24"/>
        </w:rPr>
        <w:t xml:space="preserve"> </w:t>
      </w:r>
      <w:r>
        <w:rPr>
          <w:color w:val="231F20"/>
          <w:sz w:val="24"/>
        </w:rPr>
        <w:t>to</w:t>
      </w:r>
      <w:r>
        <w:rPr>
          <w:color w:val="231F20"/>
          <w:spacing w:val="-22"/>
          <w:sz w:val="24"/>
        </w:rPr>
        <w:t xml:space="preserve"> </w:t>
      </w:r>
      <w:r>
        <w:rPr>
          <w:color w:val="231F20"/>
          <w:sz w:val="24"/>
        </w:rPr>
        <w:t>ratify</w:t>
      </w:r>
      <w:r>
        <w:rPr>
          <w:color w:val="231F20"/>
          <w:spacing w:val="-22"/>
          <w:sz w:val="24"/>
        </w:rPr>
        <w:t xml:space="preserve"> </w:t>
      </w:r>
      <w:r>
        <w:rPr>
          <w:color w:val="231F20"/>
          <w:sz w:val="24"/>
        </w:rPr>
        <w:t>the</w:t>
      </w:r>
      <w:r>
        <w:rPr>
          <w:color w:val="231F20"/>
          <w:spacing w:val="-21"/>
          <w:sz w:val="24"/>
        </w:rPr>
        <w:t xml:space="preserve"> </w:t>
      </w:r>
      <w:r>
        <w:rPr>
          <w:color w:val="231F20"/>
          <w:sz w:val="24"/>
        </w:rPr>
        <w:t>marks</w:t>
      </w:r>
      <w:r>
        <w:rPr>
          <w:color w:val="231F20"/>
          <w:spacing w:val="-22"/>
          <w:sz w:val="24"/>
        </w:rPr>
        <w:t xml:space="preserve"> </w:t>
      </w:r>
      <w:r>
        <w:rPr>
          <w:color w:val="231F20"/>
          <w:sz w:val="24"/>
        </w:rPr>
        <w:t>obtained</w:t>
      </w:r>
      <w:r>
        <w:rPr>
          <w:color w:val="231F20"/>
          <w:spacing w:val="-22"/>
          <w:sz w:val="24"/>
        </w:rPr>
        <w:t xml:space="preserve"> </w:t>
      </w:r>
      <w:r>
        <w:rPr>
          <w:color w:val="231F20"/>
          <w:sz w:val="24"/>
        </w:rPr>
        <w:t>by</w:t>
      </w:r>
      <w:r>
        <w:rPr>
          <w:color w:val="231F20"/>
          <w:spacing w:val="-22"/>
          <w:sz w:val="24"/>
        </w:rPr>
        <w:t xml:space="preserve"> </w:t>
      </w:r>
      <w:r>
        <w:rPr>
          <w:color w:val="231F20"/>
          <w:sz w:val="24"/>
        </w:rPr>
        <w:t>candidates</w:t>
      </w:r>
      <w:r>
        <w:rPr>
          <w:color w:val="231F20"/>
          <w:spacing w:val="-22"/>
          <w:sz w:val="24"/>
        </w:rPr>
        <w:t xml:space="preserve"> </w:t>
      </w:r>
      <w:r>
        <w:rPr>
          <w:color w:val="231F20"/>
          <w:sz w:val="24"/>
        </w:rPr>
        <w:t>and to</w:t>
      </w:r>
      <w:r>
        <w:rPr>
          <w:color w:val="231F20"/>
          <w:spacing w:val="-25"/>
          <w:sz w:val="24"/>
        </w:rPr>
        <w:t xml:space="preserve"> </w:t>
      </w:r>
      <w:r>
        <w:rPr>
          <w:color w:val="231F20"/>
          <w:sz w:val="24"/>
        </w:rPr>
        <w:t>make</w:t>
      </w:r>
      <w:r>
        <w:rPr>
          <w:color w:val="231F20"/>
          <w:spacing w:val="-25"/>
          <w:sz w:val="24"/>
        </w:rPr>
        <w:t xml:space="preserve"> </w:t>
      </w:r>
      <w:r>
        <w:rPr>
          <w:color w:val="231F20"/>
          <w:sz w:val="24"/>
        </w:rPr>
        <w:t>recommendations</w:t>
      </w:r>
      <w:r>
        <w:rPr>
          <w:color w:val="231F20"/>
          <w:spacing w:val="-25"/>
          <w:sz w:val="24"/>
        </w:rPr>
        <w:t xml:space="preserve"> </w:t>
      </w:r>
      <w:r>
        <w:rPr>
          <w:color w:val="231F20"/>
          <w:sz w:val="24"/>
        </w:rPr>
        <w:t>to</w:t>
      </w:r>
      <w:r>
        <w:rPr>
          <w:color w:val="231F20"/>
          <w:spacing w:val="-25"/>
          <w:sz w:val="24"/>
        </w:rPr>
        <w:t xml:space="preserve"> </w:t>
      </w:r>
      <w:r>
        <w:rPr>
          <w:color w:val="231F20"/>
          <w:sz w:val="24"/>
        </w:rPr>
        <w:t>Senate</w:t>
      </w:r>
      <w:r>
        <w:rPr>
          <w:color w:val="231F20"/>
          <w:spacing w:val="-25"/>
          <w:sz w:val="24"/>
        </w:rPr>
        <w:t xml:space="preserve"> </w:t>
      </w:r>
      <w:r>
        <w:rPr>
          <w:color w:val="231F20"/>
          <w:sz w:val="24"/>
        </w:rPr>
        <w:t>on</w:t>
      </w:r>
      <w:r>
        <w:rPr>
          <w:color w:val="231F20"/>
          <w:spacing w:val="-24"/>
          <w:sz w:val="24"/>
        </w:rPr>
        <w:t xml:space="preserve"> </w:t>
      </w:r>
      <w:r>
        <w:rPr>
          <w:color w:val="231F20"/>
          <w:sz w:val="24"/>
        </w:rPr>
        <w:t>issues</w:t>
      </w:r>
      <w:r>
        <w:rPr>
          <w:color w:val="231F20"/>
          <w:spacing w:val="-24"/>
          <w:sz w:val="24"/>
        </w:rPr>
        <w:t xml:space="preserve"> </w:t>
      </w:r>
      <w:r>
        <w:rPr>
          <w:color w:val="231F20"/>
          <w:sz w:val="24"/>
        </w:rPr>
        <w:t>of</w:t>
      </w:r>
      <w:r>
        <w:rPr>
          <w:color w:val="231F20"/>
          <w:spacing w:val="-24"/>
          <w:sz w:val="24"/>
        </w:rPr>
        <w:t xml:space="preserve"> </w:t>
      </w:r>
      <w:r>
        <w:rPr>
          <w:color w:val="231F20"/>
          <w:sz w:val="24"/>
        </w:rPr>
        <w:t>progression</w:t>
      </w:r>
      <w:r>
        <w:rPr>
          <w:color w:val="231F20"/>
          <w:spacing w:val="-24"/>
          <w:sz w:val="24"/>
        </w:rPr>
        <w:t xml:space="preserve"> </w:t>
      </w:r>
      <w:r>
        <w:rPr>
          <w:color w:val="231F20"/>
          <w:sz w:val="24"/>
        </w:rPr>
        <w:t>by</w:t>
      </w:r>
      <w:r>
        <w:rPr>
          <w:color w:val="231F20"/>
          <w:spacing w:val="-24"/>
          <w:sz w:val="24"/>
        </w:rPr>
        <w:t xml:space="preserve"> </w:t>
      </w:r>
      <w:r>
        <w:rPr>
          <w:color w:val="231F20"/>
          <w:sz w:val="24"/>
        </w:rPr>
        <w:t>students</w:t>
      </w:r>
      <w:r>
        <w:rPr>
          <w:color w:val="231F20"/>
          <w:spacing w:val="-25"/>
          <w:sz w:val="24"/>
        </w:rPr>
        <w:t xml:space="preserve"> </w:t>
      </w:r>
      <w:r>
        <w:rPr>
          <w:color w:val="231F20"/>
          <w:sz w:val="24"/>
        </w:rPr>
        <w:t>to</w:t>
      </w:r>
      <w:r>
        <w:rPr>
          <w:color w:val="231F20"/>
          <w:spacing w:val="-25"/>
          <w:sz w:val="24"/>
        </w:rPr>
        <w:t xml:space="preserve"> </w:t>
      </w:r>
      <w:r>
        <w:rPr>
          <w:color w:val="231F20"/>
          <w:sz w:val="24"/>
        </w:rPr>
        <w:t>the</w:t>
      </w:r>
      <w:r>
        <w:rPr>
          <w:color w:val="231F20"/>
          <w:spacing w:val="-25"/>
          <w:sz w:val="24"/>
        </w:rPr>
        <w:t xml:space="preserve"> </w:t>
      </w:r>
      <w:r>
        <w:rPr>
          <w:color w:val="231F20"/>
          <w:sz w:val="24"/>
        </w:rPr>
        <w:t>next</w:t>
      </w:r>
      <w:r>
        <w:rPr>
          <w:color w:val="231F20"/>
          <w:spacing w:val="-25"/>
          <w:sz w:val="24"/>
        </w:rPr>
        <w:t xml:space="preserve"> </w:t>
      </w:r>
      <w:r>
        <w:rPr>
          <w:color w:val="231F20"/>
          <w:sz w:val="24"/>
        </w:rPr>
        <w:t>level;</w:t>
      </w:r>
      <w:r>
        <w:rPr>
          <w:color w:val="231F20"/>
          <w:spacing w:val="-25"/>
          <w:sz w:val="24"/>
        </w:rPr>
        <w:t xml:space="preserve"> </w:t>
      </w:r>
      <w:r>
        <w:rPr>
          <w:color w:val="231F20"/>
          <w:sz w:val="24"/>
        </w:rPr>
        <w:t>and,</w:t>
      </w:r>
    </w:p>
    <w:p>
      <w:pPr>
        <w:pStyle w:val="8"/>
        <w:ind w:left="1570"/>
        <w:rPr>
          <w:color w:val="231F20"/>
        </w:rPr>
      </w:pPr>
      <w:r>
        <w:rPr>
          <w:color w:val="231F20"/>
        </w:rPr>
        <w:t>7.5.4.</w:t>
      </w:r>
      <w:r>
        <w:rPr>
          <w:color w:val="231F20"/>
          <w:spacing w:val="59"/>
        </w:rPr>
        <w:t xml:space="preserve"> </w:t>
      </w:r>
      <w:r>
        <w:rPr>
          <w:color w:val="231F20"/>
        </w:rPr>
        <w:t>Make recommendations to Senate at the end of the Second Semester of a level</w:t>
      </w:r>
      <w:r>
        <w:t xml:space="preserve"> </w:t>
      </w:r>
      <w:r>
        <w:rPr>
          <w:color w:val="231F20"/>
        </w:rPr>
        <w:t xml:space="preserve">with regard to </w:t>
      </w:r>
    </w:p>
    <w:p>
      <w:pPr>
        <w:pStyle w:val="8"/>
        <w:spacing w:before="131"/>
        <w:ind w:left="1570" w:firstLine="590"/>
      </w:pPr>
      <w:r>
        <w:rPr>
          <w:color w:val="231F20"/>
        </w:rPr>
        <w:t>the award of prizes, which may be available for candidates within the programme.</w:t>
      </w:r>
    </w:p>
    <w:p>
      <w:pPr>
        <w:pStyle w:val="8"/>
        <w:spacing w:before="6"/>
        <w:rPr>
          <w:sz w:val="27"/>
        </w:rPr>
      </w:pPr>
    </w:p>
    <w:p>
      <w:pPr>
        <w:pStyle w:val="15"/>
        <w:numPr>
          <w:ilvl w:val="1"/>
          <w:numId w:val="22"/>
        </w:numPr>
        <w:tabs>
          <w:tab w:val="left" w:pos="1568"/>
          <w:tab w:val="left" w:pos="1569"/>
        </w:tabs>
        <w:spacing w:before="72" w:line="278" w:lineRule="auto"/>
        <w:ind w:left="1570" w:right="450"/>
        <w:rPr>
          <w:color w:val="231F20"/>
        </w:rPr>
      </w:pPr>
      <w:r>
        <w:rPr>
          <w:color w:val="231F20"/>
          <w:sz w:val="24"/>
        </w:rPr>
        <w:t>In</w:t>
      </w:r>
      <w:r>
        <w:rPr>
          <w:color w:val="231F20"/>
          <w:spacing w:val="-9"/>
          <w:sz w:val="24"/>
        </w:rPr>
        <w:t xml:space="preserve"> </w:t>
      </w:r>
      <w:r>
        <w:rPr>
          <w:color w:val="231F20"/>
          <w:sz w:val="24"/>
        </w:rPr>
        <w:t>determining</w:t>
      </w:r>
      <w:r>
        <w:rPr>
          <w:color w:val="231F20"/>
          <w:spacing w:val="-9"/>
          <w:sz w:val="24"/>
        </w:rPr>
        <w:t xml:space="preserve"> </w:t>
      </w:r>
      <w:r>
        <w:rPr>
          <w:color w:val="231F20"/>
          <w:sz w:val="24"/>
        </w:rPr>
        <w:t>results,</w:t>
      </w:r>
      <w:r>
        <w:rPr>
          <w:color w:val="231F20"/>
          <w:spacing w:val="-9"/>
          <w:sz w:val="24"/>
        </w:rPr>
        <w:t xml:space="preserve"> </w:t>
      </w:r>
      <w:r>
        <w:rPr>
          <w:color w:val="231F20"/>
          <w:sz w:val="24"/>
        </w:rPr>
        <w:t>all</w:t>
      </w:r>
      <w:r>
        <w:rPr>
          <w:color w:val="231F20"/>
          <w:spacing w:val="-9"/>
          <w:sz w:val="24"/>
        </w:rPr>
        <w:t xml:space="preserve"> </w:t>
      </w:r>
      <w:r>
        <w:rPr>
          <w:color w:val="231F20"/>
          <w:sz w:val="24"/>
        </w:rPr>
        <w:t>Departmental</w:t>
      </w:r>
      <w:r>
        <w:rPr>
          <w:color w:val="231F20"/>
          <w:spacing w:val="-8"/>
          <w:sz w:val="24"/>
        </w:rPr>
        <w:t xml:space="preserve"> </w:t>
      </w:r>
      <w:r>
        <w:rPr>
          <w:color w:val="231F20"/>
          <w:sz w:val="24"/>
        </w:rPr>
        <w:t>Panels</w:t>
      </w:r>
      <w:r>
        <w:rPr>
          <w:color w:val="231F20"/>
          <w:spacing w:val="-9"/>
          <w:sz w:val="24"/>
        </w:rPr>
        <w:t xml:space="preserve"> </w:t>
      </w:r>
      <w:r>
        <w:rPr>
          <w:color w:val="231F20"/>
          <w:sz w:val="24"/>
        </w:rPr>
        <w:t>of</w:t>
      </w:r>
      <w:r>
        <w:rPr>
          <w:color w:val="231F20"/>
          <w:spacing w:val="-9"/>
          <w:sz w:val="24"/>
        </w:rPr>
        <w:t xml:space="preserve"> </w:t>
      </w:r>
      <w:r>
        <w:rPr>
          <w:color w:val="231F20"/>
          <w:sz w:val="24"/>
        </w:rPr>
        <w:t>Examiners</w:t>
      </w:r>
      <w:r>
        <w:rPr>
          <w:color w:val="231F20"/>
          <w:spacing w:val="-9"/>
          <w:sz w:val="24"/>
        </w:rPr>
        <w:t xml:space="preserve"> </w:t>
      </w:r>
      <w:r>
        <w:rPr>
          <w:color w:val="231F20"/>
          <w:sz w:val="24"/>
        </w:rPr>
        <w:t>and</w:t>
      </w:r>
      <w:r>
        <w:rPr>
          <w:color w:val="231F20"/>
          <w:spacing w:val="-9"/>
          <w:sz w:val="24"/>
        </w:rPr>
        <w:t xml:space="preserve"> </w:t>
      </w:r>
      <w:r>
        <w:rPr>
          <w:color w:val="231F20"/>
          <w:sz w:val="24"/>
        </w:rPr>
        <w:t>School</w:t>
      </w:r>
      <w:r>
        <w:rPr>
          <w:color w:val="231F20"/>
          <w:spacing w:val="-8"/>
          <w:sz w:val="24"/>
        </w:rPr>
        <w:t xml:space="preserve"> </w:t>
      </w:r>
      <w:r>
        <w:rPr>
          <w:color w:val="231F20"/>
          <w:sz w:val="24"/>
        </w:rPr>
        <w:t>Boards</w:t>
      </w:r>
      <w:r>
        <w:rPr>
          <w:color w:val="231F20"/>
          <w:spacing w:val="-9"/>
          <w:sz w:val="24"/>
        </w:rPr>
        <w:t xml:space="preserve"> </w:t>
      </w:r>
      <w:r>
        <w:rPr>
          <w:color w:val="231F20"/>
          <w:sz w:val="24"/>
        </w:rPr>
        <w:t>of</w:t>
      </w:r>
      <w:r>
        <w:rPr>
          <w:color w:val="231F20"/>
          <w:spacing w:val="-9"/>
          <w:sz w:val="24"/>
        </w:rPr>
        <w:t xml:space="preserve"> </w:t>
      </w:r>
      <w:r>
        <w:rPr>
          <w:color w:val="231F20"/>
          <w:sz w:val="24"/>
        </w:rPr>
        <w:t>Examiners</w:t>
      </w:r>
      <w:r>
        <w:rPr>
          <w:color w:val="231F20"/>
          <w:spacing w:val="-9"/>
          <w:sz w:val="24"/>
        </w:rPr>
        <w:t xml:space="preserve"> </w:t>
      </w:r>
      <w:r>
        <w:rPr>
          <w:color w:val="231F20"/>
          <w:spacing w:val="-3"/>
          <w:sz w:val="24"/>
        </w:rPr>
        <w:t xml:space="preserve">shall </w:t>
      </w:r>
      <w:r>
        <w:rPr>
          <w:color w:val="231F20"/>
          <w:sz w:val="24"/>
        </w:rPr>
        <w:t>have</w:t>
      </w:r>
      <w:r>
        <w:rPr>
          <w:color w:val="231F20"/>
          <w:spacing w:val="-24"/>
          <w:sz w:val="24"/>
        </w:rPr>
        <w:t xml:space="preserve"> </w:t>
      </w:r>
      <w:r>
        <w:rPr>
          <w:color w:val="231F20"/>
          <w:sz w:val="24"/>
        </w:rPr>
        <w:t>regard</w:t>
      </w:r>
      <w:r>
        <w:rPr>
          <w:color w:val="231F20"/>
          <w:spacing w:val="-24"/>
          <w:sz w:val="24"/>
        </w:rPr>
        <w:t xml:space="preserve"> </w:t>
      </w:r>
      <w:r>
        <w:rPr>
          <w:color w:val="231F20"/>
          <w:sz w:val="24"/>
        </w:rPr>
        <w:t>to</w:t>
      </w:r>
      <w:r>
        <w:rPr>
          <w:color w:val="231F20"/>
          <w:spacing w:val="-24"/>
          <w:sz w:val="24"/>
        </w:rPr>
        <w:t xml:space="preserve"> </w:t>
      </w:r>
      <w:r>
        <w:rPr>
          <w:color w:val="231F20"/>
          <w:sz w:val="24"/>
        </w:rPr>
        <w:t>all</w:t>
      </w:r>
      <w:r>
        <w:rPr>
          <w:color w:val="231F20"/>
          <w:spacing w:val="-24"/>
          <w:sz w:val="24"/>
        </w:rPr>
        <w:t xml:space="preserve"> </w:t>
      </w:r>
      <w:r>
        <w:rPr>
          <w:color w:val="231F20"/>
          <w:sz w:val="24"/>
        </w:rPr>
        <w:t>special</w:t>
      </w:r>
      <w:r>
        <w:rPr>
          <w:color w:val="231F20"/>
          <w:spacing w:val="-24"/>
          <w:sz w:val="24"/>
        </w:rPr>
        <w:t xml:space="preserve"> </w:t>
      </w:r>
      <w:r>
        <w:rPr>
          <w:color w:val="231F20"/>
          <w:sz w:val="24"/>
        </w:rPr>
        <w:t>requirements</w:t>
      </w:r>
      <w:r>
        <w:rPr>
          <w:color w:val="231F20"/>
          <w:spacing w:val="-23"/>
          <w:sz w:val="24"/>
        </w:rPr>
        <w:t xml:space="preserve"> </w:t>
      </w:r>
      <w:r>
        <w:rPr>
          <w:color w:val="231F20"/>
          <w:sz w:val="24"/>
        </w:rPr>
        <w:t>as</w:t>
      </w:r>
      <w:r>
        <w:rPr>
          <w:color w:val="231F20"/>
          <w:spacing w:val="-24"/>
          <w:sz w:val="24"/>
        </w:rPr>
        <w:t xml:space="preserve"> </w:t>
      </w:r>
      <w:r>
        <w:rPr>
          <w:color w:val="231F20"/>
          <w:sz w:val="24"/>
        </w:rPr>
        <w:t>prescribed</w:t>
      </w:r>
      <w:r>
        <w:rPr>
          <w:color w:val="231F20"/>
          <w:spacing w:val="-24"/>
          <w:sz w:val="24"/>
        </w:rPr>
        <w:t xml:space="preserve"> </w:t>
      </w:r>
      <w:r>
        <w:rPr>
          <w:color w:val="231F20"/>
          <w:sz w:val="24"/>
        </w:rPr>
        <w:t>in</w:t>
      </w:r>
      <w:r>
        <w:rPr>
          <w:color w:val="231F20"/>
          <w:spacing w:val="-24"/>
          <w:sz w:val="24"/>
        </w:rPr>
        <w:t xml:space="preserve"> </w:t>
      </w:r>
      <w:r>
        <w:rPr>
          <w:color w:val="231F20"/>
          <w:sz w:val="24"/>
        </w:rPr>
        <w:t>the</w:t>
      </w:r>
      <w:r>
        <w:rPr>
          <w:color w:val="231F20"/>
          <w:spacing w:val="-24"/>
          <w:sz w:val="24"/>
        </w:rPr>
        <w:t xml:space="preserve"> </w:t>
      </w:r>
      <w:r>
        <w:rPr>
          <w:color w:val="231F20"/>
          <w:sz w:val="24"/>
        </w:rPr>
        <w:t>Faculty</w:t>
      </w:r>
      <w:r>
        <w:rPr>
          <w:color w:val="231F20"/>
          <w:spacing w:val="-24"/>
          <w:sz w:val="24"/>
        </w:rPr>
        <w:t xml:space="preserve"> </w:t>
      </w:r>
      <w:r>
        <w:rPr>
          <w:color w:val="231F20"/>
          <w:sz w:val="24"/>
        </w:rPr>
        <w:t>Regulations.</w:t>
      </w:r>
      <w:r>
        <w:rPr>
          <w:color w:val="231F20"/>
          <w:spacing w:val="-23"/>
          <w:sz w:val="24"/>
        </w:rPr>
        <w:t xml:space="preserve"> </w:t>
      </w:r>
      <w:r>
        <w:rPr>
          <w:color w:val="231F20"/>
          <w:sz w:val="24"/>
        </w:rPr>
        <w:t>Such</w:t>
      </w:r>
      <w:r>
        <w:rPr>
          <w:color w:val="231F20"/>
          <w:spacing w:val="-24"/>
          <w:sz w:val="24"/>
        </w:rPr>
        <w:t xml:space="preserve"> </w:t>
      </w:r>
      <w:r>
        <w:rPr>
          <w:color w:val="231F20"/>
          <w:sz w:val="24"/>
        </w:rPr>
        <w:t>regulations</w:t>
      </w:r>
      <w:r>
        <w:rPr>
          <w:color w:val="231F20"/>
          <w:spacing w:val="-24"/>
          <w:sz w:val="24"/>
        </w:rPr>
        <w:t xml:space="preserve"> </w:t>
      </w:r>
      <w:r>
        <w:rPr>
          <w:color w:val="231F20"/>
          <w:spacing w:val="-5"/>
          <w:sz w:val="24"/>
        </w:rPr>
        <w:t>may</w:t>
      </w:r>
      <w:bookmarkStart w:id="32" w:name="Page_105"/>
      <w:bookmarkEnd w:id="32"/>
      <w:r>
        <w:rPr>
          <w:color w:val="231F20"/>
          <w:spacing w:val="-5"/>
          <w:sz w:val="24"/>
        </w:rPr>
        <w:t xml:space="preserve"> </w:t>
      </w:r>
      <w:r>
        <w:rPr>
          <w:color w:val="231F20"/>
        </w:rPr>
        <w:t>require candidates to satisfy the examiners in the continuous assessment and formal examinations separately or in aggregate.</w:t>
      </w:r>
    </w:p>
    <w:p>
      <w:pPr>
        <w:pStyle w:val="8"/>
        <w:spacing w:before="72" w:line="278" w:lineRule="auto"/>
        <w:ind w:left="1570" w:right="751"/>
      </w:pPr>
    </w:p>
    <w:p>
      <w:pPr>
        <w:pStyle w:val="3"/>
        <w:numPr>
          <w:ilvl w:val="0"/>
          <w:numId w:val="22"/>
        </w:numPr>
        <w:tabs>
          <w:tab w:val="left" w:pos="1570"/>
          <w:tab w:val="left" w:pos="1571"/>
        </w:tabs>
        <w:ind w:hanging="721"/>
        <w:rPr>
          <w:color w:val="231F20"/>
        </w:rPr>
      </w:pPr>
      <w:r>
        <w:rPr>
          <w:color w:val="231F20"/>
        </w:rPr>
        <w:t>PROVISIONS</w:t>
      </w:r>
      <w:r>
        <w:rPr>
          <w:color w:val="231F20"/>
          <w:spacing w:val="-24"/>
        </w:rPr>
        <w:t xml:space="preserve"> </w:t>
      </w:r>
      <w:r>
        <w:rPr>
          <w:color w:val="231F20"/>
        </w:rPr>
        <w:t>FOR</w:t>
      </w:r>
      <w:r>
        <w:rPr>
          <w:color w:val="231F20"/>
          <w:spacing w:val="-25"/>
        </w:rPr>
        <w:t xml:space="preserve"> </w:t>
      </w:r>
      <w:r>
        <w:rPr>
          <w:color w:val="231F20"/>
          <w:spacing w:val="-3"/>
        </w:rPr>
        <w:t>PASSING</w:t>
      </w:r>
      <w:r>
        <w:rPr>
          <w:color w:val="231F20"/>
          <w:spacing w:val="-38"/>
        </w:rPr>
        <w:t xml:space="preserve"> </w:t>
      </w:r>
      <w:r>
        <w:rPr>
          <w:color w:val="231F20"/>
        </w:rPr>
        <w:t>AND/OR</w:t>
      </w:r>
      <w:r>
        <w:rPr>
          <w:color w:val="231F20"/>
          <w:spacing w:val="-24"/>
        </w:rPr>
        <w:t xml:space="preserve"> </w:t>
      </w:r>
      <w:r>
        <w:rPr>
          <w:color w:val="231F20"/>
        </w:rPr>
        <w:t>PROCEEDING</w:t>
      </w:r>
      <w:r>
        <w:rPr>
          <w:color w:val="231F20"/>
          <w:spacing w:val="-24"/>
        </w:rPr>
        <w:t xml:space="preserve"> </w:t>
      </w:r>
      <w:r>
        <w:rPr>
          <w:color w:val="231F20"/>
        </w:rPr>
        <w:t>IN</w:t>
      </w:r>
      <w:r>
        <w:rPr>
          <w:color w:val="231F20"/>
          <w:spacing w:val="-38"/>
        </w:rPr>
        <w:t xml:space="preserve"> </w:t>
      </w:r>
      <w:r>
        <w:rPr>
          <w:color w:val="231F20"/>
        </w:rPr>
        <w:t>A</w:t>
      </w:r>
      <w:r>
        <w:rPr>
          <w:color w:val="231F20"/>
          <w:spacing w:val="-38"/>
        </w:rPr>
        <w:t xml:space="preserve"> </w:t>
      </w:r>
      <w:r>
        <w:rPr>
          <w:color w:val="231F20"/>
        </w:rPr>
        <w:t>PROGRAMME</w:t>
      </w:r>
    </w:p>
    <w:p>
      <w:pPr>
        <w:pStyle w:val="8"/>
        <w:spacing w:before="5"/>
        <w:rPr>
          <w:b/>
          <w:sz w:val="31"/>
        </w:rPr>
      </w:pPr>
    </w:p>
    <w:p>
      <w:pPr>
        <w:pStyle w:val="15"/>
        <w:numPr>
          <w:ilvl w:val="1"/>
          <w:numId w:val="22"/>
        </w:numPr>
        <w:tabs>
          <w:tab w:val="left" w:pos="2291"/>
        </w:tabs>
        <w:spacing w:before="1" w:line="278" w:lineRule="auto"/>
        <w:ind w:right="848"/>
        <w:jc w:val="both"/>
        <w:rPr>
          <w:color w:val="231F20"/>
          <w:sz w:val="24"/>
        </w:rPr>
      </w:pPr>
      <w:r>
        <w:rPr>
          <w:color w:val="231F20"/>
          <w:sz w:val="24"/>
        </w:rPr>
        <w:t xml:space="preserve">Students proceed automatically from Semester One to Semester Two at each level with </w:t>
      </w:r>
      <w:r>
        <w:rPr>
          <w:color w:val="231F20"/>
          <w:spacing w:val="-4"/>
          <w:sz w:val="24"/>
        </w:rPr>
        <w:t xml:space="preserve">the </w:t>
      </w:r>
      <w:r>
        <w:rPr>
          <w:color w:val="231F20"/>
          <w:sz w:val="24"/>
        </w:rPr>
        <w:t>exception</w:t>
      </w:r>
      <w:r>
        <w:rPr>
          <w:color w:val="231F20"/>
          <w:spacing w:val="-7"/>
          <w:sz w:val="24"/>
        </w:rPr>
        <w:t xml:space="preserve"> </w:t>
      </w:r>
      <w:r>
        <w:rPr>
          <w:color w:val="231F20"/>
          <w:sz w:val="24"/>
        </w:rPr>
        <w:t>of</w:t>
      </w:r>
      <w:r>
        <w:rPr>
          <w:color w:val="231F20"/>
          <w:spacing w:val="-7"/>
          <w:sz w:val="24"/>
        </w:rPr>
        <w:t xml:space="preserve"> </w:t>
      </w:r>
      <w:r>
        <w:rPr>
          <w:color w:val="231F20"/>
          <w:sz w:val="24"/>
        </w:rPr>
        <w:t>special</w:t>
      </w:r>
      <w:r>
        <w:rPr>
          <w:color w:val="231F20"/>
          <w:spacing w:val="-7"/>
          <w:sz w:val="24"/>
        </w:rPr>
        <w:t xml:space="preserve"> </w:t>
      </w:r>
      <w:r>
        <w:rPr>
          <w:color w:val="231F20"/>
          <w:sz w:val="24"/>
        </w:rPr>
        <w:t>cases</w:t>
      </w:r>
      <w:r>
        <w:rPr>
          <w:color w:val="231F20"/>
          <w:spacing w:val="-7"/>
          <w:sz w:val="24"/>
        </w:rPr>
        <w:t xml:space="preserve"> </w:t>
      </w:r>
      <w:r>
        <w:rPr>
          <w:color w:val="231F20"/>
          <w:sz w:val="24"/>
        </w:rPr>
        <w:t>which</w:t>
      </w:r>
      <w:r>
        <w:rPr>
          <w:color w:val="231F20"/>
          <w:spacing w:val="-7"/>
          <w:sz w:val="24"/>
        </w:rPr>
        <w:t xml:space="preserve"> </w:t>
      </w:r>
      <w:r>
        <w:rPr>
          <w:color w:val="231F20"/>
          <w:sz w:val="24"/>
        </w:rPr>
        <w:t>would</w:t>
      </w:r>
      <w:r>
        <w:rPr>
          <w:color w:val="231F20"/>
          <w:spacing w:val="-7"/>
          <w:sz w:val="24"/>
        </w:rPr>
        <w:t xml:space="preserve"> </w:t>
      </w:r>
      <w:r>
        <w:rPr>
          <w:color w:val="231F20"/>
          <w:sz w:val="24"/>
        </w:rPr>
        <w:t>have</w:t>
      </w:r>
      <w:r>
        <w:rPr>
          <w:color w:val="231F20"/>
          <w:spacing w:val="-7"/>
          <w:sz w:val="24"/>
        </w:rPr>
        <w:t xml:space="preserve"> </w:t>
      </w:r>
      <w:r>
        <w:rPr>
          <w:color w:val="231F20"/>
          <w:sz w:val="24"/>
        </w:rPr>
        <w:t>been</w:t>
      </w:r>
      <w:r>
        <w:rPr>
          <w:color w:val="231F20"/>
          <w:spacing w:val="-7"/>
          <w:sz w:val="24"/>
        </w:rPr>
        <w:t xml:space="preserve"> </w:t>
      </w:r>
      <w:r>
        <w:rPr>
          <w:color w:val="231F20"/>
          <w:sz w:val="24"/>
        </w:rPr>
        <w:t>approved</w:t>
      </w:r>
      <w:r>
        <w:rPr>
          <w:color w:val="231F20"/>
          <w:spacing w:val="-7"/>
          <w:sz w:val="24"/>
        </w:rPr>
        <w:t xml:space="preserve"> </w:t>
      </w:r>
      <w:r>
        <w:rPr>
          <w:color w:val="231F20"/>
          <w:sz w:val="24"/>
        </w:rPr>
        <w:t>by</w:t>
      </w:r>
      <w:r>
        <w:rPr>
          <w:color w:val="231F20"/>
          <w:spacing w:val="-7"/>
          <w:sz w:val="24"/>
        </w:rPr>
        <w:t xml:space="preserve"> </w:t>
      </w:r>
      <w:r>
        <w:rPr>
          <w:color w:val="231F20"/>
          <w:sz w:val="24"/>
        </w:rPr>
        <w:t>Senate,</w:t>
      </w:r>
      <w:r>
        <w:rPr>
          <w:color w:val="231F20"/>
          <w:spacing w:val="-7"/>
          <w:sz w:val="24"/>
        </w:rPr>
        <w:t xml:space="preserve"> </w:t>
      </w:r>
      <w:r>
        <w:rPr>
          <w:color w:val="231F20"/>
          <w:sz w:val="24"/>
        </w:rPr>
        <w:t>e.g.,</w:t>
      </w:r>
      <w:r>
        <w:rPr>
          <w:color w:val="231F20"/>
          <w:spacing w:val="-7"/>
          <w:sz w:val="24"/>
        </w:rPr>
        <w:t xml:space="preserve"> </w:t>
      </w:r>
      <w:r>
        <w:rPr>
          <w:color w:val="231F20"/>
          <w:sz w:val="24"/>
        </w:rPr>
        <w:t>cases</w:t>
      </w:r>
      <w:r>
        <w:rPr>
          <w:color w:val="231F20"/>
          <w:spacing w:val="-7"/>
          <w:sz w:val="24"/>
        </w:rPr>
        <w:t xml:space="preserve"> </w:t>
      </w:r>
      <w:r>
        <w:rPr>
          <w:color w:val="231F20"/>
          <w:sz w:val="24"/>
        </w:rPr>
        <w:t>of</w:t>
      </w:r>
      <w:r>
        <w:rPr>
          <w:color w:val="231F20"/>
          <w:spacing w:val="-7"/>
          <w:sz w:val="24"/>
        </w:rPr>
        <w:t xml:space="preserve"> </w:t>
      </w:r>
      <w:r>
        <w:rPr>
          <w:color w:val="231F20"/>
          <w:sz w:val="24"/>
        </w:rPr>
        <w:t>students applying</w:t>
      </w:r>
      <w:r>
        <w:rPr>
          <w:color w:val="231F20"/>
          <w:spacing w:val="-25"/>
          <w:sz w:val="24"/>
        </w:rPr>
        <w:t xml:space="preserve"> </w:t>
      </w:r>
      <w:r>
        <w:rPr>
          <w:color w:val="231F20"/>
          <w:sz w:val="24"/>
        </w:rPr>
        <w:t>for</w:t>
      </w:r>
      <w:r>
        <w:rPr>
          <w:color w:val="231F20"/>
          <w:spacing w:val="-24"/>
          <w:sz w:val="24"/>
        </w:rPr>
        <w:t xml:space="preserve"> </w:t>
      </w:r>
      <w:r>
        <w:rPr>
          <w:color w:val="231F20"/>
          <w:sz w:val="24"/>
        </w:rPr>
        <w:t>deferment</w:t>
      </w:r>
      <w:r>
        <w:rPr>
          <w:color w:val="231F20"/>
          <w:spacing w:val="-25"/>
          <w:sz w:val="24"/>
        </w:rPr>
        <w:t xml:space="preserve"> </w:t>
      </w:r>
      <w:r>
        <w:rPr>
          <w:color w:val="231F20"/>
          <w:sz w:val="24"/>
        </w:rPr>
        <w:t>of</w:t>
      </w:r>
      <w:r>
        <w:rPr>
          <w:color w:val="231F20"/>
          <w:spacing w:val="-24"/>
          <w:sz w:val="24"/>
        </w:rPr>
        <w:t xml:space="preserve"> </w:t>
      </w:r>
      <w:r>
        <w:rPr>
          <w:color w:val="231F20"/>
          <w:sz w:val="24"/>
        </w:rPr>
        <w:t>studies.</w:t>
      </w:r>
    </w:p>
    <w:p>
      <w:pPr>
        <w:pStyle w:val="8"/>
        <w:spacing w:before="4"/>
        <w:rPr>
          <w:sz w:val="27"/>
        </w:rPr>
      </w:pPr>
    </w:p>
    <w:p>
      <w:pPr>
        <w:pStyle w:val="15"/>
        <w:numPr>
          <w:ilvl w:val="1"/>
          <w:numId w:val="22"/>
        </w:numPr>
        <w:tabs>
          <w:tab w:val="left" w:pos="2291"/>
        </w:tabs>
        <w:spacing w:line="278" w:lineRule="auto"/>
        <w:ind w:right="848"/>
        <w:jc w:val="both"/>
        <w:rPr>
          <w:color w:val="231F20"/>
          <w:sz w:val="24"/>
        </w:rPr>
      </w:pPr>
      <w:r>
        <w:rPr>
          <w:color w:val="231F20"/>
          <w:sz w:val="24"/>
        </w:rPr>
        <w:t>Each Scheme of Examinations shall indicate which modules must be passed before a candidate may be allowed to proceed to a subsequent level of the programme or portion thereof.</w:t>
      </w:r>
    </w:p>
    <w:p>
      <w:pPr>
        <w:pStyle w:val="8"/>
        <w:spacing w:before="5"/>
        <w:rPr>
          <w:sz w:val="27"/>
        </w:rPr>
      </w:pPr>
    </w:p>
    <w:p>
      <w:pPr>
        <w:pStyle w:val="15"/>
        <w:numPr>
          <w:ilvl w:val="1"/>
          <w:numId w:val="22"/>
        </w:numPr>
        <w:tabs>
          <w:tab w:val="left" w:pos="2291"/>
        </w:tabs>
        <w:spacing w:line="278" w:lineRule="auto"/>
        <w:ind w:left="2289" w:right="844"/>
        <w:jc w:val="both"/>
        <w:rPr>
          <w:color w:val="231F20"/>
          <w:sz w:val="24"/>
        </w:rPr>
      </w:pPr>
      <w:r>
        <w:rPr>
          <w:color w:val="231F20"/>
          <w:sz w:val="24"/>
        </w:rPr>
        <w:t>Normally, a student shall not be allowed to register and proceed to the next semester or level</w:t>
      </w:r>
      <w:r>
        <w:rPr>
          <w:b/>
          <w:color w:val="231F20"/>
          <w:sz w:val="24"/>
        </w:rPr>
        <w:t xml:space="preserve"> </w:t>
      </w:r>
      <w:r>
        <w:rPr>
          <w:color w:val="231F20"/>
          <w:sz w:val="24"/>
        </w:rPr>
        <w:t>without having passed the preceding semester formal examination(s) and having satisfied</w:t>
      </w:r>
      <w:r>
        <w:rPr>
          <w:color w:val="231F20"/>
          <w:spacing w:val="-19"/>
          <w:sz w:val="24"/>
        </w:rPr>
        <w:t xml:space="preserve"> </w:t>
      </w:r>
      <w:r>
        <w:rPr>
          <w:color w:val="231F20"/>
          <w:sz w:val="24"/>
        </w:rPr>
        <w:t>the</w:t>
      </w:r>
      <w:r>
        <w:rPr>
          <w:color w:val="231F20"/>
          <w:spacing w:val="-19"/>
          <w:sz w:val="24"/>
        </w:rPr>
        <w:t xml:space="preserve"> </w:t>
      </w:r>
      <w:r>
        <w:rPr>
          <w:color w:val="231F20"/>
          <w:sz w:val="24"/>
        </w:rPr>
        <w:t>entire</w:t>
      </w:r>
      <w:r>
        <w:rPr>
          <w:color w:val="231F20"/>
          <w:spacing w:val="-19"/>
          <w:sz w:val="24"/>
        </w:rPr>
        <w:t xml:space="preserve"> </w:t>
      </w:r>
      <w:r>
        <w:rPr>
          <w:color w:val="231F20"/>
          <w:sz w:val="24"/>
        </w:rPr>
        <w:t>prerequisites</w:t>
      </w:r>
      <w:r>
        <w:rPr>
          <w:color w:val="231F20"/>
          <w:spacing w:val="-19"/>
          <w:sz w:val="24"/>
        </w:rPr>
        <w:t xml:space="preserve"> </w:t>
      </w:r>
      <w:r>
        <w:rPr>
          <w:color w:val="231F20"/>
          <w:sz w:val="24"/>
        </w:rPr>
        <w:t>for</w:t>
      </w:r>
      <w:r>
        <w:rPr>
          <w:color w:val="231F20"/>
          <w:spacing w:val="-19"/>
          <w:sz w:val="24"/>
        </w:rPr>
        <w:t xml:space="preserve"> </w:t>
      </w:r>
      <w:r>
        <w:rPr>
          <w:color w:val="231F20"/>
          <w:sz w:val="24"/>
        </w:rPr>
        <w:t>proceeding</w:t>
      </w:r>
      <w:r>
        <w:rPr>
          <w:color w:val="231F20"/>
          <w:spacing w:val="-19"/>
          <w:sz w:val="24"/>
        </w:rPr>
        <w:t xml:space="preserve"> </w:t>
      </w:r>
      <w:r>
        <w:rPr>
          <w:color w:val="231F20"/>
          <w:sz w:val="24"/>
        </w:rPr>
        <w:t>with</w:t>
      </w:r>
      <w:r>
        <w:rPr>
          <w:color w:val="231F20"/>
          <w:spacing w:val="-19"/>
          <w:sz w:val="24"/>
        </w:rPr>
        <w:t xml:space="preserve"> </w:t>
      </w:r>
      <w:r>
        <w:rPr>
          <w:color w:val="231F20"/>
          <w:sz w:val="24"/>
        </w:rPr>
        <w:t>the</w:t>
      </w:r>
      <w:r>
        <w:rPr>
          <w:color w:val="231F20"/>
          <w:spacing w:val="-19"/>
          <w:sz w:val="24"/>
        </w:rPr>
        <w:t xml:space="preserve"> </w:t>
      </w:r>
      <w:r>
        <w:rPr>
          <w:color w:val="231F20"/>
          <w:sz w:val="24"/>
        </w:rPr>
        <w:t>studies</w:t>
      </w:r>
      <w:r>
        <w:rPr>
          <w:color w:val="231F20"/>
          <w:spacing w:val="-19"/>
          <w:sz w:val="24"/>
        </w:rPr>
        <w:t xml:space="preserve"> </w:t>
      </w:r>
      <w:r>
        <w:rPr>
          <w:color w:val="231F20"/>
          <w:sz w:val="24"/>
        </w:rPr>
        <w:t>as</w:t>
      </w:r>
      <w:r>
        <w:rPr>
          <w:color w:val="231F20"/>
          <w:spacing w:val="-19"/>
          <w:sz w:val="24"/>
        </w:rPr>
        <w:t xml:space="preserve"> </w:t>
      </w:r>
      <w:r>
        <w:rPr>
          <w:color w:val="231F20"/>
          <w:sz w:val="24"/>
        </w:rPr>
        <w:t>prescribed</w:t>
      </w:r>
      <w:r>
        <w:rPr>
          <w:color w:val="231F20"/>
          <w:spacing w:val="-19"/>
          <w:sz w:val="24"/>
        </w:rPr>
        <w:t xml:space="preserve"> </w:t>
      </w:r>
      <w:r>
        <w:rPr>
          <w:color w:val="231F20"/>
          <w:sz w:val="24"/>
        </w:rPr>
        <w:t>in</w:t>
      </w:r>
      <w:r>
        <w:rPr>
          <w:color w:val="231F20"/>
          <w:spacing w:val="-19"/>
          <w:sz w:val="24"/>
        </w:rPr>
        <w:t xml:space="preserve"> </w:t>
      </w:r>
      <w:r>
        <w:rPr>
          <w:color w:val="231F20"/>
          <w:sz w:val="24"/>
        </w:rPr>
        <w:t>these</w:t>
      </w:r>
      <w:r>
        <w:rPr>
          <w:color w:val="231F20"/>
          <w:spacing w:val="-18"/>
          <w:sz w:val="24"/>
        </w:rPr>
        <w:t xml:space="preserve"> </w:t>
      </w:r>
      <w:r>
        <w:rPr>
          <w:color w:val="231F20"/>
          <w:sz w:val="24"/>
        </w:rPr>
        <w:t>General Academic</w:t>
      </w:r>
      <w:r>
        <w:rPr>
          <w:color w:val="231F20"/>
          <w:spacing w:val="-25"/>
          <w:sz w:val="24"/>
        </w:rPr>
        <w:t xml:space="preserve"> </w:t>
      </w:r>
      <w:r>
        <w:rPr>
          <w:color w:val="231F20"/>
          <w:sz w:val="24"/>
        </w:rPr>
        <w:t>Regulations.</w:t>
      </w:r>
    </w:p>
    <w:p>
      <w:pPr>
        <w:pStyle w:val="8"/>
        <w:spacing w:before="2"/>
        <w:rPr>
          <w:sz w:val="30"/>
        </w:rPr>
      </w:pPr>
    </w:p>
    <w:p>
      <w:pPr>
        <w:pStyle w:val="15"/>
        <w:numPr>
          <w:ilvl w:val="1"/>
          <w:numId w:val="22"/>
        </w:numPr>
        <w:tabs>
          <w:tab w:val="left" w:pos="2290"/>
        </w:tabs>
        <w:spacing w:line="278" w:lineRule="auto"/>
        <w:ind w:left="2289" w:right="848"/>
        <w:jc w:val="both"/>
        <w:rPr>
          <w:color w:val="231F20"/>
          <w:sz w:val="24"/>
        </w:rPr>
      </w:pPr>
      <w:r>
        <w:rPr>
          <w:color w:val="231F20"/>
          <w:sz w:val="24"/>
        </w:rPr>
        <w:t>A</w:t>
      </w:r>
      <w:r>
        <w:rPr>
          <w:color w:val="231F20"/>
          <w:spacing w:val="-37"/>
          <w:sz w:val="24"/>
        </w:rPr>
        <w:t xml:space="preserve"> </w:t>
      </w:r>
      <w:r>
        <w:rPr>
          <w:color w:val="231F20"/>
          <w:sz w:val="24"/>
        </w:rPr>
        <w:t>student</w:t>
      </w:r>
      <w:r>
        <w:rPr>
          <w:color w:val="231F20"/>
          <w:spacing w:val="-24"/>
          <w:sz w:val="24"/>
        </w:rPr>
        <w:t xml:space="preserve"> </w:t>
      </w:r>
      <w:r>
        <w:rPr>
          <w:color w:val="231F20"/>
          <w:sz w:val="24"/>
        </w:rPr>
        <w:t>who</w:t>
      </w:r>
      <w:r>
        <w:rPr>
          <w:color w:val="231F20"/>
          <w:spacing w:val="-24"/>
          <w:sz w:val="24"/>
        </w:rPr>
        <w:t xml:space="preserve"> </w:t>
      </w:r>
      <w:r>
        <w:rPr>
          <w:color w:val="231F20"/>
          <w:sz w:val="24"/>
        </w:rPr>
        <w:t>passes</w:t>
      </w:r>
      <w:r>
        <w:rPr>
          <w:color w:val="231F20"/>
          <w:spacing w:val="-24"/>
          <w:sz w:val="24"/>
        </w:rPr>
        <w:t xml:space="preserve"> </w:t>
      </w:r>
      <w:r>
        <w:rPr>
          <w:color w:val="231F20"/>
          <w:sz w:val="24"/>
        </w:rPr>
        <w:t>sufficiently</w:t>
      </w:r>
      <w:r>
        <w:rPr>
          <w:color w:val="231F20"/>
          <w:spacing w:val="-24"/>
          <w:sz w:val="24"/>
        </w:rPr>
        <w:t xml:space="preserve"> </w:t>
      </w:r>
      <w:r>
        <w:rPr>
          <w:color w:val="231F20"/>
          <w:sz w:val="24"/>
        </w:rPr>
        <w:t>well</w:t>
      </w:r>
      <w:r>
        <w:rPr>
          <w:color w:val="231F20"/>
          <w:spacing w:val="-23"/>
          <w:sz w:val="24"/>
        </w:rPr>
        <w:t xml:space="preserve"> </w:t>
      </w:r>
      <w:r>
        <w:rPr>
          <w:color w:val="231F20"/>
          <w:sz w:val="24"/>
        </w:rPr>
        <w:t>in</w:t>
      </w:r>
      <w:r>
        <w:rPr>
          <w:color w:val="231F20"/>
          <w:spacing w:val="-24"/>
          <w:sz w:val="24"/>
        </w:rPr>
        <w:t xml:space="preserve"> </w:t>
      </w:r>
      <w:r>
        <w:rPr>
          <w:color w:val="231F20"/>
          <w:sz w:val="24"/>
        </w:rPr>
        <w:t>one</w:t>
      </w:r>
      <w:r>
        <w:rPr>
          <w:color w:val="231F20"/>
          <w:spacing w:val="-24"/>
          <w:sz w:val="24"/>
        </w:rPr>
        <w:t xml:space="preserve"> </w:t>
      </w:r>
      <w:r>
        <w:rPr>
          <w:color w:val="231F20"/>
          <w:sz w:val="24"/>
        </w:rPr>
        <w:t>level</w:t>
      </w:r>
      <w:r>
        <w:rPr>
          <w:color w:val="231F20"/>
          <w:spacing w:val="-24"/>
          <w:sz w:val="24"/>
        </w:rPr>
        <w:t xml:space="preserve"> </w:t>
      </w:r>
      <w:r>
        <w:rPr>
          <w:color w:val="231F20"/>
          <w:sz w:val="24"/>
        </w:rPr>
        <w:t>in</w:t>
      </w:r>
      <w:r>
        <w:rPr>
          <w:color w:val="231F20"/>
          <w:spacing w:val="-24"/>
          <w:sz w:val="24"/>
        </w:rPr>
        <w:t xml:space="preserve"> </w:t>
      </w:r>
      <w:r>
        <w:rPr>
          <w:color w:val="231F20"/>
          <w:sz w:val="24"/>
        </w:rPr>
        <w:t>aggregate</w:t>
      </w:r>
      <w:r>
        <w:rPr>
          <w:color w:val="231F20"/>
          <w:spacing w:val="-24"/>
          <w:sz w:val="24"/>
        </w:rPr>
        <w:t xml:space="preserve"> </w:t>
      </w:r>
      <w:r>
        <w:rPr>
          <w:color w:val="231F20"/>
          <w:sz w:val="24"/>
        </w:rPr>
        <w:t>may</w:t>
      </w:r>
      <w:r>
        <w:rPr>
          <w:color w:val="231F20"/>
          <w:spacing w:val="-23"/>
          <w:sz w:val="24"/>
        </w:rPr>
        <w:t xml:space="preserve"> </w:t>
      </w:r>
      <w:r>
        <w:rPr>
          <w:color w:val="231F20"/>
          <w:sz w:val="24"/>
        </w:rPr>
        <w:t>be</w:t>
      </w:r>
      <w:r>
        <w:rPr>
          <w:color w:val="231F20"/>
          <w:spacing w:val="-24"/>
          <w:sz w:val="24"/>
        </w:rPr>
        <w:t xml:space="preserve"> </w:t>
      </w:r>
      <w:r>
        <w:rPr>
          <w:color w:val="231F20"/>
          <w:sz w:val="24"/>
        </w:rPr>
        <w:t>permitted</w:t>
      </w:r>
      <w:r>
        <w:rPr>
          <w:color w:val="231F20"/>
          <w:spacing w:val="-24"/>
          <w:sz w:val="24"/>
        </w:rPr>
        <w:t xml:space="preserve"> </w:t>
      </w:r>
      <w:r>
        <w:rPr>
          <w:color w:val="231F20"/>
          <w:sz w:val="24"/>
        </w:rPr>
        <w:t>to</w:t>
      </w:r>
      <w:r>
        <w:rPr>
          <w:color w:val="231F20"/>
          <w:spacing w:val="-24"/>
          <w:sz w:val="24"/>
        </w:rPr>
        <w:t xml:space="preserve"> </w:t>
      </w:r>
      <w:r>
        <w:rPr>
          <w:color w:val="231F20"/>
          <w:sz w:val="24"/>
        </w:rPr>
        <w:t>proceed</w:t>
      </w:r>
      <w:r>
        <w:rPr>
          <w:color w:val="231F20"/>
          <w:spacing w:val="-24"/>
          <w:sz w:val="24"/>
        </w:rPr>
        <w:t xml:space="preserve"> </w:t>
      </w:r>
      <w:r>
        <w:rPr>
          <w:color w:val="231F20"/>
          <w:spacing w:val="-7"/>
          <w:sz w:val="24"/>
        </w:rPr>
        <w:t xml:space="preserve">to </w:t>
      </w:r>
      <w:r>
        <w:rPr>
          <w:color w:val="231F20"/>
          <w:sz w:val="24"/>
        </w:rPr>
        <w:t>a subsequent level carrying a failed module(s) subject to the provisions of the School Regulations.</w:t>
      </w:r>
    </w:p>
    <w:p>
      <w:pPr>
        <w:pStyle w:val="8"/>
        <w:spacing w:before="5"/>
        <w:rPr>
          <w:sz w:val="27"/>
        </w:rPr>
      </w:pPr>
    </w:p>
    <w:p>
      <w:pPr>
        <w:pStyle w:val="3"/>
        <w:numPr>
          <w:ilvl w:val="0"/>
          <w:numId w:val="22"/>
        </w:numPr>
        <w:tabs>
          <w:tab w:val="left" w:pos="1569"/>
          <w:tab w:val="left" w:pos="1570"/>
        </w:tabs>
        <w:ind w:left="1569" w:hanging="721"/>
        <w:rPr>
          <w:color w:val="231F20"/>
        </w:rPr>
      </w:pPr>
      <w:r>
        <w:rPr>
          <w:color w:val="231F20"/>
          <w:spacing w:val="-3"/>
        </w:rPr>
        <w:t>FAILURE</w:t>
      </w:r>
      <w:r>
        <w:rPr>
          <w:color w:val="231F20"/>
          <w:spacing w:val="-29"/>
        </w:rPr>
        <w:t xml:space="preserve"> </w:t>
      </w:r>
      <w:r>
        <w:rPr>
          <w:color w:val="231F20"/>
          <w:spacing w:val="-3"/>
        </w:rPr>
        <w:t>TO</w:t>
      </w:r>
      <w:r>
        <w:rPr>
          <w:color w:val="231F20"/>
          <w:spacing w:val="-25"/>
        </w:rPr>
        <w:t xml:space="preserve"> </w:t>
      </w:r>
      <w:r>
        <w:rPr>
          <w:color w:val="231F20"/>
          <w:spacing w:val="-3"/>
        </w:rPr>
        <w:t>SATISFY</w:t>
      </w:r>
      <w:r>
        <w:rPr>
          <w:color w:val="231F20"/>
          <w:spacing w:val="-33"/>
        </w:rPr>
        <w:t xml:space="preserve"> </w:t>
      </w:r>
      <w:r>
        <w:rPr>
          <w:color w:val="231F20"/>
        </w:rPr>
        <w:t>EXAMINERS</w:t>
      </w:r>
    </w:p>
    <w:p>
      <w:pPr>
        <w:pStyle w:val="8"/>
        <w:spacing w:before="6"/>
        <w:rPr>
          <w:b/>
          <w:sz w:val="31"/>
        </w:rPr>
      </w:pPr>
    </w:p>
    <w:p>
      <w:pPr>
        <w:pStyle w:val="15"/>
        <w:numPr>
          <w:ilvl w:val="1"/>
          <w:numId w:val="22"/>
        </w:numPr>
        <w:tabs>
          <w:tab w:val="left" w:pos="2290"/>
        </w:tabs>
        <w:spacing w:line="278" w:lineRule="auto"/>
        <w:ind w:left="2289" w:right="848"/>
        <w:jc w:val="both"/>
        <w:rPr>
          <w:color w:val="231F20"/>
          <w:sz w:val="24"/>
        </w:rPr>
      </w:pPr>
      <w:r>
        <w:rPr>
          <w:color w:val="231F20"/>
          <w:sz w:val="24"/>
        </w:rPr>
        <w:t>A candidate who fails to satisfy the Examiners in terms of these General Academic Regulations</w:t>
      </w:r>
      <w:r>
        <w:rPr>
          <w:color w:val="231F20"/>
          <w:spacing w:val="-25"/>
          <w:sz w:val="24"/>
        </w:rPr>
        <w:t xml:space="preserve"> </w:t>
      </w:r>
      <w:r>
        <w:rPr>
          <w:color w:val="231F20"/>
          <w:sz w:val="24"/>
        </w:rPr>
        <w:t>and</w:t>
      </w:r>
      <w:r>
        <w:rPr>
          <w:color w:val="231F20"/>
          <w:spacing w:val="-25"/>
          <w:sz w:val="24"/>
        </w:rPr>
        <w:t xml:space="preserve"> </w:t>
      </w:r>
      <w:r>
        <w:rPr>
          <w:color w:val="231F20"/>
          <w:sz w:val="24"/>
        </w:rPr>
        <w:t>School</w:t>
      </w:r>
      <w:r>
        <w:rPr>
          <w:color w:val="231F20"/>
          <w:spacing w:val="-25"/>
          <w:sz w:val="24"/>
        </w:rPr>
        <w:t xml:space="preserve"> </w:t>
      </w:r>
      <w:r>
        <w:rPr>
          <w:color w:val="231F20"/>
          <w:sz w:val="24"/>
        </w:rPr>
        <w:t>Regulations</w:t>
      </w:r>
      <w:r>
        <w:rPr>
          <w:color w:val="231F20"/>
          <w:spacing w:val="-25"/>
          <w:sz w:val="24"/>
        </w:rPr>
        <w:t xml:space="preserve"> </w:t>
      </w:r>
      <w:r>
        <w:rPr>
          <w:color w:val="231F20"/>
          <w:sz w:val="24"/>
        </w:rPr>
        <w:t>may</w:t>
      </w:r>
      <w:r>
        <w:rPr>
          <w:color w:val="231F20"/>
          <w:spacing w:val="-25"/>
          <w:sz w:val="24"/>
        </w:rPr>
        <w:t xml:space="preserve"> </w:t>
      </w:r>
      <w:r>
        <w:rPr>
          <w:color w:val="231F20"/>
          <w:sz w:val="24"/>
        </w:rPr>
        <w:t>be</w:t>
      </w:r>
      <w:r>
        <w:rPr>
          <w:color w:val="231F20"/>
          <w:spacing w:val="-25"/>
          <w:sz w:val="24"/>
        </w:rPr>
        <w:t xml:space="preserve"> </w:t>
      </w:r>
      <w:r>
        <w:rPr>
          <w:color w:val="231F20"/>
          <w:sz w:val="24"/>
        </w:rPr>
        <w:t>required</w:t>
      </w:r>
      <w:r>
        <w:rPr>
          <w:color w:val="231F20"/>
          <w:spacing w:val="-25"/>
          <w:sz w:val="24"/>
        </w:rPr>
        <w:t xml:space="preserve"> </w:t>
      </w:r>
      <w:r>
        <w:rPr>
          <w:color w:val="231F20"/>
          <w:sz w:val="24"/>
        </w:rPr>
        <w:t>by</w:t>
      </w:r>
      <w:r>
        <w:rPr>
          <w:color w:val="231F20"/>
          <w:spacing w:val="-24"/>
          <w:sz w:val="24"/>
        </w:rPr>
        <w:t xml:space="preserve"> </w:t>
      </w:r>
      <w:r>
        <w:rPr>
          <w:color w:val="231F20"/>
          <w:sz w:val="24"/>
        </w:rPr>
        <w:t>Senate</w:t>
      </w:r>
      <w:r>
        <w:rPr>
          <w:color w:val="231F20"/>
          <w:spacing w:val="-25"/>
          <w:sz w:val="24"/>
        </w:rPr>
        <w:t xml:space="preserve"> </w:t>
      </w:r>
      <w:r>
        <w:rPr>
          <w:color w:val="231F20"/>
          <w:sz w:val="24"/>
        </w:rPr>
        <w:t>to:</w:t>
      </w:r>
    </w:p>
    <w:p>
      <w:pPr>
        <w:pStyle w:val="8"/>
        <w:spacing w:before="6"/>
        <w:rPr>
          <w:sz w:val="27"/>
        </w:rPr>
      </w:pPr>
    </w:p>
    <w:p>
      <w:pPr>
        <w:pStyle w:val="15"/>
        <w:numPr>
          <w:ilvl w:val="0"/>
          <w:numId w:val="23"/>
        </w:numPr>
        <w:tabs>
          <w:tab w:val="left" w:pos="2834"/>
          <w:tab w:val="left" w:pos="2835"/>
        </w:tabs>
        <w:ind w:hanging="546"/>
        <w:rPr>
          <w:sz w:val="24"/>
        </w:rPr>
      </w:pPr>
      <w:r>
        <w:rPr>
          <w:color w:val="231F20"/>
          <w:sz w:val="24"/>
        </w:rPr>
        <w:t>write</w:t>
      </w:r>
      <w:r>
        <w:rPr>
          <w:color w:val="231F20"/>
          <w:spacing w:val="-25"/>
          <w:sz w:val="24"/>
        </w:rPr>
        <w:t xml:space="preserve"> </w:t>
      </w:r>
      <w:r>
        <w:rPr>
          <w:color w:val="231F20"/>
          <w:sz w:val="24"/>
        </w:rPr>
        <w:t>supplementary</w:t>
      </w:r>
      <w:r>
        <w:rPr>
          <w:color w:val="231F20"/>
          <w:spacing w:val="-25"/>
          <w:sz w:val="24"/>
        </w:rPr>
        <w:t xml:space="preserve"> </w:t>
      </w:r>
      <w:r>
        <w:rPr>
          <w:color w:val="231F20"/>
          <w:sz w:val="24"/>
        </w:rPr>
        <w:t>examinations;</w:t>
      </w:r>
    </w:p>
    <w:p>
      <w:pPr>
        <w:pStyle w:val="15"/>
        <w:numPr>
          <w:ilvl w:val="0"/>
          <w:numId w:val="23"/>
        </w:numPr>
        <w:tabs>
          <w:tab w:val="left" w:pos="2834"/>
          <w:tab w:val="left" w:pos="2835"/>
        </w:tabs>
        <w:spacing w:before="43"/>
        <w:ind w:hanging="546"/>
        <w:rPr>
          <w:sz w:val="24"/>
        </w:rPr>
      </w:pPr>
      <w:r>
        <w:rPr>
          <w:color w:val="231F20"/>
          <w:sz w:val="24"/>
        </w:rPr>
        <w:t>write</w:t>
      </w:r>
      <w:r>
        <w:rPr>
          <w:color w:val="231F20"/>
          <w:spacing w:val="-25"/>
          <w:sz w:val="24"/>
        </w:rPr>
        <w:t xml:space="preserve"> </w:t>
      </w:r>
      <w:r>
        <w:rPr>
          <w:color w:val="231F20"/>
          <w:sz w:val="24"/>
        </w:rPr>
        <w:t>special</w:t>
      </w:r>
      <w:r>
        <w:rPr>
          <w:color w:val="231F20"/>
          <w:spacing w:val="-25"/>
          <w:sz w:val="24"/>
        </w:rPr>
        <w:t xml:space="preserve"> </w:t>
      </w:r>
      <w:r>
        <w:rPr>
          <w:color w:val="231F20"/>
          <w:sz w:val="24"/>
        </w:rPr>
        <w:t>examinations;</w:t>
      </w:r>
    </w:p>
    <w:p>
      <w:pPr>
        <w:pStyle w:val="15"/>
        <w:numPr>
          <w:ilvl w:val="0"/>
          <w:numId w:val="23"/>
        </w:numPr>
        <w:tabs>
          <w:tab w:val="left" w:pos="2834"/>
          <w:tab w:val="left" w:pos="2835"/>
        </w:tabs>
        <w:spacing w:before="43"/>
        <w:ind w:hanging="546"/>
        <w:rPr>
          <w:sz w:val="24"/>
        </w:rPr>
      </w:pPr>
      <w:r>
        <w:rPr>
          <w:color w:val="231F20"/>
          <w:sz w:val="24"/>
        </w:rPr>
        <w:t>retake</w:t>
      </w:r>
      <w:r>
        <w:rPr>
          <w:color w:val="231F20"/>
          <w:spacing w:val="-25"/>
          <w:sz w:val="24"/>
        </w:rPr>
        <w:t xml:space="preserve"> </w:t>
      </w:r>
      <w:r>
        <w:rPr>
          <w:color w:val="231F20"/>
          <w:sz w:val="24"/>
        </w:rPr>
        <w:t>failed</w:t>
      </w:r>
      <w:r>
        <w:rPr>
          <w:color w:val="231F20"/>
          <w:spacing w:val="-25"/>
          <w:sz w:val="24"/>
        </w:rPr>
        <w:t xml:space="preserve"> </w:t>
      </w:r>
      <w:r>
        <w:rPr>
          <w:color w:val="231F20"/>
          <w:sz w:val="24"/>
        </w:rPr>
        <w:t>module(s)</w:t>
      </w:r>
    </w:p>
    <w:p>
      <w:pPr>
        <w:pStyle w:val="15"/>
        <w:numPr>
          <w:ilvl w:val="0"/>
          <w:numId w:val="23"/>
        </w:numPr>
        <w:tabs>
          <w:tab w:val="left" w:pos="2834"/>
          <w:tab w:val="left" w:pos="2835"/>
        </w:tabs>
        <w:spacing w:before="43" w:line="278" w:lineRule="auto"/>
        <w:ind w:left="2839" w:right="849" w:hanging="550"/>
        <w:rPr>
          <w:sz w:val="24"/>
        </w:rPr>
      </w:pPr>
      <w:r>
        <w:rPr>
          <w:color w:val="231F20"/>
          <w:sz w:val="24"/>
        </w:rPr>
        <w:t>proceed</w:t>
      </w:r>
      <w:r>
        <w:rPr>
          <w:color w:val="231F20"/>
          <w:spacing w:val="-12"/>
          <w:sz w:val="24"/>
        </w:rPr>
        <w:t xml:space="preserve"> </w:t>
      </w:r>
      <w:r>
        <w:rPr>
          <w:color w:val="231F20"/>
          <w:sz w:val="24"/>
        </w:rPr>
        <w:t>to</w:t>
      </w:r>
      <w:r>
        <w:rPr>
          <w:color w:val="231F20"/>
          <w:spacing w:val="-12"/>
          <w:sz w:val="24"/>
        </w:rPr>
        <w:t xml:space="preserve"> </w:t>
      </w:r>
      <w:r>
        <w:rPr>
          <w:color w:val="231F20"/>
          <w:sz w:val="24"/>
        </w:rPr>
        <w:t>the</w:t>
      </w:r>
      <w:r>
        <w:rPr>
          <w:color w:val="231F20"/>
          <w:spacing w:val="-12"/>
          <w:sz w:val="24"/>
        </w:rPr>
        <w:t xml:space="preserve"> </w:t>
      </w:r>
      <w:r>
        <w:rPr>
          <w:color w:val="231F20"/>
          <w:sz w:val="24"/>
        </w:rPr>
        <w:t>next</w:t>
      </w:r>
      <w:r>
        <w:rPr>
          <w:color w:val="231F20"/>
          <w:spacing w:val="-12"/>
          <w:sz w:val="24"/>
        </w:rPr>
        <w:t xml:space="preserve"> </w:t>
      </w:r>
      <w:r>
        <w:rPr>
          <w:color w:val="231F20"/>
          <w:sz w:val="24"/>
        </w:rPr>
        <w:t>level</w:t>
      </w:r>
      <w:r>
        <w:rPr>
          <w:color w:val="231F20"/>
          <w:spacing w:val="-12"/>
          <w:sz w:val="24"/>
        </w:rPr>
        <w:t xml:space="preserve"> </w:t>
      </w:r>
      <w:r>
        <w:rPr>
          <w:color w:val="231F20"/>
          <w:sz w:val="24"/>
        </w:rPr>
        <w:t>of</w:t>
      </w:r>
      <w:r>
        <w:rPr>
          <w:color w:val="231F20"/>
          <w:spacing w:val="-12"/>
          <w:sz w:val="24"/>
        </w:rPr>
        <w:t xml:space="preserve"> </w:t>
      </w:r>
      <w:r>
        <w:rPr>
          <w:color w:val="231F20"/>
          <w:sz w:val="24"/>
        </w:rPr>
        <w:t>the</w:t>
      </w:r>
      <w:r>
        <w:rPr>
          <w:color w:val="231F20"/>
          <w:spacing w:val="-12"/>
          <w:sz w:val="24"/>
        </w:rPr>
        <w:t xml:space="preserve"> </w:t>
      </w:r>
      <w:r>
        <w:rPr>
          <w:color w:val="231F20"/>
          <w:sz w:val="24"/>
        </w:rPr>
        <w:t>programme</w:t>
      </w:r>
      <w:r>
        <w:rPr>
          <w:color w:val="231F20"/>
          <w:spacing w:val="-12"/>
          <w:sz w:val="24"/>
        </w:rPr>
        <w:t xml:space="preserve"> </w:t>
      </w:r>
      <w:r>
        <w:rPr>
          <w:color w:val="231F20"/>
          <w:sz w:val="24"/>
        </w:rPr>
        <w:t>carrying</w:t>
      </w:r>
      <w:r>
        <w:rPr>
          <w:color w:val="231F20"/>
          <w:spacing w:val="-12"/>
          <w:sz w:val="24"/>
        </w:rPr>
        <w:t xml:space="preserve"> </w:t>
      </w:r>
      <w:r>
        <w:rPr>
          <w:color w:val="231F20"/>
          <w:sz w:val="24"/>
        </w:rPr>
        <w:t>one</w:t>
      </w:r>
      <w:r>
        <w:rPr>
          <w:color w:val="231F20"/>
          <w:spacing w:val="-12"/>
          <w:sz w:val="24"/>
        </w:rPr>
        <w:t xml:space="preserve"> </w:t>
      </w:r>
      <w:r>
        <w:rPr>
          <w:color w:val="231F20"/>
          <w:sz w:val="24"/>
        </w:rPr>
        <w:t>or</w:t>
      </w:r>
      <w:r>
        <w:rPr>
          <w:color w:val="231F20"/>
          <w:spacing w:val="-12"/>
          <w:sz w:val="24"/>
        </w:rPr>
        <w:t xml:space="preserve"> </w:t>
      </w:r>
      <w:r>
        <w:rPr>
          <w:color w:val="231F20"/>
          <w:sz w:val="24"/>
        </w:rPr>
        <w:t>more</w:t>
      </w:r>
      <w:r>
        <w:rPr>
          <w:color w:val="231F20"/>
          <w:spacing w:val="-5"/>
          <w:sz w:val="24"/>
        </w:rPr>
        <w:t xml:space="preserve"> </w:t>
      </w:r>
      <w:r>
        <w:rPr>
          <w:color w:val="231F20"/>
          <w:sz w:val="24"/>
        </w:rPr>
        <w:t>failed</w:t>
      </w:r>
      <w:r>
        <w:rPr>
          <w:color w:val="231F20"/>
          <w:spacing w:val="-12"/>
          <w:sz w:val="24"/>
        </w:rPr>
        <w:t xml:space="preserve"> </w:t>
      </w:r>
      <w:r>
        <w:rPr>
          <w:color w:val="231F20"/>
          <w:sz w:val="24"/>
        </w:rPr>
        <w:t>modules</w:t>
      </w:r>
      <w:r>
        <w:rPr>
          <w:color w:val="231F20"/>
          <w:spacing w:val="-12"/>
          <w:sz w:val="24"/>
        </w:rPr>
        <w:t xml:space="preserve"> </w:t>
      </w:r>
      <w:r>
        <w:rPr>
          <w:color w:val="231F20"/>
          <w:sz w:val="24"/>
        </w:rPr>
        <w:t>from</w:t>
      </w:r>
      <w:r>
        <w:rPr>
          <w:color w:val="231F20"/>
          <w:spacing w:val="-12"/>
          <w:sz w:val="24"/>
        </w:rPr>
        <w:t xml:space="preserve"> </w:t>
      </w:r>
      <w:r>
        <w:rPr>
          <w:color w:val="231F20"/>
          <w:spacing w:val="-15"/>
          <w:sz w:val="24"/>
        </w:rPr>
        <w:t xml:space="preserve">a </w:t>
      </w:r>
      <w:r>
        <w:rPr>
          <w:color w:val="231F20"/>
          <w:sz w:val="24"/>
        </w:rPr>
        <w:t>preceding</w:t>
      </w:r>
      <w:r>
        <w:rPr>
          <w:color w:val="231F20"/>
          <w:spacing w:val="-25"/>
          <w:sz w:val="24"/>
        </w:rPr>
        <w:t xml:space="preserve"> </w:t>
      </w:r>
      <w:r>
        <w:rPr>
          <w:color w:val="231F20"/>
          <w:sz w:val="24"/>
        </w:rPr>
        <w:t>level;</w:t>
      </w:r>
    </w:p>
    <w:p>
      <w:pPr>
        <w:pStyle w:val="15"/>
        <w:numPr>
          <w:ilvl w:val="0"/>
          <w:numId w:val="23"/>
        </w:numPr>
        <w:tabs>
          <w:tab w:val="left" w:pos="2811"/>
          <w:tab w:val="left" w:pos="2813"/>
        </w:tabs>
        <w:spacing w:line="274" w:lineRule="exact"/>
        <w:ind w:left="2812" w:hanging="524"/>
        <w:rPr>
          <w:sz w:val="24"/>
        </w:rPr>
      </w:pPr>
      <w:r>
        <w:rPr>
          <w:color w:val="231F20"/>
          <w:sz w:val="24"/>
        </w:rPr>
        <w:t>repeat;</w:t>
      </w:r>
    </w:p>
    <w:p>
      <w:pPr>
        <w:pStyle w:val="15"/>
        <w:numPr>
          <w:ilvl w:val="0"/>
          <w:numId w:val="23"/>
        </w:numPr>
        <w:tabs>
          <w:tab w:val="left" w:pos="2845"/>
          <w:tab w:val="left" w:pos="2846"/>
        </w:tabs>
        <w:spacing w:before="43"/>
        <w:ind w:left="2845" w:hanging="557"/>
        <w:rPr>
          <w:sz w:val="24"/>
        </w:rPr>
      </w:pPr>
      <w:r>
        <w:rPr>
          <w:color w:val="231F20"/>
          <w:sz w:val="24"/>
        </w:rPr>
        <w:t>discontinue;</w:t>
      </w:r>
      <w:r>
        <w:rPr>
          <w:color w:val="231F20"/>
          <w:spacing w:val="-25"/>
          <w:sz w:val="24"/>
        </w:rPr>
        <w:t xml:space="preserve"> </w:t>
      </w:r>
      <w:r>
        <w:rPr>
          <w:color w:val="231F20"/>
          <w:sz w:val="24"/>
        </w:rPr>
        <w:t>or,</w:t>
      </w:r>
    </w:p>
    <w:p>
      <w:pPr>
        <w:pStyle w:val="15"/>
        <w:numPr>
          <w:ilvl w:val="0"/>
          <w:numId w:val="23"/>
        </w:numPr>
        <w:tabs>
          <w:tab w:val="left" w:pos="2825"/>
          <w:tab w:val="left" w:pos="2826"/>
        </w:tabs>
        <w:spacing w:before="43"/>
        <w:ind w:left="2825" w:hanging="537"/>
        <w:rPr>
          <w:sz w:val="24"/>
        </w:rPr>
      </w:pPr>
      <w:r>
        <w:rPr>
          <w:color w:val="231F20"/>
          <w:sz w:val="24"/>
        </w:rPr>
        <w:t>Withdraw.</w:t>
      </w:r>
    </w:p>
    <w:p>
      <w:pPr>
        <w:pStyle w:val="8"/>
        <w:spacing w:before="3"/>
        <w:rPr>
          <w:sz w:val="34"/>
        </w:rPr>
      </w:pPr>
    </w:p>
    <w:p>
      <w:pPr>
        <w:pStyle w:val="3"/>
        <w:numPr>
          <w:ilvl w:val="1"/>
          <w:numId w:val="22"/>
        </w:numPr>
        <w:tabs>
          <w:tab w:val="left" w:pos="2289"/>
          <w:tab w:val="left" w:pos="2290"/>
        </w:tabs>
        <w:ind w:left="2289" w:hanging="721"/>
        <w:rPr>
          <w:color w:val="231F20"/>
        </w:rPr>
      </w:pPr>
      <w:r>
        <w:rPr>
          <w:color w:val="231F20"/>
        </w:rPr>
        <w:t>Special</w:t>
      </w:r>
      <w:r>
        <w:rPr>
          <w:color w:val="231F20"/>
          <w:spacing w:val="-25"/>
        </w:rPr>
        <w:t xml:space="preserve"> </w:t>
      </w:r>
      <w:r>
        <w:rPr>
          <w:color w:val="231F20"/>
        </w:rPr>
        <w:t>Examinations</w:t>
      </w:r>
    </w:p>
    <w:p>
      <w:pPr>
        <w:pStyle w:val="8"/>
        <w:spacing w:before="6"/>
        <w:rPr>
          <w:b/>
          <w:sz w:val="31"/>
        </w:rPr>
      </w:pPr>
    </w:p>
    <w:p>
      <w:pPr>
        <w:pStyle w:val="15"/>
        <w:numPr>
          <w:ilvl w:val="2"/>
          <w:numId w:val="22"/>
        </w:numPr>
        <w:tabs>
          <w:tab w:val="left" w:pos="3009"/>
          <w:tab w:val="left" w:pos="3010"/>
        </w:tabs>
        <w:spacing w:line="278" w:lineRule="auto"/>
        <w:ind w:left="3009" w:right="849"/>
        <w:rPr>
          <w:color w:val="231F20"/>
          <w:sz w:val="24"/>
        </w:rPr>
      </w:pPr>
      <w:r>
        <w:rPr>
          <w:color w:val="231F20"/>
          <w:sz w:val="24"/>
        </w:rPr>
        <w:t>Senate may allow a candidate to write a special examination where extenuating circumstances</w:t>
      </w:r>
      <w:r>
        <w:rPr>
          <w:color w:val="231F20"/>
          <w:spacing w:val="-25"/>
          <w:sz w:val="24"/>
        </w:rPr>
        <w:t xml:space="preserve"> </w:t>
      </w:r>
      <w:r>
        <w:rPr>
          <w:color w:val="231F20"/>
          <w:sz w:val="24"/>
        </w:rPr>
        <w:t>exist.</w:t>
      </w:r>
    </w:p>
    <w:p>
      <w:pPr>
        <w:pStyle w:val="8"/>
        <w:spacing w:before="4"/>
        <w:rPr>
          <w:sz w:val="30"/>
        </w:rPr>
      </w:pPr>
    </w:p>
    <w:p>
      <w:pPr>
        <w:pStyle w:val="15"/>
        <w:numPr>
          <w:ilvl w:val="2"/>
          <w:numId w:val="22"/>
        </w:numPr>
        <w:tabs>
          <w:tab w:val="left" w:pos="3009"/>
          <w:tab w:val="left" w:pos="3010"/>
        </w:tabs>
        <w:spacing w:line="278" w:lineRule="auto"/>
        <w:ind w:left="3009" w:right="849"/>
        <w:rPr>
          <w:color w:val="231F20"/>
          <w:sz w:val="24"/>
        </w:rPr>
      </w:pPr>
      <w:r>
        <w:rPr>
          <w:color w:val="231F20"/>
          <w:sz w:val="24"/>
        </w:rPr>
        <w:t>Students</w:t>
      </w:r>
      <w:r>
        <w:rPr>
          <w:color w:val="231F20"/>
          <w:spacing w:val="-22"/>
          <w:sz w:val="24"/>
        </w:rPr>
        <w:t xml:space="preserve"> </w:t>
      </w:r>
      <w:r>
        <w:rPr>
          <w:color w:val="231F20"/>
          <w:sz w:val="24"/>
        </w:rPr>
        <w:t>affected</w:t>
      </w:r>
      <w:r>
        <w:rPr>
          <w:color w:val="231F20"/>
          <w:spacing w:val="-21"/>
          <w:sz w:val="24"/>
        </w:rPr>
        <w:t xml:space="preserve"> </w:t>
      </w:r>
      <w:r>
        <w:rPr>
          <w:color w:val="231F20"/>
          <w:sz w:val="24"/>
        </w:rPr>
        <w:t>by</w:t>
      </w:r>
      <w:r>
        <w:rPr>
          <w:color w:val="231F20"/>
          <w:spacing w:val="-22"/>
          <w:sz w:val="24"/>
        </w:rPr>
        <w:t xml:space="preserve"> </w:t>
      </w:r>
      <w:r>
        <w:rPr>
          <w:color w:val="231F20"/>
          <w:sz w:val="24"/>
        </w:rPr>
        <w:t>extenuating</w:t>
      </w:r>
      <w:r>
        <w:rPr>
          <w:color w:val="231F20"/>
          <w:spacing w:val="-21"/>
          <w:sz w:val="24"/>
        </w:rPr>
        <w:t xml:space="preserve"> </w:t>
      </w:r>
      <w:r>
        <w:rPr>
          <w:color w:val="231F20"/>
          <w:sz w:val="24"/>
        </w:rPr>
        <w:t>circumstances</w:t>
      </w:r>
      <w:r>
        <w:rPr>
          <w:color w:val="231F20"/>
          <w:spacing w:val="-21"/>
          <w:sz w:val="24"/>
        </w:rPr>
        <w:t xml:space="preserve"> </w:t>
      </w:r>
      <w:r>
        <w:rPr>
          <w:color w:val="231F20"/>
          <w:sz w:val="24"/>
        </w:rPr>
        <w:t>may</w:t>
      </w:r>
      <w:r>
        <w:rPr>
          <w:color w:val="231F20"/>
          <w:spacing w:val="-22"/>
          <w:sz w:val="24"/>
        </w:rPr>
        <w:t xml:space="preserve"> </w:t>
      </w:r>
      <w:r>
        <w:rPr>
          <w:color w:val="231F20"/>
          <w:sz w:val="24"/>
        </w:rPr>
        <w:t>apply</w:t>
      </w:r>
      <w:r>
        <w:rPr>
          <w:color w:val="231F20"/>
          <w:spacing w:val="-21"/>
          <w:sz w:val="24"/>
        </w:rPr>
        <w:t xml:space="preserve"> </w:t>
      </w:r>
      <w:r>
        <w:rPr>
          <w:color w:val="231F20"/>
          <w:sz w:val="24"/>
        </w:rPr>
        <w:t>to</w:t>
      </w:r>
      <w:r>
        <w:rPr>
          <w:color w:val="231F20"/>
          <w:spacing w:val="-21"/>
          <w:sz w:val="24"/>
        </w:rPr>
        <w:t xml:space="preserve"> </w:t>
      </w:r>
      <w:r>
        <w:rPr>
          <w:color w:val="231F20"/>
          <w:sz w:val="24"/>
        </w:rPr>
        <w:t>their</w:t>
      </w:r>
      <w:r>
        <w:rPr>
          <w:color w:val="231F20"/>
          <w:spacing w:val="-22"/>
          <w:sz w:val="24"/>
        </w:rPr>
        <w:t xml:space="preserve"> </w:t>
      </w:r>
      <w:r>
        <w:rPr>
          <w:color w:val="231F20"/>
          <w:sz w:val="24"/>
        </w:rPr>
        <w:t>Schools</w:t>
      </w:r>
      <w:r>
        <w:rPr>
          <w:color w:val="231F20"/>
          <w:spacing w:val="-21"/>
          <w:sz w:val="24"/>
        </w:rPr>
        <w:t xml:space="preserve"> </w:t>
      </w:r>
      <w:r>
        <w:rPr>
          <w:color w:val="231F20"/>
          <w:sz w:val="24"/>
        </w:rPr>
        <w:t>within</w:t>
      </w:r>
      <w:r>
        <w:rPr>
          <w:color w:val="231F20"/>
          <w:spacing w:val="-21"/>
          <w:sz w:val="24"/>
        </w:rPr>
        <w:t xml:space="preserve"> </w:t>
      </w:r>
      <w:r>
        <w:rPr>
          <w:color w:val="231F20"/>
          <w:sz w:val="24"/>
        </w:rPr>
        <w:t>one week</w:t>
      </w:r>
      <w:r>
        <w:rPr>
          <w:color w:val="231F20"/>
          <w:spacing w:val="-25"/>
          <w:sz w:val="24"/>
        </w:rPr>
        <w:t xml:space="preserve"> </w:t>
      </w:r>
      <w:r>
        <w:rPr>
          <w:color w:val="231F20"/>
          <w:sz w:val="24"/>
        </w:rPr>
        <w:t>from</w:t>
      </w:r>
      <w:r>
        <w:rPr>
          <w:color w:val="231F20"/>
          <w:spacing w:val="-25"/>
          <w:sz w:val="24"/>
        </w:rPr>
        <w:t xml:space="preserve"> </w:t>
      </w:r>
      <w:r>
        <w:rPr>
          <w:color w:val="231F20"/>
          <w:sz w:val="24"/>
        </w:rPr>
        <w:t>the</w:t>
      </w:r>
      <w:r>
        <w:rPr>
          <w:color w:val="231F20"/>
          <w:spacing w:val="-25"/>
          <w:sz w:val="24"/>
        </w:rPr>
        <w:t xml:space="preserve"> </w:t>
      </w:r>
      <w:r>
        <w:rPr>
          <w:color w:val="231F20"/>
          <w:sz w:val="24"/>
        </w:rPr>
        <w:t>missed</w:t>
      </w:r>
      <w:r>
        <w:rPr>
          <w:color w:val="231F20"/>
          <w:spacing w:val="-25"/>
          <w:sz w:val="24"/>
        </w:rPr>
        <w:t xml:space="preserve"> </w:t>
      </w:r>
      <w:r>
        <w:rPr>
          <w:color w:val="231F20"/>
          <w:sz w:val="24"/>
        </w:rPr>
        <w:t>examination</w:t>
      </w:r>
      <w:r>
        <w:rPr>
          <w:color w:val="231F20"/>
          <w:spacing w:val="-25"/>
          <w:sz w:val="24"/>
        </w:rPr>
        <w:t xml:space="preserve"> </w:t>
      </w:r>
      <w:r>
        <w:rPr>
          <w:color w:val="231F20"/>
          <w:sz w:val="24"/>
        </w:rPr>
        <w:t>for</w:t>
      </w:r>
      <w:r>
        <w:rPr>
          <w:color w:val="231F20"/>
          <w:spacing w:val="-24"/>
          <w:sz w:val="24"/>
        </w:rPr>
        <w:t xml:space="preserve"> </w:t>
      </w:r>
      <w:r>
        <w:rPr>
          <w:color w:val="231F20"/>
          <w:sz w:val="24"/>
        </w:rPr>
        <w:t>their</w:t>
      </w:r>
      <w:r>
        <w:rPr>
          <w:color w:val="231F20"/>
          <w:spacing w:val="-25"/>
          <w:sz w:val="24"/>
        </w:rPr>
        <w:t xml:space="preserve"> </w:t>
      </w:r>
      <w:r>
        <w:rPr>
          <w:color w:val="231F20"/>
          <w:sz w:val="24"/>
        </w:rPr>
        <w:t>claims</w:t>
      </w:r>
      <w:r>
        <w:rPr>
          <w:color w:val="231F20"/>
          <w:spacing w:val="-25"/>
          <w:sz w:val="24"/>
        </w:rPr>
        <w:t xml:space="preserve"> </w:t>
      </w:r>
      <w:r>
        <w:rPr>
          <w:color w:val="231F20"/>
          <w:sz w:val="24"/>
        </w:rPr>
        <w:t>to</w:t>
      </w:r>
      <w:r>
        <w:rPr>
          <w:color w:val="231F20"/>
          <w:spacing w:val="-25"/>
          <w:sz w:val="24"/>
        </w:rPr>
        <w:t xml:space="preserve"> </w:t>
      </w:r>
      <w:r>
        <w:rPr>
          <w:color w:val="231F20"/>
          <w:sz w:val="24"/>
        </w:rPr>
        <w:t>be</w:t>
      </w:r>
      <w:r>
        <w:rPr>
          <w:color w:val="231F20"/>
          <w:spacing w:val="-25"/>
          <w:sz w:val="24"/>
        </w:rPr>
        <w:t xml:space="preserve"> </w:t>
      </w:r>
      <w:r>
        <w:rPr>
          <w:color w:val="231F20"/>
          <w:sz w:val="24"/>
        </w:rPr>
        <w:t>considered.</w:t>
      </w:r>
    </w:p>
    <w:p>
      <w:pPr>
        <w:pStyle w:val="8"/>
        <w:spacing w:before="4"/>
        <w:rPr>
          <w:sz w:val="30"/>
        </w:rPr>
      </w:pPr>
    </w:p>
    <w:p>
      <w:pPr>
        <w:pStyle w:val="15"/>
        <w:numPr>
          <w:ilvl w:val="2"/>
          <w:numId w:val="22"/>
        </w:numPr>
        <w:tabs>
          <w:tab w:val="left" w:pos="2985"/>
          <w:tab w:val="left" w:pos="2986"/>
        </w:tabs>
        <w:ind w:left="2985" w:hanging="697"/>
        <w:rPr>
          <w:color w:val="231F20"/>
          <w:sz w:val="24"/>
        </w:rPr>
      </w:pPr>
      <w:r>
        <w:rPr>
          <w:color w:val="231F20"/>
          <w:sz w:val="24"/>
        </w:rPr>
        <w:t>Schools</w:t>
      </w:r>
      <w:r>
        <w:rPr>
          <w:color w:val="231F20"/>
          <w:spacing w:val="-24"/>
          <w:sz w:val="24"/>
        </w:rPr>
        <w:t xml:space="preserve"> </w:t>
      </w:r>
      <w:r>
        <w:rPr>
          <w:color w:val="231F20"/>
          <w:sz w:val="24"/>
        </w:rPr>
        <w:t>would</w:t>
      </w:r>
      <w:r>
        <w:rPr>
          <w:color w:val="231F20"/>
          <w:spacing w:val="-24"/>
          <w:sz w:val="24"/>
        </w:rPr>
        <w:t xml:space="preserve"> </w:t>
      </w:r>
      <w:r>
        <w:rPr>
          <w:color w:val="231F20"/>
          <w:sz w:val="24"/>
        </w:rPr>
        <w:t>consider</w:t>
      </w:r>
      <w:r>
        <w:rPr>
          <w:color w:val="231F20"/>
          <w:spacing w:val="-25"/>
          <w:sz w:val="24"/>
        </w:rPr>
        <w:t xml:space="preserve"> </w:t>
      </w:r>
      <w:r>
        <w:rPr>
          <w:color w:val="231F20"/>
          <w:sz w:val="24"/>
        </w:rPr>
        <w:t>students'</w:t>
      </w:r>
      <w:r>
        <w:rPr>
          <w:color w:val="231F20"/>
          <w:spacing w:val="-24"/>
          <w:sz w:val="24"/>
        </w:rPr>
        <w:t xml:space="preserve"> </w:t>
      </w:r>
      <w:r>
        <w:rPr>
          <w:color w:val="231F20"/>
          <w:sz w:val="24"/>
        </w:rPr>
        <w:t>claims</w:t>
      </w:r>
      <w:r>
        <w:rPr>
          <w:color w:val="231F20"/>
          <w:spacing w:val="-25"/>
          <w:sz w:val="24"/>
        </w:rPr>
        <w:t xml:space="preserve"> </w:t>
      </w:r>
      <w:r>
        <w:rPr>
          <w:color w:val="231F20"/>
          <w:sz w:val="24"/>
        </w:rPr>
        <w:t>and</w:t>
      </w:r>
      <w:r>
        <w:rPr>
          <w:color w:val="231F20"/>
          <w:spacing w:val="-25"/>
          <w:sz w:val="24"/>
        </w:rPr>
        <w:t xml:space="preserve"> </w:t>
      </w:r>
      <w:r>
        <w:rPr>
          <w:color w:val="231F20"/>
          <w:sz w:val="24"/>
        </w:rPr>
        <w:t>make</w:t>
      </w:r>
      <w:r>
        <w:rPr>
          <w:color w:val="231F20"/>
          <w:spacing w:val="-25"/>
          <w:sz w:val="24"/>
        </w:rPr>
        <w:t xml:space="preserve"> </w:t>
      </w:r>
      <w:r>
        <w:rPr>
          <w:color w:val="231F20"/>
          <w:sz w:val="24"/>
        </w:rPr>
        <w:t>recommendations</w:t>
      </w:r>
      <w:r>
        <w:rPr>
          <w:color w:val="231F20"/>
          <w:spacing w:val="-25"/>
          <w:sz w:val="24"/>
        </w:rPr>
        <w:t xml:space="preserve"> </w:t>
      </w:r>
      <w:r>
        <w:rPr>
          <w:color w:val="231F20"/>
          <w:sz w:val="24"/>
        </w:rPr>
        <w:t>to</w:t>
      </w:r>
      <w:r>
        <w:rPr>
          <w:color w:val="231F20"/>
          <w:spacing w:val="-25"/>
          <w:sz w:val="24"/>
        </w:rPr>
        <w:t xml:space="preserve"> </w:t>
      </w:r>
      <w:r>
        <w:rPr>
          <w:color w:val="231F20"/>
          <w:sz w:val="24"/>
        </w:rPr>
        <w:t>Senate.</w:t>
      </w:r>
    </w:p>
    <w:p>
      <w:pPr>
        <w:pStyle w:val="8"/>
        <w:spacing w:before="1"/>
        <w:rPr>
          <w:sz w:val="9"/>
        </w:rPr>
      </w:pPr>
    </w:p>
    <w:p>
      <w:pPr>
        <w:pStyle w:val="15"/>
        <w:numPr>
          <w:ilvl w:val="2"/>
          <w:numId w:val="22"/>
        </w:numPr>
        <w:tabs>
          <w:tab w:val="left" w:pos="2973"/>
          <w:tab w:val="left" w:pos="2974"/>
        </w:tabs>
        <w:spacing w:before="117" w:line="278" w:lineRule="auto"/>
        <w:ind w:left="3010" w:right="1141"/>
        <w:rPr>
          <w:color w:val="231F20"/>
          <w:sz w:val="24"/>
        </w:rPr>
      </w:pPr>
      <w:bookmarkStart w:id="33" w:name="Page_106"/>
      <w:bookmarkEnd w:id="33"/>
      <w:r>
        <w:rPr>
          <w:color w:val="231F20"/>
          <w:sz w:val="24"/>
        </w:rPr>
        <w:t>A student may claim that extenuating circumstances have contributed   materially</w:t>
      </w:r>
      <w:r>
        <w:rPr>
          <w:color w:val="231F20"/>
          <w:spacing w:val="-25"/>
          <w:sz w:val="24"/>
        </w:rPr>
        <w:t xml:space="preserve"> </w:t>
      </w:r>
      <w:r>
        <w:rPr>
          <w:color w:val="231F20"/>
          <w:sz w:val="24"/>
        </w:rPr>
        <w:t>or</w:t>
      </w:r>
      <w:r>
        <w:rPr>
          <w:color w:val="231F20"/>
          <w:spacing w:val="-24"/>
          <w:sz w:val="24"/>
        </w:rPr>
        <w:t xml:space="preserve"> </w:t>
      </w:r>
      <w:r>
        <w:rPr>
          <w:color w:val="231F20"/>
          <w:sz w:val="24"/>
        </w:rPr>
        <w:t>significantly</w:t>
      </w:r>
      <w:r>
        <w:rPr>
          <w:color w:val="231F20"/>
          <w:spacing w:val="-25"/>
          <w:sz w:val="24"/>
        </w:rPr>
        <w:t xml:space="preserve"> </w:t>
      </w:r>
      <w:r>
        <w:rPr>
          <w:color w:val="231F20"/>
          <w:sz w:val="24"/>
        </w:rPr>
        <w:t>to</w:t>
      </w:r>
      <w:r>
        <w:rPr>
          <w:color w:val="231F20"/>
          <w:spacing w:val="-25"/>
          <w:sz w:val="24"/>
        </w:rPr>
        <w:t xml:space="preserve"> </w:t>
      </w:r>
      <w:r>
        <w:rPr>
          <w:color w:val="231F20"/>
          <w:sz w:val="24"/>
        </w:rPr>
        <w:t>absence</w:t>
      </w:r>
      <w:r>
        <w:rPr>
          <w:color w:val="231F20"/>
          <w:spacing w:val="-25"/>
          <w:sz w:val="24"/>
        </w:rPr>
        <w:t xml:space="preserve"> </w:t>
      </w:r>
      <w:r>
        <w:rPr>
          <w:color w:val="231F20"/>
          <w:sz w:val="24"/>
        </w:rPr>
        <w:t>from</w:t>
      </w:r>
      <w:r>
        <w:rPr>
          <w:color w:val="231F20"/>
          <w:spacing w:val="-25"/>
          <w:sz w:val="24"/>
        </w:rPr>
        <w:t xml:space="preserve"> </w:t>
      </w:r>
      <w:r>
        <w:rPr>
          <w:color w:val="231F20"/>
          <w:sz w:val="24"/>
        </w:rPr>
        <w:t>examinations</w:t>
      </w:r>
      <w:r>
        <w:rPr>
          <w:color w:val="231F20"/>
          <w:spacing w:val="-25"/>
          <w:sz w:val="24"/>
        </w:rPr>
        <w:t xml:space="preserve"> </w:t>
      </w:r>
      <w:r>
        <w:rPr>
          <w:color w:val="231F20"/>
          <w:sz w:val="24"/>
        </w:rPr>
        <w:t>or</w:t>
      </w:r>
      <w:r>
        <w:rPr>
          <w:color w:val="231F20"/>
          <w:spacing w:val="-24"/>
          <w:sz w:val="24"/>
        </w:rPr>
        <w:t xml:space="preserve"> </w:t>
      </w:r>
      <w:r>
        <w:rPr>
          <w:color w:val="231F20"/>
          <w:sz w:val="24"/>
        </w:rPr>
        <w:t>other</w:t>
      </w:r>
      <w:r>
        <w:rPr>
          <w:color w:val="231F20"/>
          <w:spacing w:val="-25"/>
          <w:sz w:val="24"/>
        </w:rPr>
        <w:t xml:space="preserve"> </w:t>
      </w:r>
      <w:r>
        <w:rPr>
          <w:color w:val="231F20"/>
          <w:sz w:val="24"/>
        </w:rPr>
        <w:t>assessment</w:t>
      </w:r>
      <w:r>
        <w:rPr>
          <w:color w:val="231F20"/>
          <w:spacing w:val="-24"/>
          <w:sz w:val="24"/>
        </w:rPr>
        <w:t xml:space="preserve"> </w:t>
      </w:r>
      <w:r>
        <w:rPr>
          <w:color w:val="231F20"/>
          <w:sz w:val="24"/>
        </w:rPr>
        <w:t>event.</w:t>
      </w:r>
    </w:p>
    <w:p>
      <w:pPr>
        <w:pStyle w:val="8"/>
        <w:spacing w:before="4"/>
        <w:rPr>
          <w:sz w:val="30"/>
        </w:rPr>
      </w:pPr>
    </w:p>
    <w:p>
      <w:pPr>
        <w:pStyle w:val="15"/>
        <w:numPr>
          <w:ilvl w:val="2"/>
          <w:numId w:val="22"/>
        </w:numPr>
        <w:tabs>
          <w:tab w:val="left" w:pos="3010"/>
          <w:tab w:val="left" w:pos="3011"/>
        </w:tabs>
        <w:spacing w:before="1"/>
        <w:ind w:left="3010" w:hanging="721"/>
        <w:rPr>
          <w:color w:val="231F20"/>
          <w:sz w:val="24"/>
        </w:rPr>
      </w:pPr>
      <w:r>
        <w:rPr>
          <w:color w:val="231F20"/>
          <w:spacing w:val="-6"/>
          <w:sz w:val="24"/>
        </w:rPr>
        <w:t>Valid</w:t>
      </w:r>
      <w:r>
        <w:rPr>
          <w:color w:val="231F20"/>
          <w:spacing w:val="-25"/>
          <w:sz w:val="24"/>
        </w:rPr>
        <w:t xml:space="preserve"> </w:t>
      </w:r>
      <w:r>
        <w:rPr>
          <w:color w:val="231F20"/>
          <w:sz w:val="24"/>
        </w:rPr>
        <w:t>extenuating</w:t>
      </w:r>
      <w:r>
        <w:rPr>
          <w:color w:val="231F20"/>
          <w:spacing w:val="-25"/>
          <w:sz w:val="24"/>
        </w:rPr>
        <w:t xml:space="preserve"> </w:t>
      </w:r>
      <w:r>
        <w:rPr>
          <w:color w:val="231F20"/>
          <w:sz w:val="24"/>
        </w:rPr>
        <w:t>circumstances</w:t>
      </w:r>
      <w:r>
        <w:rPr>
          <w:color w:val="231F20"/>
          <w:spacing w:val="-25"/>
          <w:sz w:val="24"/>
        </w:rPr>
        <w:t xml:space="preserve"> </w:t>
      </w:r>
      <w:r>
        <w:rPr>
          <w:color w:val="231F20"/>
          <w:sz w:val="24"/>
        </w:rPr>
        <w:t>shall</w:t>
      </w:r>
      <w:r>
        <w:rPr>
          <w:color w:val="231F20"/>
          <w:spacing w:val="-25"/>
          <w:sz w:val="24"/>
        </w:rPr>
        <w:t xml:space="preserve"> </w:t>
      </w:r>
      <w:r>
        <w:rPr>
          <w:color w:val="231F20"/>
          <w:sz w:val="24"/>
        </w:rPr>
        <w:t>normally</w:t>
      </w:r>
      <w:r>
        <w:rPr>
          <w:color w:val="231F20"/>
          <w:spacing w:val="-25"/>
          <w:sz w:val="24"/>
        </w:rPr>
        <w:t xml:space="preserve"> </w:t>
      </w:r>
      <w:r>
        <w:rPr>
          <w:color w:val="231F20"/>
          <w:sz w:val="24"/>
        </w:rPr>
        <w:t>be:</w:t>
      </w:r>
    </w:p>
    <w:p>
      <w:pPr>
        <w:pStyle w:val="8"/>
        <w:spacing w:before="5"/>
        <w:rPr>
          <w:sz w:val="31"/>
        </w:rPr>
      </w:pPr>
    </w:p>
    <w:p>
      <w:pPr>
        <w:pStyle w:val="15"/>
        <w:numPr>
          <w:ilvl w:val="0"/>
          <w:numId w:val="24"/>
        </w:numPr>
        <w:tabs>
          <w:tab w:val="left" w:pos="3011"/>
        </w:tabs>
        <w:spacing w:line="278" w:lineRule="auto"/>
        <w:ind w:right="848"/>
        <w:jc w:val="both"/>
        <w:rPr>
          <w:sz w:val="24"/>
        </w:rPr>
      </w:pPr>
      <w:r>
        <w:rPr>
          <w:color w:val="231F20"/>
          <w:sz w:val="24"/>
        </w:rPr>
        <w:t>Circumstances which are unexpected, significantly disruptive and beyond a</w:t>
      </w:r>
      <w:r>
        <w:rPr>
          <w:color w:val="231F20"/>
          <w:spacing w:val="-40"/>
          <w:sz w:val="24"/>
        </w:rPr>
        <w:t xml:space="preserve"> </w:t>
      </w:r>
      <w:r>
        <w:rPr>
          <w:color w:val="231F20"/>
          <w:sz w:val="24"/>
        </w:rPr>
        <w:t>student's control.</w:t>
      </w:r>
    </w:p>
    <w:p>
      <w:pPr>
        <w:pStyle w:val="15"/>
        <w:numPr>
          <w:ilvl w:val="0"/>
          <w:numId w:val="24"/>
        </w:numPr>
        <w:tabs>
          <w:tab w:val="left" w:pos="3011"/>
        </w:tabs>
        <w:spacing w:line="278" w:lineRule="auto"/>
        <w:ind w:right="848"/>
        <w:jc w:val="both"/>
        <w:rPr>
          <w:sz w:val="24"/>
        </w:rPr>
      </w:pPr>
      <w:r>
        <w:rPr>
          <w:color w:val="231F20"/>
          <w:sz w:val="24"/>
        </w:rPr>
        <w:t>An</w:t>
      </w:r>
      <w:r>
        <w:rPr>
          <w:color w:val="231F20"/>
          <w:spacing w:val="-19"/>
          <w:sz w:val="24"/>
        </w:rPr>
        <w:t xml:space="preserve"> </w:t>
      </w:r>
      <w:r>
        <w:rPr>
          <w:color w:val="231F20"/>
          <w:sz w:val="24"/>
        </w:rPr>
        <w:t>illness</w:t>
      </w:r>
      <w:r>
        <w:rPr>
          <w:color w:val="231F20"/>
          <w:spacing w:val="-19"/>
          <w:sz w:val="24"/>
        </w:rPr>
        <w:t xml:space="preserve"> </w:t>
      </w:r>
      <w:r>
        <w:rPr>
          <w:color w:val="231F20"/>
          <w:sz w:val="24"/>
        </w:rPr>
        <w:t>or</w:t>
      </w:r>
      <w:r>
        <w:rPr>
          <w:color w:val="231F20"/>
          <w:spacing w:val="-19"/>
          <w:sz w:val="24"/>
        </w:rPr>
        <w:t xml:space="preserve"> </w:t>
      </w:r>
      <w:r>
        <w:rPr>
          <w:color w:val="231F20"/>
          <w:sz w:val="24"/>
        </w:rPr>
        <w:t>serious</w:t>
      </w:r>
      <w:r>
        <w:rPr>
          <w:color w:val="231F20"/>
          <w:spacing w:val="-19"/>
          <w:sz w:val="24"/>
        </w:rPr>
        <w:t xml:space="preserve"> </w:t>
      </w:r>
      <w:r>
        <w:rPr>
          <w:color w:val="231F20"/>
          <w:sz w:val="24"/>
        </w:rPr>
        <w:t>accident</w:t>
      </w:r>
      <w:r>
        <w:rPr>
          <w:color w:val="231F20"/>
          <w:spacing w:val="-19"/>
          <w:sz w:val="24"/>
        </w:rPr>
        <w:t xml:space="preserve"> </w:t>
      </w:r>
      <w:r>
        <w:rPr>
          <w:color w:val="231F20"/>
          <w:sz w:val="24"/>
        </w:rPr>
        <w:t>at</w:t>
      </w:r>
      <w:r>
        <w:rPr>
          <w:color w:val="231F20"/>
          <w:spacing w:val="-19"/>
          <w:sz w:val="24"/>
        </w:rPr>
        <w:t xml:space="preserve"> </w:t>
      </w:r>
      <w:r>
        <w:rPr>
          <w:color w:val="231F20"/>
          <w:sz w:val="24"/>
        </w:rPr>
        <w:t>the</w:t>
      </w:r>
      <w:r>
        <w:rPr>
          <w:color w:val="231F20"/>
          <w:spacing w:val="-19"/>
          <w:sz w:val="24"/>
        </w:rPr>
        <w:t xml:space="preserve"> </w:t>
      </w:r>
      <w:r>
        <w:rPr>
          <w:color w:val="231F20"/>
          <w:sz w:val="24"/>
        </w:rPr>
        <w:t>time</w:t>
      </w:r>
      <w:r>
        <w:rPr>
          <w:color w:val="231F20"/>
          <w:spacing w:val="-19"/>
          <w:sz w:val="24"/>
        </w:rPr>
        <w:t xml:space="preserve"> </w:t>
      </w:r>
      <w:r>
        <w:rPr>
          <w:color w:val="231F20"/>
          <w:sz w:val="24"/>
        </w:rPr>
        <w:t>of</w:t>
      </w:r>
      <w:r>
        <w:rPr>
          <w:color w:val="231F20"/>
          <w:spacing w:val="-19"/>
          <w:sz w:val="24"/>
        </w:rPr>
        <w:t xml:space="preserve"> </w:t>
      </w:r>
      <w:r>
        <w:rPr>
          <w:color w:val="231F20"/>
          <w:sz w:val="24"/>
        </w:rPr>
        <w:t>an</w:t>
      </w:r>
      <w:r>
        <w:rPr>
          <w:color w:val="231F20"/>
          <w:spacing w:val="-19"/>
          <w:sz w:val="24"/>
        </w:rPr>
        <w:t xml:space="preserve"> </w:t>
      </w:r>
      <w:r>
        <w:rPr>
          <w:color w:val="231F20"/>
          <w:sz w:val="24"/>
        </w:rPr>
        <w:t>assessment</w:t>
      </w:r>
      <w:r>
        <w:rPr>
          <w:color w:val="231F20"/>
          <w:spacing w:val="-19"/>
          <w:sz w:val="24"/>
        </w:rPr>
        <w:t xml:space="preserve"> </w:t>
      </w:r>
      <w:r>
        <w:rPr>
          <w:color w:val="231F20"/>
          <w:sz w:val="24"/>
        </w:rPr>
        <w:t>or</w:t>
      </w:r>
      <w:r>
        <w:rPr>
          <w:color w:val="231F20"/>
          <w:spacing w:val="-19"/>
          <w:sz w:val="24"/>
        </w:rPr>
        <w:t xml:space="preserve"> </w:t>
      </w:r>
      <w:r>
        <w:rPr>
          <w:color w:val="231F20"/>
          <w:sz w:val="24"/>
        </w:rPr>
        <w:t>in</w:t>
      </w:r>
      <w:r>
        <w:rPr>
          <w:color w:val="231F20"/>
          <w:spacing w:val="-19"/>
          <w:sz w:val="24"/>
        </w:rPr>
        <w:t xml:space="preserve"> </w:t>
      </w:r>
      <w:r>
        <w:rPr>
          <w:color w:val="231F20"/>
          <w:sz w:val="24"/>
        </w:rPr>
        <w:t>the</w:t>
      </w:r>
      <w:r>
        <w:rPr>
          <w:color w:val="231F20"/>
          <w:spacing w:val="-19"/>
          <w:sz w:val="24"/>
        </w:rPr>
        <w:t xml:space="preserve"> </w:t>
      </w:r>
      <w:r>
        <w:rPr>
          <w:color w:val="231F20"/>
          <w:sz w:val="24"/>
        </w:rPr>
        <w:t>period</w:t>
      </w:r>
      <w:r>
        <w:rPr>
          <w:color w:val="231F20"/>
          <w:spacing w:val="-19"/>
          <w:sz w:val="24"/>
        </w:rPr>
        <w:t xml:space="preserve"> </w:t>
      </w:r>
      <w:r>
        <w:rPr>
          <w:color w:val="231F20"/>
          <w:sz w:val="24"/>
        </w:rPr>
        <w:t>leading</w:t>
      </w:r>
      <w:r>
        <w:rPr>
          <w:color w:val="231F20"/>
          <w:spacing w:val="-19"/>
          <w:sz w:val="24"/>
        </w:rPr>
        <w:t xml:space="preserve"> </w:t>
      </w:r>
      <w:r>
        <w:rPr>
          <w:color w:val="231F20"/>
          <w:sz w:val="24"/>
        </w:rPr>
        <w:t>up</w:t>
      </w:r>
      <w:r>
        <w:rPr>
          <w:color w:val="231F20"/>
          <w:spacing w:val="-18"/>
          <w:sz w:val="24"/>
        </w:rPr>
        <w:t xml:space="preserve"> </w:t>
      </w:r>
      <w:r>
        <w:rPr>
          <w:color w:val="231F20"/>
          <w:sz w:val="24"/>
        </w:rPr>
        <w:t>to a</w:t>
      </w:r>
      <w:r>
        <w:rPr>
          <w:color w:val="231F20"/>
          <w:spacing w:val="-25"/>
          <w:sz w:val="24"/>
        </w:rPr>
        <w:t xml:space="preserve"> </w:t>
      </w:r>
      <w:r>
        <w:rPr>
          <w:color w:val="231F20"/>
          <w:sz w:val="24"/>
        </w:rPr>
        <w:t>formal</w:t>
      </w:r>
      <w:r>
        <w:rPr>
          <w:color w:val="231F20"/>
          <w:spacing w:val="-25"/>
          <w:sz w:val="24"/>
        </w:rPr>
        <w:t xml:space="preserve"> </w:t>
      </w:r>
      <w:r>
        <w:rPr>
          <w:color w:val="231F20"/>
          <w:sz w:val="24"/>
        </w:rPr>
        <w:t>assessment.</w:t>
      </w:r>
    </w:p>
    <w:p>
      <w:pPr>
        <w:pStyle w:val="15"/>
        <w:numPr>
          <w:ilvl w:val="0"/>
          <w:numId w:val="24"/>
        </w:numPr>
        <w:tabs>
          <w:tab w:val="left" w:pos="3011"/>
        </w:tabs>
        <w:spacing w:line="278" w:lineRule="auto"/>
        <w:ind w:right="848"/>
        <w:jc w:val="both"/>
        <w:rPr>
          <w:sz w:val="24"/>
        </w:rPr>
      </w:pPr>
      <w:r>
        <w:rPr>
          <w:color w:val="231F20"/>
          <w:sz w:val="24"/>
        </w:rPr>
        <w:t>severe</w:t>
      </w:r>
      <w:r>
        <w:rPr>
          <w:color w:val="231F20"/>
          <w:spacing w:val="-8"/>
          <w:sz w:val="24"/>
        </w:rPr>
        <w:t xml:space="preserve"> </w:t>
      </w:r>
      <w:r>
        <w:rPr>
          <w:color w:val="231F20"/>
          <w:sz w:val="24"/>
        </w:rPr>
        <w:t>emotional</w:t>
      </w:r>
      <w:r>
        <w:rPr>
          <w:color w:val="231F20"/>
          <w:spacing w:val="-8"/>
          <w:sz w:val="24"/>
        </w:rPr>
        <w:t xml:space="preserve"> </w:t>
      </w:r>
      <w:r>
        <w:rPr>
          <w:color w:val="231F20"/>
          <w:sz w:val="24"/>
        </w:rPr>
        <w:t>or</w:t>
      </w:r>
      <w:r>
        <w:rPr>
          <w:color w:val="231F20"/>
          <w:spacing w:val="-8"/>
          <w:sz w:val="24"/>
        </w:rPr>
        <w:t xml:space="preserve"> </w:t>
      </w:r>
      <w:r>
        <w:rPr>
          <w:color w:val="231F20"/>
          <w:sz w:val="24"/>
        </w:rPr>
        <w:t>mental</w:t>
      </w:r>
      <w:r>
        <w:rPr>
          <w:color w:val="231F20"/>
          <w:spacing w:val="-8"/>
          <w:sz w:val="24"/>
        </w:rPr>
        <w:t xml:space="preserve"> </w:t>
      </w:r>
      <w:r>
        <w:rPr>
          <w:color w:val="231F20"/>
          <w:sz w:val="24"/>
        </w:rPr>
        <w:t>stress</w:t>
      </w:r>
      <w:r>
        <w:rPr>
          <w:color w:val="231F20"/>
          <w:spacing w:val="-8"/>
          <w:sz w:val="24"/>
        </w:rPr>
        <w:t xml:space="preserve"> </w:t>
      </w:r>
      <w:r>
        <w:rPr>
          <w:color w:val="231F20"/>
          <w:sz w:val="24"/>
        </w:rPr>
        <w:t>at</w:t>
      </w:r>
      <w:r>
        <w:rPr>
          <w:color w:val="231F20"/>
          <w:spacing w:val="-8"/>
          <w:sz w:val="24"/>
        </w:rPr>
        <w:t xml:space="preserve"> </w:t>
      </w:r>
      <w:r>
        <w:rPr>
          <w:color w:val="231F20"/>
          <w:sz w:val="24"/>
        </w:rPr>
        <w:t>the</w:t>
      </w:r>
      <w:r>
        <w:rPr>
          <w:color w:val="231F20"/>
          <w:spacing w:val="-8"/>
          <w:sz w:val="24"/>
        </w:rPr>
        <w:t xml:space="preserve"> </w:t>
      </w:r>
      <w:r>
        <w:rPr>
          <w:color w:val="231F20"/>
          <w:sz w:val="24"/>
        </w:rPr>
        <w:t>time</w:t>
      </w:r>
      <w:r>
        <w:rPr>
          <w:color w:val="231F20"/>
          <w:spacing w:val="-8"/>
          <w:sz w:val="24"/>
        </w:rPr>
        <w:t xml:space="preserve"> </w:t>
      </w:r>
      <w:r>
        <w:rPr>
          <w:color w:val="231F20"/>
          <w:sz w:val="24"/>
        </w:rPr>
        <w:t>of</w:t>
      </w:r>
      <w:r>
        <w:rPr>
          <w:color w:val="231F20"/>
          <w:spacing w:val="-8"/>
          <w:sz w:val="24"/>
        </w:rPr>
        <w:t xml:space="preserve"> </w:t>
      </w:r>
      <w:r>
        <w:rPr>
          <w:color w:val="231F20"/>
          <w:sz w:val="24"/>
        </w:rPr>
        <w:t>an</w:t>
      </w:r>
      <w:r>
        <w:rPr>
          <w:color w:val="231F20"/>
          <w:spacing w:val="-8"/>
          <w:sz w:val="24"/>
        </w:rPr>
        <w:t xml:space="preserve"> </w:t>
      </w:r>
      <w:r>
        <w:rPr>
          <w:color w:val="231F20"/>
          <w:sz w:val="24"/>
        </w:rPr>
        <w:t>assessment</w:t>
      </w:r>
      <w:r>
        <w:rPr>
          <w:color w:val="231F20"/>
          <w:spacing w:val="-7"/>
          <w:sz w:val="24"/>
        </w:rPr>
        <w:t xml:space="preserve"> </w:t>
      </w:r>
      <w:r>
        <w:rPr>
          <w:color w:val="231F20"/>
          <w:sz w:val="24"/>
        </w:rPr>
        <w:t>or</w:t>
      </w:r>
      <w:r>
        <w:rPr>
          <w:color w:val="231F20"/>
          <w:spacing w:val="-8"/>
          <w:sz w:val="24"/>
        </w:rPr>
        <w:t xml:space="preserve"> </w:t>
      </w:r>
      <w:r>
        <w:rPr>
          <w:color w:val="231F20"/>
          <w:sz w:val="24"/>
        </w:rPr>
        <w:t>immediately</w:t>
      </w:r>
      <w:r>
        <w:rPr>
          <w:color w:val="231F20"/>
          <w:spacing w:val="-8"/>
          <w:sz w:val="24"/>
        </w:rPr>
        <w:t xml:space="preserve"> </w:t>
      </w:r>
      <w:r>
        <w:rPr>
          <w:color w:val="231F20"/>
          <w:sz w:val="24"/>
        </w:rPr>
        <w:t>before an assessment or, e.g., through bereavement, family problems, experience of assault, robbery or other traumatic event, eviction/homeless in unavoidable circumstances, unavoidable</w:t>
      </w:r>
      <w:r>
        <w:rPr>
          <w:color w:val="231F20"/>
          <w:spacing w:val="-25"/>
          <w:sz w:val="24"/>
        </w:rPr>
        <w:t xml:space="preserve"> </w:t>
      </w:r>
      <w:r>
        <w:rPr>
          <w:color w:val="231F20"/>
          <w:sz w:val="24"/>
        </w:rPr>
        <w:t>involvement</w:t>
      </w:r>
      <w:r>
        <w:rPr>
          <w:color w:val="231F20"/>
          <w:spacing w:val="-25"/>
          <w:sz w:val="24"/>
        </w:rPr>
        <w:t xml:space="preserve"> </w:t>
      </w:r>
      <w:r>
        <w:rPr>
          <w:color w:val="231F20"/>
          <w:sz w:val="24"/>
        </w:rPr>
        <w:t>in</w:t>
      </w:r>
      <w:r>
        <w:rPr>
          <w:color w:val="231F20"/>
          <w:spacing w:val="-25"/>
          <w:sz w:val="24"/>
        </w:rPr>
        <w:t xml:space="preserve"> </w:t>
      </w:r>
      <w:r>
        <w:rPr>
          <w:color w:val="231F20"/>
          <w:sz w:val="24"/>
        </w:rPr>
        <w:t>legal</w:t>
      </w:r>
      <w:r>
        <w:rPr>
          <w:color w:val="231F20"/>
          <w:spacing w:val="-25"/>
          <w:sz w:val="24"/>
        </w:rPr>
        <w:t xml:space="preserve"> </w:t>
      </w:r>
      <w:r>
        <w:rPr>
          <w:color w:val="231F20"/>
          <w:sz w:val="24"/>
        </w:rPr>
        <w:t>proceedings.</w:t>
      </w:r>
    </w:p>
    <w:p>
      <w:pPr>
        <w:pStyle w:val="15"/>
        <w:numPr>
          <w:ilvl w:val="0"/>
          <w:numId w:val="24"/>
        </w:numPr>
        <w:tabs>
          <w:tab w:val="left" w:pos="3011"/>
        </w:tabs>
        <w:spacing w:line="271" w:lineRule="exact"/>
        <w:ind w:hanging="721"/>
        <w:jc w:val="both"/>
        <w:rPr>
          <w:sz w:val="24"/>
        </w:rPr>
      </w:pPr>
      <w:r>
        <w:rPr>
          <w:color w:val="231F20"/>
          <w:sz w:val="24"/>
        </w:rPr>
        <w:t>Other</w:t>
      </w:r>
      <w:r>
        <w:rPr>
          <w:color w:val="231F20"/>
          <w:spacing w:val="-25"/>
          <w:sz w:val="24"/>
        </w:rPr>
        <w:t xml:space="preserve"> </w:t>
      </w:r>
      <w:r>
        <w:rPr>
          <w:color w:val="231F20"/>
          <w:sz w:val="24"/>
        </w:rPr>
        <w:t>factors</w:t>
      </w:r>
      <w:r>
        <w:rPr>
          <w:color w:val="231F20"/>
          <w:spacing w:val="-25"/>
          <w:sz w:val="24"/>
        </w:rPr>
        <w:t xml:space="preserve"> </w:t>
      </w:r>
      <w:r>
        <w:rPr>
          <w:color w:val="231F20"/>
          <w:sz w:val="24"/>
        </w:rPr>
        <w:t>totally</w:t>
      </w:r>
      <w:r>
        <w:rPr>
          <w:color w:val="231F20"/>
          <w:spacing w:val="-25"/>
          <w:sz w:val="24"/>
        </w:rPr>
        <w:t xml:space="preserve"> </w:t>
      </w:r>
      <w:r>
        <w:rPr>
          <w:color w:val="231F20"/>
          <w:sz w:val="24"/>
        </w:rPr>
        <w:t>outside</w:t>
      </w:r>
      <w:r>
        <w:rPr>
          <w:color w:val="231F20"/>
          <w:spacing w:val="-25"/>
          <w:sz w:val="24"/>
        </w:rPr>
        <w:t xml:space="preserve"> </w:t>
      </w:r>
      <w:r>
        <w:rPr>
          <w:color w:val="231F20"/>
          <w:sz w:val="24"/>
        </w:rPr>
        <w:t>the</w:t>
      </w:r>
      <w:r>
        <w:rPr>
          <w:color w:val="231F20"/>
          <w:spacing w:val="-25"/>
          <w:sz w:val="24"/>
        </w:rPr>
        <w:t xml:space="preserve"> </w:t>
      </w:r>
      <w:r>
        <w:rPr>
          <w:color w:val="231F20"/>
          <w:sz w:val="24"/>
        </w:rPr>
        <w:t>student's</w:t>
      </w:r>
      <w:r>
        <w:rPr>
          <w:color w:val="231F20"/>
          <w:spacing w:val="-24"/>
          <w:sz w:val="24"/>
        </w:rPr>
        <w:t xml:space="preserve"> </w:t>
      </w:r>
      <w:r>
        <w:rPr>
          <w:color w:val="231F20"/>
          <w:sz w:val="24"/>
        </w:rPr>
        <w:t>control</w:t>
      </w:r>
      <w:r>
        <w:rPr>
          <w:color w:val="231F20"/>
          <w:spacing w:val="-25"/>
          <w:sz w:val="24"/>
        </w:rPr>
        <w:t xml:space="preserve"> </w:t>
      </w:r>
      <w:r>
        <w:rPr>
          <w:color w:val="231F20"/>
          <w:sz w:val="24"/>
        </w:rPr>
        <w:t>as</w:t>
      </w:r>
      <w:r>
        <w:rPr>
          <w:color w:val="231F20"/>
          <w:spacing w:val="-24"/>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determined</w:t>
      </w:r>
      <w:r>
        <w:rPr>
          <w:color w:val="231F20"/>
          <w:spacing w:val="-25"/>
          <w:sz w:val="24"/>
        </w:rPr>
        <w:t xml:space="preserve"> </w:t>
      </w:r>
      <w:r>
        <w:rPr>
          <w:color w:val="231F20"/>
          <w:sz w:val="24"/>
        </w:rPr>
        <w:t>by</w:t>
      </w:r>
      <w:r>
        <w:rPr>
          <w:color w:val="231F20"/>
          <w:spacing w:val="-24"/>
          <w:sz w:val="24"/>
        </w:rPr>
        <w:t xml:space="preserve"> </w:t>
      </w:r>
      <w:r>
        <w:rPr>
          <w:color w:val="231F20"/>
          <w:sz w:val="24"/>
        </w:rPr>
        <w:t>Senate.</w:t>
      </w:r>
    </w:p>
    <w:p>
      <w:pPr>
        <w:pStyle w:val="8"/>
        <w:spacing w:before="1"/>
        <w:rPr>
          <w:sz w:val="31"/>
        </w:rPr>
      </w:pPr>
    </w:p>
    <w:p>
      <w:pPr>
        <w:pStyle w:val="15"/>
        <w:numPr>
          <w:ilvl w:val="2"/>
          <w:numId w:val="22"/>
        </w:numPr>
        <w:tabs>
          <w:tab w:val="left" w:pos="3011"/>
        </w:tabs>
        <w:spacing w:line="278" w:lineRule="auto"/>
        <w:ind w:left="3009" w:right="848"/>
        <w:jc w:val="both"/>
        <w:rPr>
          <w:color w:val="231F20"/>
          <w:sz w:val="24"/>
        </w:rPr>
      </w:pPr>
      <w:r>
        <w:rPr>
          <w:color w:val="231F20"/>
          <w:sz w:val="24"/>
        </w:rPr>
        <w:t>Evidence in support of claims must be in the form of an original document (not a photocopy) written and supplied by an appropriate third party giving details of the circumstances with dates and if possible, stating how student's assessment has been affected. Third party should be a person who knows the student in a professional capacity</w:t>
      </w:r>
      <w:r>
        <w:rPr>
          <w:color w:val="231F20"/>
          <w:spacing w:val="-25"/>
          <w:sz w:val="24"/>
        </w:rPr>
        <w:t xml:space="preserve"> </w:t>
      </w:r>
      <w:r>
        <w:rPr>
          <w:color w:val="231F20"/>
          <w:sz w:val="24"/>
        </w:rPr>
        <w:t>and</w:t>
      </w:r>
      <w:r>
        <w:rPr>
          <w:color w:val="231F20"/>
          <w:spacing w:val="-25"/>
          <w:sz w:val="24"/>
        </w:rPr>
        <w:t xml:space="preserve"> </w:t>
      </w:r>
      <w:r>
        <w:rPr>
          <w:color w:val="231F20"/>
          <w:sz w:val="24"/>
        </w:rPr>
        <w:t>can</w:t>
      </w:r>
      <w:r>
        <w:rPr>
          <w:color w:val="231F20"/>
          <w:spacing w:val="-25"/>
          <w:sz w:val="24"/>
        </w:rPr>
        <w:t xml:space="preserve"> </w:t>
      </w:r>
      <w:r>
        <w:rPr>
          <w:color w:val="231F20"/>
          <w:sz w:val="24"/>
        </w:rPr>
        <w:t>give</w:t>
      </w:r>
      <w:r>
        <w:rPr>
          <w:color w:val="231F20"/>
          <w:spacing w:val="-25"/>
          <w:sz w:val="24"/>
        </w:rPr>
        <w:t xml:space="preserve"> </w:t>
      </w:r>
      <w:r>
        <w:rPr>
          <w:color w:val="231F20"/>
          <w:sz w:val="24"/>
        </w:rPr>
        <w:t>a</w:t>
      </w:r>
      <w:r>
        <w:rPr>
          <w:color w:val="231F20"/>
          <w:spacing w:val="-25"/>
          <w:sz w:val="24"/>
        </w:rPr>
        <w:t xml:space="preserve"> </w:t>
      </w:r>
      <w:r>
        <w:rPr>
          <w:color w:val="231F20"/>
          <w:sz w:val="24"/>
        </w:rPr>
        <w:t>first-hand</w:t>
      </w:r>
      <w:r>
        <w:rPr>
          <w:color w:val="231F20"/>
          <w:spacing w:val="-24"/>
          <w:sz w:val="24"/>
        </w:rPr>
        <w:t xml:space="preserve"> </w:t>
      </w:r>
      <w:r>
        <w:rPr>
          <w:color w:val="231F20"/>
          <w:sz w:val="24"/>
        </w:rPr>
        <w:t>account</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circumstances.</w:t>
      </w:r>
    </w:p>
    <w:p>
      <w:pPr>
        <w:pStyle w:val="8"/>
        <w:rPr>
          <w:sz w:val="30"/>
        </w:rPr>
      </w:pPr>
    </w:p>
    <w:p>
      <w:pPr>
        <w:pStyle w:val="15"/>
        <w:numPr>
          <w:ilvl w:val="2"/>
          <w:numId w:val="22"/>
        </w:numPr>
        <w:tabs>
          <w:tab w:val="left" w:pos="3009"/>
          <w:tab w:val="left" w:pos="3010"/>
        </w:tabs>
        <w:ind w:left="3009" w:hanging="721"/>
        <w:rPr>
          <w:color w:val="231F20"/>
          <w:sz w:val="24"/>
        </w:rPr>
      </w:pPr>
      <w:r>
        <w:rPr>
          <w:color w:val="231F20"/>
          <w:sz w:val="24"/>
        </w:rPr>
        <w:t>Acceptable</w:t>
      </w:r>
      <w:r>
        <w:rPr>
          <w:color w:val="231F20"/>
          <w:spacing w:val="-25"/>
          <w:sz w:val="24"/>
        </w:rPr>
        <w:t xml:space="preserve"> </w:t>
      </w:r>
      <w:r>
        <w:rPr>
          <w:color w:val="231F20"/>
          <w:sz w:val="24"/>
        </w:rPr>
        <w:t>evidence</w:t>
      </w:r>
      <w:r>
        <w:rPr>
          <w:color w:val="231F20"/>
          <w:spacing w:val="-25"/>
          <w:sz w:val="24"/>
        </w:rPr>
        <w:t xml:space="preserve"> </w:t>
      </w:r>
      <w:r>
        <w:rPr>
          <w:color w:val="231F20"/>
          <w:sz w:val="24"/>
        </w:rPr>
        <w:t>of</w:t>
      </w:r>
      <w:r>
        <w:rPr>
          <w:color w:val="231F20"/>
          <w:spacing w:val="-24"/>
          <w:sz w:val="24"/>
        </w:rPr>
        <w:t xml:space="preserve"> </w:t>
      </w:r>
      <w:r>
        <w:rPr>
          <w:color w:val="231F20"/>
          <w:sz w:val="24"/>
        </w:rPr>
        <w:t>extenuating</w:t>
      </w:r>
      <w:r>
        <w:rPr>
          <w:color w:val="231F20"/>
          <w:spacing w:val="-25"/>
          <w:sz w:val="24"/>
        </w:rPr>
        <w:t xml:space="preserve"> </w:t>
      </w:r>
      <w:r>
        <w:rPr>
          <w:color w:val="231F20"/>
          <w:sz w:val="24"/>
        </w:rPr>
        <w:t>circumstances</w:t>
      </w:r>
      <w:r>
        <w:rPr>
          <w:color w:val="231F20"/>
          <w:spacing w:val="-25"/>
          <w:sz w:val="24"/>
        </w:rPr>
        <w:t xml:space="preserve"> </w:t>
      </w:r>
      <w:r>
        <w:rPr>
          <w:color w:val="231F20"/>
          <w:sz w:val="24"/>
        </w:rPr>
        <w:t>shall</w:t>
      </w:r>
      <w:r>
        <w:rPr>
          <w:color w:val="231F20"/>
          <w:spacing w:val="-25"/>
          <w:sz w:val="24"/>
        </w:rPr>
        <w:t xml:space="preserve"> </w:t>
      </w:r>
      <w:r>
        <w:rPr>
          <w:color w:val="231F20"/>
          <w:sz w:val="24"/>
        </w:rPr>
        <w:t>include:</w:t>
      </w:r>
    </w:p>
    <w:p>
      <w:pPr>
        <w:pStyle w:val="8"/>
        <w:spacing w:before="6"/>
        <w:rPr>
          <w:sz w:val="31"/>
        </w:rPr>
      </w:pPr>
    </w:p>
    <w:p>
      <w:pPr>
        <w:pStyle w:val="15"/>
        <w:numPr>
          <w:ilvl w:val="0"/>
          <w:numId w:val="25"/>
        </w:numPr>
        <w:tabs>
          <w:tab w:val="left" w:pos="3009"/>
          <w:tab w:val="left" w:pos="3010"/>
        </w:tabs>
        <w:spacing w:line="278" w:lineRule="auto"/>
        <w:ind w:right="848"/>
        <w:rPr>
          <w:sz w:val="24"/>
        </w:rPr>
      </w:pPr>
      <w:r>
        <w:rPr>
          <w:color w:val="231F20"/>
          <w:sz w:val="24"/>
        </w:rPr>
        <w:t>A</w:t>
      </w:r>
      <w:r>
        <w:rPr>
          <w:color w:val="231F20"/>
          <w:spacing w:val="-23"/>
          <w:sz w:val="24"/>
        </w:rPr>
        <w:t xml:space="preserve"> </w:t>
      </w:r>
      <w:r>
        <w:rPr>
          <w:color w:val="231F20"/>
          <w:sz w:val="24"/>
        </w:rPr>
        <w:t>medical</w:t>
      </w:r>
      <w:r>
        <w:rPr>
          <w:color w:val="231F20"/>
          <w:spacing w:val="-23"/>
          <w:sz w:val="24"/>
        </w:rPr>
        <w:t xml:space="preserve"> </w:t>
      </w:r>
      <w:r>
        <w:rPr>
          <w:color w:val="231F20"/>
          <w:sz w:val="24"/>
        </w:rPr>
        <w:t>certificate</w:t>
      </w:r>
      <w:r>
        <w:rPr>
          <w:color w:val="231F20"/>
          <w:spacing w:val="-24"/>
          <w:sz w:val="24"/>
        </w:rPr>
        <w:t xml:space="preserve"> </w:t>
      </w:r>
      <w:r>
        <w:rPr>
          <w:color w:val="231F20"/>
          <w:sz w:val="24"/>
        </w:rPr>
        <w:t>issued</w:t>
      </w:r>
      <w:r>
        <w:rPr>
          <w:color w:val="231F20"/>
          <w:spacing w:val="-22"/>
          <w:sz w:val="24"/>
        </w:rPr>
        <w:t xml:space="preserve"> </w:t>
      </w:r>
      <w:r>
        <w:rPr>
          <w:color w:val="231F20"/>
          <w:sz w:val="24"/>
        </w:rPr>
        <w:t>at</w:t>
      </w:r>
      <w:r>
        <w:rPr>
          <w:color w:val="231F20"/>
          <w:spacing w:val="-23"/>
          <w:sz w:val="24"/>
        </w:rPr>
        <w:t xml:space="preserve"> </w:t>
      </w:r>
      <w:r>
        <w:rPr>
          <w:color w:val="231F20"/>
          <w:sz w:val="24"/>
        </w:rPr>
        <w:t>the</w:t>
      </w:r>
      <w:r>
        <w:rPr>
          <w:color w:val="231F20"/>
          <w:spacing w:val="-23"/>
          <w:sz w:val="24"/>
        </w:rPr>
        <w:t xml:space="preserve"> </w:t>
      </w:r>
      <w:r>
        <w:rPr>
          <w:color w:val="231F20"/>
          <w:sz w:val="24"/>
        </w:rPr>
        <w:t>time</w:t>
      </w:r>
      <w:r>
        <w:rPr>
          <w:color w:val="231F20"/>
          <w:spacing w:val="-22"/>
          <w:sz w:val="24"/>
        </w:rPr>
        <w:t xml:space="preserve"> </w:t>
      </w:r>
      <w:r>
        <w:rPr>
          <w:color w:val="231F20"/>
          <w:sz w:val="24"/>
        </w:rPr>
        <w:t>of</w:t>
      </w:r>
      <w:r>
        <w:rPr>
          <w:color w:val="231F20"/>
          <w:spacing w:val="-23"/>
          <w:sz w:val="24"/>
        </w:rPr>
        <w:t xml:space="preserve"> </w:t>
      </w:r>
      <w:r>
        <w:rPr>
          <w:color w:val="231F20"/>
          <w:sz w:val="24"/>
        </w:rPr>
        <w:t>the</w:t>
      </w:r>
      <w:r>
        <w:rPr>
          <w:color w:val="231F20"/>
          <w:spacing w:val="-23"/>
          <w:sz w:val="24"/>
        </w:rPr>
        <w:t xml:space="preserve"> </w:t>
      </w:r>
      <w:r>
        <w:rPr>
          <w:color w:val="231F20"/>
          <w:sz w:val="24"/>
        </w:rPr>
        <w:t>illness,</w:t>
      </w:r>
      <w:r>
        <w:rPr>
          <w:color w:val="231F20"/>
          <w:spacing w:val="-23"/>
          <w:sz w:val="24"/>
        </w:rPr>
        <w:t xml:space="preserve"> </w:t>
      </w:r>
      <w:r>
        <w:rPr>
          <w:color w:val="231F20"/>
          <w:sz w:val="24"/>
        </w:rPr>
        <w:t>specifying</w:t>
      </w:r>
      <w:r>
        <w:rPr>
          <w:color w:val="231F20"/>
          <w:spacing w:val="-22"/>
          <w:sz w:val="24"/>
        </w:rPr>
        <w:t xml:space="preserve"> </w:t>
      </w:r>
      <w:r>
        <w:rPr>
          <w:color w:val="231F20"/>
          <w:sz w:val="24"/>
        </w:rPr>
        <w:t>the</w:t>
      </w:r>
      <w:r>
        <w:rPr>
          <w:color w:val="231F20"/>
          <w:spacing w:val="-23"/>
          <w:sz w:val="24"/>
        </w:rPr>
        <w:t xml:space="preserve"> </w:t>
      </w:r>
      <w:r>
        <w:rPr>
          <w:color w:val="231F20"/>
          <w:sz w:val="24"/>
        </w:rPr>
        <w:t>nature</w:t>
      </w:r>
      <w:r>
        <w:rPr>
          <w:color w:val="231F20"/>
          <w:spacing w:val="-23"/>
          <w:sz w:val="24"/>
        </w:rPr>
        <w:t xml:space="preserve"> </w:t>
      </w:r>
      <w:r>
        <w:rPr>
          <w:color w:val="231F20"/>
          <w:sz w:val="24"/>
        </w:rPr>
        <w:t>of</w:t>
      </w:r>
      <w:r>
        <w:rPr>
          <w:color w:val="231F20"/>
          <w:spacing w:val="-22"/>
          <w:sz w:val="24"/>
        </w:rPr>
        <w:t xml:space="preserve"> </w:t>
      </w:r>
      <w:r>
        <w:rPr>
          <w:color w:val="231F20"/>
          <w:sz w:val="24"/>
        </w:rPr>
        <w:t>the</w:t>
      </w:r>
      <w:r>
        <w:rPr>
          <w:color w:val="231F20"/>
          <w:spacing w:val="-23"/>
          <w:sz w:val="24"/>
        </w:rPr>
        <w:t xml:space="preserve"> </w:t>
      </w:r>
      <w:r>
        <w:rPr>
          <w:color w:val="231F20"/>
          <w:sz w:val="24"/>
        </w:rPr>
        <w:t>illness and</w:t>
      </w:r>
      <w:r>
        <w:rPr>
          <w:color w:val="231F20"/>
          <w:spacing w:val="-26"/>
          <w:sz w:val="24"/>
        </w:rPr>
        <w:t xml:space="preserve"> </w:t>
      </w:r>
      <w:r>
        <w:rPr>
          <w:color w:val="231F20"/>
          <w:sz w:val="24"/>
        </w:rPr>
        <w:t>the</w:t>
      </w:r>
      <w:r>
        <w:rPr>
          <w:color w:val="231F20"/>
          <w:spacing w:val="-25"/>
          <w:sz w:val="24"/>
        </w:rPr>
        <w:t xml:space="preserve"> </w:t>
      </w:r>
      <w:r>
        <w:rPr>
          <w:color w:val="231F20"/>
          <w:sz w:val="24"/>
        </w:rPr>
        <w:t>dates</w:t>
      </w:r>
      <w:r>
        <w:rPr>
          <w:color w:val="231F20"/>
          <w:spacing w:val="-25"/>
          <w:sz w:val="24"/>
        </w:rPr>
        <w:t xml:space="preserve"> </w:t>
      </w:r>
      <w:r>
        <w:rPr>
          <w:color w:val="231F20"/>
          <w:sz w:val="24"/>
        </w:rPr>
        <w:t>affected</w:t>
      </w:r>
      <w:r>
        <w:rPr>
          <w:color w:val="231F20"/>
          <w:spacing w:val="-25"/>
          <w:sz w:val="24"/>
        </w:rPr>
        <w:t xml:space="preserve"> </w:t>
      </w:r>
      <w:r>
        <w:rPr>
          <w:color w:val="231F20"/>
          <w:sz w:val="24"/>
        </w:rPr>
        <w:t>and</w:t>
      </w:r>
      <w:r>
        <w:rPr>
          <w:color w:val="231F20"/>
          <w:spacing w:val="-25"/>
          <w:sz w:val="24"/>
        </w:rPr>
        <w:t xml:space="preserve"> </w:t>
      </w:r>
      <w:r>
        <w:rPr>
          <w:color w:val="231F20"/>
          <w:sz w:val="24"/>
        </w:rPr>
        <w:t>confirming</w:t>
      </w:r>
      <w:r>
        <w:rPr>
          <w:color w:val="231F20"/>
          <w:spacing w:val="-25"/>
          <w:sz w:val="24"/>
        </w:rPr>
        <w:t xml:space="preserve"> </w:t>
      </w:r>
      <w:r>
        <w:rPr>
          <w:color w:val="231F20"/>
          <w:sz w:val="24"/>
        </w:rPr>
        <w:t>that</w:t>
      </w:r>
      <w:r>
        <w:rPr>
          <w:color w:val="231F20"/>
          <w:spacing w:val="-25"/>
          <w:sz w:val="24"/>
        </w:rPr>
        <w:t xml:space="preserve"> </w:t>
      </w:r>
      <w:r>
        <w:rPr>
          <w:color w:val="231F20"/>
          <w:sz w:val="24"/>
        </w:rPr>
        <w:t>this</w:t>
      </w:r>
      <w:r>
        <w:rPr>
          <w:color w:val="231F20"/>
          <w:spacing w:val="-25"/>
          <w:sz w:val="24"/>
        </w:rPr>
        <w:t xml:space="preserve"> </w:t>
      </w:r>
      <w:r>
        <w:rPr>
          <w:color w:val="231F20"/>
          <w:sz w:val="24"/>
        </w:rPr>
        <w:t>is</w:t>
      </w:r>
      <w:r>
        <w:rPr>
          <w:color w:val="231F20"/>
          <w:spacing w:val="-24"/>
          <w:sz w:val="24"/>
        </w:rPr>
        <w:t xml:space="preserve"> </w:t>
      </w:r>
      <w:r>
        <w:rPr>
          <w:color w:val="231F20"/>
          <w:sz w:val="24"/>
        </w:rPr>
        <w:t>the</w:t>
      </w:r>
      <w:r>
        <w:rPr>
          <w:color w:val="231F20"/>
          <w:spacing w:val="-26"/>
          <w:sz w:val="24"/>
        </w:rPr>
        <w:t xml:space="preserve"> </w:t>
      </w:r>
      <w:r>
        <w:rPr>
          <w:color w:val="231F20"/>
          <w:sz w:val="24"/>
        </w:rPr>
        <w:t>doctor's</w:t>
      </w:r>
      <w:r>
        <w:rPr>
          <w:color w:val="231F20"/>
          <w:spacing w:val="-24"/>
          <w:sz w:val="24"/>
        </w:rPr>
        <w:t xml:space="preserve"> </w:t>
      </w:r>
      <w:r>
        <w:rPr>
          <w:color w:val="231F20"/>
          <w:sz w:val="24"/>
        </w:rPr>
        <w:t>own</w:t>
      </w:r>
      <w:r>
        <w:rPr>
          <w:color w:val="231F20"/>
          <w:spacing w:val="-24"/>
          <w:sz w:val="24"/>
        </w:rPr>
        <w:t xml:space="preserve"> </w:t>
      </w:r>
      <w:r>
        <w:rPr>
          <w:color w:val="231F20"/>
          <w:sz w:val="24"/>
        </w:rPr>
        <w:t>diagnosis.</w:t>
      </w:r>
    </w:p>
    <w:p>
      <w:pPr>
        <w:pStyle w:val="8"/>
        <w:spacing w:line="278" w:lineRule="auto"/>
        <w:ind w:left="3009" w:right="847"/>
      </w:pPr>
      <w:r>
        <w:rPr>
          <w:color w:val="231F20"/>
        </w:rPr>
        <w:t>It</w:t>
      </w:r>
      <w:r>
        <w:rPr>
          <w:color w:val="231F20"/>
          <w:spacing w:val="-17"/>
        </w:rPr>
        <w:t xml:space="preserve"> </w:t>
      </w:r>
      <w:r>
        <w:rPr>
          <w:color w:val="231F20"/>
        </w:rPr>
        <w:t>is</w:t>
      </w:r>
      <w:r>
        <w:rPr>
          <w:color w:val="231F20"/>
          <w:spacing w:val="-17"/>
        </w:rPr>
        <w:t xml:space="preserve"> </w:t>
      </w:r>
      <w:r>
        <w:rPr>
          <w:color w:val="231F20"/>
        </w:rPr>
        <w:t>not</w:t>
      </w:r>
      <w:r>
        <w:rPr>
          <w:color w:val="231F20"/>
          <w:spacing w:val="-17"/>
        </w:rPr>
        <w:t xml:space="preserve"> </w:t>
      </w:r>
      <w:r>
        <w:rPr>
          <w:color w:val="231F20"/>
        </w:rPr>
        <w:t>sufficient</w:t>
      </w:r>
      <w:r>
        <w:rPr>
          <w:color w:val="231F20"/>
          <w:spacing w:val="-17"/>
        </w:rPr>
        <w:t xml:space="preserve"> </w:t>
      </w:r>
      <w:r>
        <w:rPr>
          <w:color w:val="231F20"/>
        </w:rPr>
        <w:t>for</w:t>
      </w:r>
      <w:r>
        <w:rPr>
          <w:color w:val="231F20"/>
          <w:spacing w:val="-17"/>
        </w:rPr>
        <w:t xml:space="preserve"> </w:t>
      </w:r>
      <w:r>
        <w:rPr>
          <w:color w:val="231F20"/>
        </w:rPr>
        <w:t>the</w:t>
      </w:r>
      <w:r>
        <w:rPr>
          <w:color w:val="231F20"/>
          <w:spacing w:val="-17"/>
        </w:rPr>
        <w:t xml:space="preserve"> </w:t>
      </w:r>
      <w:r>
        <w:rPr>
          <w:color w:val="231F20"/>
        </w:rPr>
        <w:t>doctor</w:t>
      </w:r>
      <w:r>
        <w:rPr>
          <w:color w:val="231F20"/>
          <w:spacing w:val="-17"/>
        </w:rPr>
        <w:t xml:space="preserve"> </w:t>
      </w:r>
      <w:r>
        <w:rPr>
          <w:color w:val="231F20"/>
        </w:rPr>
        <w:t>to</w:t>
      </w:r>
      <w:r>
        <w:rPr>
          <w:color w:val="231F20"/>
          <w:spacing w:val="-17"/>
        </w:rPr>
        <w:t xml:space="preserve"> </w:t>
      </w:r>
      <w:r>
        <w:rPr>
          <w:color w:val="231F20"/>
        </w:rPr>
        <w:t>write</w:t>
      </w:r>
      <w:r>
        <w:rPr>
          <w:color w:val="231F20"/>
          <w:spacing w:val="-17"/>
        </w:rPr>
        <w:t xml:space="preserve"> </w:t>
      </w:r>
      <w:r>
        <w:rPr>
          <w:color w:val="231F20"/>
        </w:rPr>
        <w:t>a</w:t>
      </w:r>
      <w:r>
        <w:rPr>
          <w:color w:val="231F20"/>
          <w:spacing w:val="-17"/>
        </w:rPr>
        <w:t xml:space="preserve"> </w:t>
      </w:r>
      <w:r>
        <w:rPr>
          <w:color w:val="231F20"/>
        </w:rPr>
        <w:t>letter</w:t>
      </w:r>
      <w:r>
        <w:rPr>
          <w:color w:val="231F20"/>
          <w:spacing w:val="-17"/>
        </w:rPr>
        <w:t xml:space="preserve"> </w:t>
      </w:r>
      <w:r>
        <w:rPr>
          <w:color w:val="231F20"/>
        </w:rPr>
        <w:t>stating</w:t>
      </w:r>
      <w:r>
        <w:rPr>
          <w:color w:val="231F20"/>
          <w:spacing w:val="-17"/>
        </w:rPr>
        <w:t xml:space="preserve"> </w:t>
      </w:r>
      <w:r>
        <w:rPr>
          <w:color w:val="231F20"/>
        </w:rPr>
        <w:t>that</w:t>
      </w:r>
      <w:r>
        <w:rPr>
          <w:color w:val="231F20"/>
          <w:spacing w:val="-17"/>
        </w:rPr>
        <w:t xml:space="preserve"> </w:t>
      </w:r>
      <w:r>
        <w:rPr>
          <w:color w:val="231F20"/>
        </w:rPr>
        <w:t>the</w:t>
      </w:r>
      <w:r>
        <w:rPr>
          <w:color w:val="231F20"/>
          <w:spacing w:val="-16"/>
        </w:rPr>
        <w:t xml:space="preserve"> </w:t>
      </w:r>
      <w:r>
        <w:rPr>
          <w:color w:val="231F20"/>
        </w:rPr>
        <w:t>student</w:t>
      </w:r>
      <w:r>
        <w:rPr>
          <w:color w:val="231F20"/>
          <w:spacing w:val="-17"/>
        </w:rPr>
        <w:t xml:space="preserve"> </w:t>
      </w:r>
      <w:r>
        <w:rPr>
          <w:color w:val="231F20"/>
        </w:rPr>
        <w:t>visited</w:t>
      </w:r>
      <w:r>
        <w:rPr>
          <w:color w:val="231F20"/>
          <w:spacing w:val="-17"/>
        </w:rPr>
        <w:t xml:space="preserve"> </w:t>
      </w:r>
      <w:r>
        <w:rPr>
          <w:color w:val="231F20"/>
        </w:rPr>
        <w:t>him/her and</w:t>
      </w:r>
      <w:r>
        <w:rPr>
          <w:color w:val="231F20"/>
          <w:spacing w:val="-25"/>
        </w:rPr>
        <w:t xml:space="preserve"> </w:t>
      </w:r>
      <w:r>
        <w:rPr>
          <w:color w:val="231F20"/>
        </w:rPr>
        <w:t>claimed</w:t>
      </w:r>
      <w:r>
        <w:rPr>
          <w:color w:val="231F20"/>
          <w:spacing w:val="-25"/>
        </w:rPr>
        <w:t xml:space="preserve"> </w:t>
      </w:r>
      <w:r>
        <w:rPr>
          <w:color w:val="231F20"/>
        </w:rPr>
        <w:t>to</w:t>
      </w:r>
      <w:r>
        <w:rPr>
          <w:color w:val="231F20"/>
          <w:spacing w:val="-25"/>
        </w:rPr>
        <w:t xml:space="preserve"> </w:t>
      </w:r>
      <w:r>
        <w:rPr>
          <w:color w:val="231F20"/>
        </w:rPr>
        <w:t>be</w:t>
      </w:r>
      <w:r>
        <w:rPr>
          <w:color w:val="231F20"/>
          <w:spacing w:val="-25"/>
        </w:rPr>
        <w:t xml:space="preserve"> </w:t>
      </w:r>
      <w:r>
        <w:rPr>
          <w:color w:val="231F20"/>
        </w:rPr>
        <w:t>unwell.</w:t>
      </w:r>
    </w:p>
    <w:p>
      <w:pPr>
        <w:pStyle w:val="15"/>
        <w:numPr>
          <w:ilvl w:val="0"/>
          <w:numId w:val="25"/>
        </w:numPr>
        <w:tabs>
          <w:tab w:val="left" w:pos="3009"/>
          <w:tab w:val="left" w:pos="3010"/>
        </w:tabs>
        <w:spacing w:before="128"/>
        <w:ind w:hanging="721"/>
        <w:rPr>
          <w:sz w:val="24"/>
        </w:rPr>
      </w:pPr>
      <w:r>
        <w:rPr>
          <w:color w:val="231F20"/>
          <w:sz w:val="24"/>
        </w:rPr>
        <w:t>A</w:t>
      </w:r>
      <w:r>
        <w:rPr>
          <w:color w:val="231F20"/>
          <w:spacing w:val="-25"/>
          <w:sz w:val="24"/>
        </w:rPr>
        <w:t xml:space="preserve"> </w:t>
      </w:r>
      <w:r>
        <w:rPr>
          <w:color w:val="231F20"/>
          <w:sz w:val="24"/>
        </w:rPr>
        <w:t>letter</w:t>
      </w:r>
      <w:r>
        <w:rPr>
          <w:color w:val="231F20"/>
          <w:spacing w:val="-25"/>
          <w:sz w:val="24"/>
        </w:rPr>
        <w:t xml:space="preserve"> </w:t>
      </w:r>
      <w:r>
        <w:rPr>
          <w:color w:val="231F20"/>
          <w:sz w:val="24"/>
        </w:rPr>
        <w:t>from</w:t>
      </w:r>
      <w:r>
        <w:rPr>
          <w:color w:val="231F20"/>
          <w:spacing w:val="-25"/>
          <w:sz w:val="24"/>
        </w:rPr>
        <w:t xml:space="preserve"> </w:t>
      </w:r>
      <w:r>
        <w:rPr>
          <w:color w:val="231F20"/>
          <w:sz w:val="24"/>
        </w:rPr>
        <w:t>Student</w:t>
      </w:r>
      <w:r>
        <w:rPr>
          <w:color w:val="231F20"/>
          <w:spacing w:val="-25"/>
          <w:sz w:val="24"/>
        </w:rPr>
        <w:t xml:space="preserve"> </w:t>
      </w:r>
      <w:r>
        <w:rPr>
          <w:color w:val="231F20"/>
          <w:sz w:val="24"/>
        </w:rPr>
        <w:t>Counselling</w:t>
      </w:r>
      <w:r>
        <w:rPr>
          <w:color w:val="231F20"/>
          <w:spacing w:val="-25"/>
          <w:sz w:val="24"/>
        </w:rPr>
        <w:t xml:space="preserve"> </w:t>
      </w:r>
      <w:r>
        <w:rPr>
          <w:color w:val="231F20"/>
          <w:sz w:val="24"/>
        </w:rPr>
        <w:t>Services</w:t>
      </w:r>
    </w:p>
    <w:p>
      <w:pPr>
        <w:pStyle w:val="15"/>
        <w:numPr>
          <w:ilvl w:val="0"/>
          <w:numId w:val="25"/>
        </w:numPr>
        <w:tabs>
          <w:tab w:val="left" w:pos="3010"/>
        </w:tabs>
        <w:spacing w:before="176" w:line="278" w:lineRule="auto"/>
        <w:ind w:right="849"/>
        <w:jc w:val="both"/>
        <w:rPr>
          <w:sz w:val="24"/>
        </w:rPr>
      </w:pPr>
      <w:r>
        <w:rPr>
          <w:color w:val="231F20"/>
          <w:sz w:val="24"/>
        </w:rPr>
        <w:t>A letter from solicitor; summons to attend court; an eviction notice; a report from a police</w:t>
      </w:r>
      <w:r>
        <w:rPr>
          <w:color w:val="231F20"/>
          <w:spacing w:val="-25"/>
          <w:sz w:val="24"/>
        </w:rPr>
        <w:t xml:space="preserve"> </w:t>
      </w:r>
      <w:r>
        <w:rPr>
          <w:color w:val="231F20"/>
          <w:sz w:val="24"/>
        </w:rPr>
        <w:t>officer;</w:t>
      </w:r>
    </w:p>
    <w:p>
      <w:pPr>
        <w:pStyle w:val="15"/>
        <w:numPr>
          <w:ilvl w:val="0"/>
          <w:numId w:val="25"/>
        </w:numPr>
        <w:tabs>
          <w:tab w:val="left" w:pos="3009"/>
          <w:tab w:val="left" w:pos="3010"/>
        </w:tabs>
        <w:spacing w:before="131"/>
        <w:ind w:hanging="721"/>
        <w:rPr>
          <w:sz w:val="24"/>
        </w:rPr>
      </w:pPr>
      <w:r>
        <w:rPr>
          <w:color w:val="231F20"/>
          <w:sz w:val="24"/>
        </w:rPr>
        <w:t>Death</w:t>
      </w:r>
      <w:r>
        <w:rPr>
          <w:color w:val="231F20"/>
          <w:spacing w:val="-25"/>
          <w:sz w:val="24"/>
        </w:rPr>
        <w:t xml:space="preserve"> </w:t>
      </w:r>
      <w:r>
        <w:rPr>
          <w:color w:val="231F20"/>
          <w:sz w:val="24"/>
        </w:rPr>
        <w:t>certificate</w:t>
      </w:r>
      <w:r>
        <w:rPr>
          <w:color w:val="231F20"/>
          <w:spacing w:val="-25"/>
          <w:sz w:val="24"/>
        </w:rPr>
        <w:t xml:space="preserve"> </w:t>
      </w:r>
      <w:r>
        <w:rPr>
          <w:color w:val="231F20"/>
          <w:sz w:val="24"/>
        </w:rPr>
        <w:t>or</w:t>
      </w:r>
      <w:r>
        <w:rPr>
          <w:color w:val="231F20"/>
          <w:spacing w:val="-24"/>
          <w:sz w:val="24"/>
        </w:rPr>
        <w:t xml:space="preserve"> </w:t>
      </w:r>
      <w:r>
        <w:rPr>
          <w:color w:val="231F20"/>
          <w:sz w:val="24"/>
        </w:rPr>
        <w:t>burial</w:t>
      </w:r>
      <w:r>
        <w:rPr>
          <w:color w:val="231F20"/>
          <w:spacing w:val="-25"/>
          <w:sz w:val="24"/>
        </w:rPr>
        <w:t xml:space="preserve"> </w:t>
      </w:r>
      <w:r>
        <w:rPr>
          <w:color w:val="231F20"/>
          <w:sz w:val="24"/>
        </w:rPr>
        <w:t>order</w:t>
      </w:r>
      <w:r>
        <w:rPr>
          <w:color w:val="231F20"/>
          <w:spacing w:val="-25"/>
          <w:sz w:val="24"/>
        </w:rPr>
        <w:t xml:space="preserve"> </w:t>
      </w:r>
      <w:r>
        <w:rPr>
          <w:color w:val="231F20"/>
          <w:sz w:val="24"/>
        </w:rPr>
        <w:t>(that</w:t>
      </w:r>
      <w:r>
        <w:rPr>
          <w:color w:val="231F20"/>
          <w:spacing w:val="-25"/>
          <w:sz w:val="24"/>
        </w:rPr>
        <w:t xml:space="preserve"> </w:t>
      </w:r>
      <w:r>
        <w:rPr>
          <w:color w:val="231F20"/>
          <w:sz w:val="24"/>
        </w:rPr>
        <w:t>is,</w:t>
      </w:r>
      <w:r>
        <w:rPr>
          <w:color w:val="231F20"/>
          <w:spacing w:val="-24"/>
          <w:sz w:val="24"/>
        </w:rPr>
        <w:t xml:space="preserve"> </w:t>
      </w:r>
      <w:r>
        <w:rPr>
          <w:color w:val="231F20"/>
          <w:sz w:val="24"/>
        </w:rPr>
        <w:t>of</w:t>
      </w:r>
      <w:r>
        <w:rPr>
          <w:color w:val="231F20"/>
          <w:spacing w:val="-24"/>
          <w:sz w:val="24"/>
        </w:rPr>
        <w:t xml:space="preserve"> </w:t>
      </w:r>
      <w:r>
        <w:rPr>
          <w:color w:val="231F20"/>
          <w:sz w:val="24"/>
        </w:rPr>
        <w:t>an</w:t>
      </w:r>
      <w:r>
        <w:rPr>
          <w:color w:val="231F20"/>
          <w:spacing w:val="-25"/>
          <w:sz w:val="24"/>
        </w:rPr>
        <w:t xml:space="preserve"> </w:t>
      </w:r>
      <w:r>
        <w:rPr>
          <w:color w:val="231F20"/>
          <w:sz w:val="24"/>
        </w:rPr>
        <w:t>immediate</w:t>
      </w:r>
      <w:r>
        <w:rPr>
          <w:color w:val="231F20"/>
          <w:spacing w:val="-25"/>
          <w:sz w:val="24"/>
        </w:rPr>
        <w:t xml:space="preserve"> </w:t>
      </w:r>
      <w:r>
        <w:rPr>
          <w:color w:val="231F20"/>
          <w:sz w:val="24"/>
        </w:rPr>
        <w:t>family</w:t>
      </w:r>
      <w:r>
        <w:rPr>
          <w:color w:val="231F20"/>
          <w:spacing w:val="-25"/>
          <w:sz w:val="24"/>
        </w:rPr>
        <w:t xml:space="preserve"> </w:t>
      </w:r>
      <w:r>
        <w:rPr>
          <w:color w:val="231F20"/>
          <w:sz w:val="24"/>
        </w:rPr>
        <w:t>member)</w:t>
      </w:r>
    </w:p>
    <w:p>
      <w:pPr>
        <w:pStyle w:val="15"/>
        <w:numPr>
          <w:ilvl w:val="0"/>
          <w:numId w:val="25"/>
        </w:numPr>
        <w:tabs>
          <w:tab w:val="left" w:pos="3010"/>
        </w:tabs>
        <w:spacing w:before="175" w:line="278" w:lineRule="auto"/>
        <w:ind w:right="849"/>
        <w:jc w:val="both"/>
        <w:rPr>
          <w:sz w:val="24"/>
        </w:rPr>
      </w:pPr>
      <w:r>
        <w:rPr>
          <w:color w:val="231F20"/>
          <w:sz w:val="24"/>
        </w:rPr>
        <w:t>A report from the invigilator (if the student falls ill during an examination) outlining the</w:t>
      </w:r>
      <w:r>
        <w:rPr>
          <w:color w:val="231F20"/>
          <w:spacing w:val="-25"/>
          <w:sz w:val="24"/>
        </w:rPr>
        <w:t xml:space="preserve"> </w:t>
      </w:r>
      <w:r>
        <w:rPr>
          <w:color w:val="231F20"/>
          <w:sz w:val="24"/>
        </w:rPr>
        <w:t>extenuating</w:t>
      </w:r>
      <w:r>
        <w:rPr>
          <w:color w:val="231F20"/>
          <w:spacing w:val="-25"/>
          <w:sz w:val="24"/>
        </w:rPr>
        <w:t xml:space="preserve"> </w:t>
      </w:r>
      <w:r>
        <w:rPr>
          <w:color w:val="231F20"/>
          <w:sz w:val="24"/>
        </w:rPr>
        <w:t>circumstances</w:t>
      </w:r>
      <w:r>
        <w:rPr>
          <w:color w:val="231F20"/>
          <w:spacing w:val="-25"/>
          <w:sz w:val="24"/>
        </w:rPr>
        <w:t xml:space="preserve"> </w:t>
      </w:r>
      <w:r>
        <w:rPr>
          <w:color w:val="231F20"/>
          <w:sz w:val="24"/>
        </w:rPr>
        <w:t>together</w:t>
      </w:r>
      <w:r>
        <w:rPr>
          <w:color w:val="231F20"/>
          <w:spacing w:val="-25"/>
          <w:sz w:val="24"/>
        </w:rPr>
        <w:t xml:space="preserve"> </w:t>
      </w:r>
      <w:r>
        <w:rPr>
          <w:color w:val="231F20"/>
          <w:sz w:val="24"/>
        </w:rPr>
        <w:t>with</w:t>
      </w:r>
      <w:r>
        <w:rPr>
          <w:color w:val="231F20"/>
          <w:spacing w:val="-25"/>
          <w:sz w:val="24"/>
        </w:rPr>
        <w:t xml:space="preserve"> </w:t>
      </w:r>
      <w:r>
        <w:rPr>
          <w:color w:val="231F20"/>
          <w:sz w:val="24"/>
        </w:rPr>
        <w:t>medical</w:t>
      </w:r>
      <w:r>
        <w:rPr>
          <w:color w:val="231F20"/>
          <w:spacing w:val="-25"/>
          <w:sz w:val="24"/>
        </w:rPr>
        <w:t xml:space="preserve"> </w:t>
      </w:r>
      <w:r>
        <w:rPr>
          <w:color w:val="231F20"/>
          <w:sz w:val="24"/>
        </w:rPr>
        <w:t>evidence</w:t>
      </w:r>
      <w:r>
        <w:rPr>
          <w:color w:val="231F20"/>
          <w:spacing w:val="-25"/>
          <w:sz w:val="24"/>
        </w:rPr>
        <w:t xml:space="preserve"> </w:t>
      </w:r>
      <w:r>
        <w:rPr>
          <w:color w:val="231F20"/>
          <w:sz w:val="24"/>
        </w:rPr>
        <w:t>if</w:t>
      </w:r>
      <w:r>
        <w:rPr>
          <w:color w:val="231F20"/>
          <w:spacing w:val="-25"/>
          <w:sz w:val="24"/>
        </w:rPr>
        <w:t xml:space="preserve"> </w:t>
      </w:r>
      <w:r>
        <w:rPr>
          <w:color w:val="231F20"/>
          <w:sz w:val="24"/>
        </w:rPr>
        <w:t>appropriate.</w:t>
      </w:r>
    </w:p>
    <w:p>
      <w:pPr>
        <w:pStyle w:val="8"/>
        <w:spacing w:before="4"/>
        <w:rPr>
          <w:sz w:val="30"/>
        </w:rPr>
      </w:pPr>
    </w:p>
    <w:p>
      <w:pPr>
        <w:pStyle w:val="15"/>
        <w:numPr>
          <w:ilvl w:val="2"/>
          <w:numId w:val="22"/>
        </w:numPr>
        <w:tabs>
          <w:tab w:val="left" w:pos="3010"/>
        </w:tabs>
        <w:spacing w:before="1" w:line="278" w:lineRule="auto"/>
        <w:ind w:left="3009" w:right="849"/>
        <w:jc w:val="both"/>
        <w:rPr>
          <w:color w:val="231F20"/>
          <w:sz w:val="24"/>
        </w:rPr>
      </w:pPr>
      <w:r>
        <w:rPr>
          <w:color w:val="231F20"/>
          <w:sz w:val="24"/>
        </w:rPr>
        <w:t xml:space="preserve">Students affected by extenuating circumstances shall apply to the Registrar to be considered </w:t>
      </w:r>
      <w:r>
        <w:rPr>
          <w:color w:val="231F20"/>
          <w:spacing w:val="-4"/>
          <w:sz w:val="24"/>
        </w:rPr>
        <w:t xml:space="preserve">for </w:t>
      </w:r>
      <w:r>
        <w:rPr>
          <w:color w:val="231F20"/>
          <w:sz w:val="24"/>
        </w:rPr>
        <w:t>special examinations</w:t>
      </w:r>
      <w:r>
        <w:rPr>
          <w:color w:val="231F20"/>
          <w:spacing w:val="6"/>
          <w:sz w:val="24"/>
        </w:rPr>
        <w:t xml:space="preserve">. Such </w:t>
      </w:r>
      <w:r>
        <w:rPr>
          <w:color w:val="231F20"/>
          <w:spacing w:val="8"/>
          <w:sz w:val="24"/>
        </w:rPr>
        <w:t xml:space="preserve">applications, </w:t>
      </w:r>
      <w:r>
        <w:rPr>
          <w:color w:val="231F20"/>
          <w:spacing w:val="7"/>
          <w:sz w:val="24"/>
        </w:rPr>
        <w:t xml:space="preserve">together </w:t>
      </w:r>
      <w:r>
        <w:rPr>
          <w:color w:val="231F20"/>
          <w:spacing w:val="6"/>
          <w:sz w:val="24"/>
        </w:rPr>
        <w:t xml:space="preserve">with all </w:t>
      </w:r>
      <w:r>
        <w:rPr>
          <w:color w:val="231F20"/>
          <w:sz w:val="24"/>
        </w:rPr>
        <w:t>documentary evidence, must be submitted by the last day of the scheduled</w:t>
      </w:r>
      <w:r>
        <w:rPr>
          <w:color w:val="231F20"/>
          <w:spacing w:val="-24"/>
          <w:sz w:val="24"/>
        </w:rPr>
        <w:t xml:space="preserve"> </w:t>
      </w:r>
      <w:r>
        <w:rPr>
          <w:color w:val="231F20"/>
          <w:sz w:val="24"/>
        </w:rPr>
        <w:t xml:space="preserve">sessional examinations of that semester. Applications submitted outside the stipulated </w:t>
      </w:r>
      <w:r>
        <w:rPr>
          <w:color w:val="231F20"/>
          <w:spacing w:val="-3"/>
          <w:sz w:val="24"/>
        </w:rPr>
        <w:t xml:space="preserve">period </w:t>
      </w:r>
      <w:r>
        <w:rPr>
          <w:color w:val="231F20"/>
          <w:sz w:val="24"/>
        </w:rPr>
        <w:t xml:space="preserve">shall not be considered and the candidate(s) shall be considered to have failed </w:t>
      </w:r>
      <w:r>
        <w:rPr>
          <w:color w:val="231F20"/>
          <w:spacing w:val="-4"/>
          <w:sz w:val="24"/>
        </w:rPr>
        <w:t xml:space="preserve">the </w:t>
      </w:r>
      <w:r>
        <w:rPr>
          <w:color w:val="231F20"/>
          <w:sz w:val="24"/>
        </w:rPr>
        <w:t xml:space="preserve">module(s) by </w:t>
      </w:r>
      <w:r>
        <w:rPr>
          <w:sz w:val="24"/>
          <w:szCs w:val="24"/>
        </w:rPr>
        <w:t>default.</w:t>
      </w:r>
    </w:p>
    <w:p>
      <w:pPr>
        <w:pStyle w:val="15"/>
        <w:numPr>
          <w:ilvl w:val="2"/>
          <w:numId w:val="22"/>
        </w:numPr>
        <w:tabs>
          <w:tab w:val="left" w:pos="3010"/>
        </w:tabs>
        <w:spacing w:before="1" w:line="278" w:lineRule="auto"/>
        <w:ind w:left="3009" w:right="849"/>
        <w:jc w:val="both"/>
        <w:rPr>
          <w:color w:val="000000" w:themeColor="text1"/>
          <w:sz w:val="24"/>
          <w14:textFill>
            <w14:solidFill>
              <w14:schemeClr w14:val="tx1"/>
            </w14:solidFill>
          </w14:textFill>
        </w:rPr>
      </w:pPr>
      <w:r>
        <w:rPr>
          <w:color w:val="000000" w:themeColor="text1"/>
          <w14:textFill>
            <w14:solidFill>
              <w14:schemeClr w14:val="tx1"/>
            </w14:solidFill>
          </w14:textFill>
        </w:rPr>
        <w:t>Normally, students affected by extenuating circumstances shall be allowed to sit for special examinations at the same time with the supplementary examinations of the same semester which shall be written within five (5) weeks after publication of the regular examination results.</w:t>
      </w:r>
    </w:p>
    <w:p>
      <w:pPr>
        <w:pStyle w:val="15"/>
        <w:numPr>
          <w:ilvl w:val="2"/>
          <w:numId w:val="26"/>
        </w:numPr>
        <w:tabs>
          <w:tab w:val="left" w:pos="3010"/>
        </w:tabs>
        <w:spacing w:line="278" w:lineRule="auto"/>
        <w:ind w:right="85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Special examinations shall be assessed in the same way as regular/sessional examinations.</w:t>
      </w:r>
    </w:p>
    <w:p>
      <w:pPr>
        <w:pStyle w:val="15"/>
        <w:numPr>
          <w:ilvl w:val="2"/>
          <w:numId w:val="26"/>
        </w:numPr>
        <w:tabs>
          <w:tab w:val="left" w:pos="3010"/>
        </w:tabs>
        <w:spacing w:line="278" w:lineRule="auto"/>
        <w:ind w:right="850"/>
        <w:jc w:val="both"/>
        <w:rPr>
          <w:color w:val="000000" w:themeColor="text1"/>
          <w:sz w:val="24"/>
          <w14:textFill>
            <w14:solidFill>
              <w14:schemeClr w14:val="tx1"/>
            </w14:solidFill>
          </w14:textFill>
        </w:rPr>
      </w:pPr>
      <w:r>
        <w:rPr>
          <w:color w:val="000000" w:themeColor="text1"/>
          <w14:textFill>
            <w14:solidFill>
              <w14:schemeClr w14:val="tx1"/>
            </w14:solidFill>
          </w14:textFill>
        </w:rPr>
        <w:t>If a student fails to sit for the special examination due to extenuating circumstances</w:t>
      </w:r>
      <w:r>
        <w:rPr>
          <w:color w:val="000000" w:themeColor="text1"/>
          <w:u w:val="single"/>
          <w14:textFill>
            <w14:solidFill>
              <w14:schemeClr w14:val="tx1"/>
            </w14:solidFill>
          </w14:textFill>
        </w:rPr>
        <w:t>, he or she shall be required to inform the university within 7 days of the missed exam</w:t>
      </w:r>
      <w:r>
        <w:rPr>
          <w:color w:val="000000" w:themeColor="text1"/>
          <w14:textFill>
            <w14:solidFill>
              <w14:schemeClr w14:val="tx1"/>
            </w14:solidFill>
          </w14:textFill>
        </w:rPr>
        <w:t xml:space="preserve"> and shall sit for the examination in the next main session. (Added the underlined,)</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3"/>
        <w:numPr>
          <w:ilvl w:val="1"/>
          <w:numId w:val="22"/>
        </w:numPr>
        <w:tabs>
          <w:tab w:val="left" w:pos="2290"/>
          <w:tab w:val="left" w:pos="2291"/>
        </w:tabs>
        <w:ind w:left="2290" w:hanging="721"/>
        <w:rPr>
          <w:color w:val="231F20"/>
        </w:rPr>
      </w:pPr>
      <w:r>
        <w:rPr>
          <w:color w:val="231F20"/>
        </w:rPr>
        <w:t>Supplementary</w:t>
      </w:r>
      <w:r>
        <w:rPr>
          <w:color w:val="231F20"/>
          <w:spacing w:val="-24"/>
        </w:rPr>
        <w:t xml:space="preserve"> </w:t>
      </w:r>
      <w:r>
        <w:rPr>
          <w:color w:val="231F20"/>
        </w:rPr>
        <w:t>Examinations</w:t>
      </w:r>
    </w:p>
    <w:p>
      <w:pPr>
        <w:pStyle w:val="8"/>
        <w:spacing w:before="4"/>
        <w:rPr>
          <w:b/>
          <w:sz w:val="34"/>
        </w:rPr>
      </w:pPr>
    </w:p>
    <w:p>
      <w:pPr>
        <w:pStyle w:val="15"/>
        <w:numPr>
          <w:ilvl w:val="2"/>
          <w:numId w:val="22"/>
        </w:numPr>
        <w:tabs>
          <w:tab w:val="left" w:pos="3011"/>
        </w:tabs>
        <w:spacing w:line="278" w:lineRule="auto"/>
        <w:ind w:left="3010" w:right="848"/>
        <w:jc w:val="both"/>
        <w:rPr>
          <w:color w:val="231F20"/>
          <w:sz w:val="24"/>
        </w:rPr>
      </w:pPr>
      <w:r>
        <w:rPr>
          <w:color w:val="231F20"/>
          <w:sz w:val="24"/>
        </w:rPr>
        <w:t>Normally,</w:t>
      </w:r>
      <w:r>
        <w:rPr>
          <w:color w:val="231F20"/>
          <w:spacing w:val="-5"/>
          <w:sz w:val="24"/>
        </w:rPr>
        <w:t xml:space="preserve"> </w:t>
      </w:r>
      <w:r>
        <w:rPr>
          <w:color w:val="231F20"/>
          <w:sz w:val="24"/>
        </w:rPr>
        <w:t>supplementary</w:t>
      </w:r>
      <w:r>
        <w:rPr>
          <w:color w:val="231F20"/>
          <w:spacing w:val="-5"/>
          <w:sz w:val="24"/>
        </w:rPr>
        <w:t xml:space="preserve"> </w:t>
      </w:r>
      <w:r>
        <w:rPr>
          <w:color w:val="231F20"/>
          <w:sz w:val="24"/>
        </w:rPr>
        <w:t>examinations</w:t>
      </w:r>
      <w:r>
        <w:rPr>
          <w:color w:val="231F20"/>
          <w:spacing w:val="-5"/>
          <w:sz w:val="24"/>
        </w:rPr>
        <w:t xml:space="preserve"> </w:t>
      </w:r>
      <w:r>
        <w:rPr>
          <w:color w:val="231F20"/>
          <w:sz w:val="24"/>
        </w:rPr>
        <w:t>shall</w:t>
      </w:r>
      <w:r>
        <w:rPr>
          <w:color w:val="231F20"/>
          <w:spacing w:val="-4"/>
          <w:sz w:val="24"/>
        </w:rPr>
        <w:t xml:space="preserve"> </w:t>
      </w:r>
      <w:r>
        <w:rPr>
          <w:color w:val="231F20"/>
          <w:sz w:val="24"/>
        </w:rPr>
        <w:t>be</w:t>
      </w:r>
      <w:r>
        <w:rPr>
          <w:color w:val="231F20"/>
          <w:spacing w:val="-4"/>
          <w:sz w:val="24"/>
        </w:rPr>
        <w:t xml:space="preserve"> </w:t>
      </w:r>
      <w:r>
        <w:rPr>
          <w:color w:val="231F20"/>
          <w:sz w:val="24"/>
        </w:rPr>
        <w:t>written</w:t>
      </w:r>
      <w:r>
        <w:rPr>
          <w:color w:val="231F20"/>
          <w:spacing w:val="-5"/>
          <w:sz w:val="24"/>
        </w:rPr>
        <w:t xml:space="preserve"> </w:t>
      </w:r>
      <w:r>
        <w:rPr>
          <w:color w:val="231F20"/>
          <w:sz w:val="24"/>
        </w:rPr>
        <w:t>by</w:t>
      </w:r>
      <w:r>
        <w:rPr>
          <w:color w:val="231F20"/>
          <w:spacing w:val="-3"/>
          <w:sz w:val="24"/>
        </w:rPr>
        <w:t xml:space="preserve"> </w:t>
      </w:r>
      <w:r>
        <w:rPr>
          <w:color w:val="231F20"/>
          <w:sz w:val="24"/>
        </w:rPr>
        <w:t>a</w:t>
      </w:r>
      <w:r>
        <w:rPr>
          <w:color w:val="231F20"/>
          <w:spacing w:val="-4"/>
          <w:sz w:val="24"/>
        </w:rPr>
        <w:t xml:space="preserve"> </w:t>
      </w:r>
      <w:r>
        <w:rPr>
          <w:color w:val="231F20"/>
          <w:sz w:val="24"/>
        </w:rPr>
        <w:t>student</w:t>
      </w:r>
      <w:r>
        <w:rPr>
          <w:color w:val="231F20"/>
          <w:spacing w:val="-4"/>
          <w:sz w:val="24"/>
        </w:rPr>
        <w:t xml:space="preserve"> </w:t>
      </w:r>
      <w:r>
        <w:rPr>
          <w:color w:val="231F20"/>
          <w:sz w:val="24"/>
        </w:rPr>
        <w:t>who</w:t>
      </w:r>
      <w:r>
        <w:rPr>
          <w:color w:val="231F20"/>
          <w:spacing w:val="-4"/>
          <w:sz w:val="24"/>
        </w:rPr>
        <w:t xml:space="preserve"> </w:t>
      </w:r>
      <w:r>
        <w:rPr>
          <w:color w:val="231F20"/>
          <w:sz w:val="24"/>
        </w:rPr>
        <w:t>fails</w:t>
      </w:r>
      <w:r>
        <w:rPr>
          <w:color w:val="231F20"/>
          <w:spacing w:val="-4"/>
          <w:sz w:val="24"/>
        </w:rPr>
        <w:t xml:space="preserve"> </w:t>
      </w:r>
      <w:r>
        <w:rPr>
          <w:color w:val="231F20"/>
          <w:sz w:val="24"/>
        </w:rPr>
        <w:t>with</w:t>
      </w:r>
      <w:r>
        <w:rPr>
          <w:color w:val="231F20"/>
          <w:spacing w:val="-4"/>
          <w:sz w:val="24"/>
        </w:rPr>
        <w:t xml:space="preserve"> </w:t>
      </w:r>
      <w:r>
        <w:rPr>
          <w:color w:val="231F20"/>
          <w:spacing w:val="-13"/>
          <w:sz w:val="24"/>
        </w:rPr>
        <w:t xml:space="preserve">a </w:t>
      </w:r>
      <w:r>
        <w:rPr>
          <w:color w:val="231F20"/>
          <w:sz w:val="24"/>
        </w:rPr>
        <w:t>supplementary mark during the last semester of the level in line with the School Regulations.</w:t>
      </w:r>
    </w:p>
    <w:p>
      <w:pPr>
        <w:pStyle w:val="8"/>
        <w:spacing w:before="3"/>
        <w:rPr>
          <w:sz w:val="30"/>
        </w:rPr>
      </w:pPr>
    </w:p>
    <w:p>
      <w:pPr>
        <w:pStyle w:val="15"/>
        <w:numPr>
          <w:ilvl w:val="2"/>
          <w:numId w:val="22"/>
        </w:numPr>
        <w:tabs>
          <w:tab w:val="left" w:pos="3011"/>
        </w:tabs>
        <w:spacing w:line="278" w:lineRule="auto"/>
        <w:ind w:left="3009" w:right="848"/>
        <w:jc w:val="both"/>
        <w:rPr>
          <w:color w:val="231F20"/>
          <w:sz w:val="24"/>
        </w:rPr>
      </w:pPr>
      <w:r>
        <w:rPr>
          <w:color w:val="231F20"/>
          <w:spacing w:val="-9"/>
          <w:sz w:val="24"/>
        </w:rPr>
        <w:t xml:space="preserve">To </w:t>
      </w:r>
      <w:r>
        <w:rPr>
          <w:color w:val="231F20"/>
          <w:sz w:val="24"/>
        </w:rPr>
        <w:t xml:space="preserve">be eligible for supplementary examination in a module, a student must obtain a supplementary mark of 40-49% in the overall assessment. </w:t>
      </w:r>
      <w:r>
        <w:rPr>
          <w:color w:val="231F20"/>
          <w:spacing w:val="-4"/>
          <w:sz w:val="24"/>
        </w:rPr>
        <w:t xml:space="preserve">Normally, </w:t>
      </w:r>
      <w:r>
        <w:rPr>
          <w:color w:val="231F20"/>
          <w:sz w:val="24"/>
        </w:rPr>
        <w:t>supplementary</w:t>
      </w:r>
      <w:r>
        <w:rPr>
          <w:color w:val="231F20"/>
          <w:spacing w:val="-14"/>
          <w:sz w:val="24"/>
        </w:rPr>
        <w:t xml:space="preserve"> </w:t>
      </w:r>
      <w:r>
        <w:rPr>
          <w:color w:val="231F20"/>
          <w:sz w:val="24"/>
        </w:rPr>
        <w:t>examinations</w:t>
      </w:r>
      <w:r>
        <w:rPr>
          <w:color w:val="231F20"/>
          <w:spacing w:val="-14"/>
          <w:sz w:val="24"/>
        </w:rPr>
        <w:t xml:space="preserve"> </w:t>
      </w:r>
      <w:r>
        <w:rPr>
          <w:color w:val="231F20"/>
          <w:sz w:val="24"/>
        </w:rPr>
        <w:t>will</w:t>
      </w:r>
      <w:r>
        <w:rPr>
          <w:color w:val="231F20"/>
          <w:spacing w:val="-14"/>
          <w:sz w:val="24"/>
        </w:rPr>
        <w:t xml:space="preserve"> </w:t>
      </w:r>
      <w:r>
        <w:rPr>
          <w:color w:val="231F20"/>
          <w:sz w:val="24"/>
        </w:rPr>
        <w:t>not</w:t>
      </w:r>
      <w:r>
        <w:rPr>
          <w:color w:val="231F20"/>
          <w:spacing w:val="-14"/>
          <w:sz w:val="24"/>
        </w:rPr>
        <w:t xml:space="preserve"> </w:t>
      </w:r>
      <w:r>
        <w:rPr>
          <w:color w:val="231F20"/>
          <w:sz w:val="24"/>
        </w:rPr>
        <w:t>be</w:t>
      </w:r>
      <w:r>
        <w:rPr>
          <w:color w:val="231F20"/>
          <w:spacing w:val="-14"/>
          <w:sz w:val="24"/>
        </w:rPr>
        <w:t xml:space="preserve"> </w:t>
      </w:r>
      <w:r>
        <w:rPr>
          <w:color w:val="231F20"/>
          <w:sz w:val="24"/>
        </w:rPr>
        <w:t>awarded</w:t>
      </w:r>
      <w:r>
        <w:rPr>
          <w:color w:val="231F20"/>
          <w:spacing w:val="-14"/>
          <w:sz w:val="24"/>
        </w:rPr>
        <w:t xml:space="preserve"> </w:t>
      </w:r>
      <w:r>
        <w:rPr>
          <w:color w:val="231F20"/>
          <w:sz w:val="24"/>
        </w:rPr>
        <w:t>in</w:t>
      </w:r>
      <w:r>
        <w:rPr>
          <w:color w:val="231F20"/>
          <w:spacing w:val="-14"/>
          <w:sz w:val="24"/>
        </w:rPr>
        <w:t xml:space="preserve"> </w:t>
      </w:r>
      <w:r>
        <w:rPr>
          <w:color w:val="231F20"/>
          <w:sz w:val="24"/>
        </w:rPr>
        <w:t>more</w:t>
      </w:r>
      <w:r>
        <w:rPr>
          <w:color w:val="231F20"/>
          <w:spacing w:val="-14"/>
          <w:sz w:val="24"/>
        </w:rPr>
        <w:t xml:space="preserve"> </w:t>
      </w:r>
      <w:r>
        <w:rPr>
          <w:color w:val="231F20"/>
          <w:sz w:val="24"/>
        </w:rPr>
        <w:t>than</w:t>
      </w:r>
      <w:r>
        <w:rPr>
          <w:color w:val="231F20"/>
          <w:spacing w:val="-14"/>
          <w:sz w:val="24"/>
        </w:rPr>
        <w:t xml:space="preserve"> </w:t>
      </w:r>
      <w:r>
        <w:rPr>
          <w:color w:val="231F20"/>
          <w:sz w:val="24"/>
        </w:rPr>
        <w:t>25%</w:t>
      </w:r>
      <w:r>
        <w:rPr>
          <w:color w:val="231F20"/>
          <w:spacing w:val="-14"/>
          <w:sz w:val="24"/>
        </w:rPr>
        <w:t xml:space="preserve"> </w:t>
      </w:r>
      <w:r>
        <w:rPr>
          <w:color w:val="231F20"/>
          <w:sz w:val="24"/>
        </w:rPr>
        <w:t>of</w:t>
      </w:r>
      <w:r>
        <w:rPr>
          <w:color w:val="231F20"/>
          <w:spacing w:val="-14"/>
          <w:sz w:val="24"/>
        </w:rPr>
        <w:t xml:space="preserve"> </w:t>
      </w:r>
      <w:r>
        <w:rPr>
          <w:color w:val="231F20"/>
          <w:sz w:val="24"/>
        </w:rPr>
        <w:t>the</w:t>
      </w:r>
      <w:r>
        <w:rPr>
          <w:color w:val="231F20"/>
          <w:spacing w:val="-14"/>
          <w:sz w:val="24"/>
        </w:rPr>
        <w:t xml:space="preserve"> </w:t>
      </w:r>
      <w:r>
        <w:rPr>
          <w:color w:val="231F20"/>
          <w:sz w:val="24"/>
        </w:rPr>
        <w:t>modules</w:t>
      </w:r>
      <w:r>
        <w:rPr>
          <w:color w:val="231F20"/>
          <w:spacing w:val="-14"/>
          <w:sz w:val="24"/>
        </w:rPr>
        <w:t xml:space="preserve"> </w:t>
      </w:r>
      <w:r>
        <w:rPr>
          <w:color w:val="231F20"/>
          <w:sz w:val="24"/>
        </w:rPr>
        <w:t>in a</w:t>
      </w:r>
      <w:r>
        <w:rPr>
          <w:color w:val="231F20"/>
          <w:spacing w:val="-25"/>
          <w:sz w:val="24"/>
        </w:rPr>
        <w:t xml:space="preserve"> </w:t>
      </w:r>
      <w:r>
        <w:rPr>
          <w:color w:val="231F20"/>
          <w:sz w:val="24"/>
        </w:rPr>
        <w:t>level</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programme.</w:t>
      </w:r>
    </w:p>
    <w:p>
      <w:pPr>
        <w:pStyle w:val="8"/>
        <w:spacing w:before="1"/>
        <w:rPr>
          <w:sz w:val="30"/>
        </w:rPr>
      </w:pPr>
    </w:p>
    <w:p>
      <w:pPr>
        <w:pStyle w:val="15"/>
        <w:numPr>
          <w:ilvl w:val="2"/>
          <w:numId w:val="22"/>
        </w:numPr>
        <w:tabs>
          <w:tab w:val="left" w:pos="2981"/>
          <w:tab w:val="left" w:pos="2982"/>
        </w:tabs>
        <w:spacing w:before="1" w:line="278" w:lineRule="auto"/>
        <w:ind w:left="3009" w:right="810"/>
        <w:rPr>
          <w:color w:val="231F20"/>
          <w:sz w:val="24"/>
        </w:rPr>
      </w:pPr>
      <w:r>
        <w:rPr>
          <w:color w:val="231F20"/>
          <w:sz w:val="24"/>
        </w:rPr>
        <w:t>Where supplementary examinations have been allowed, the examiners will</w:t>
      </w:r>
      <w:r>
        <w:rPr>
          <w:color w:val="231F20"/>
          <w:spacing w:val="-25"/>
          <w:sz w:val="24"/>
        </w:rPr>
        <w:t xml:space="preserve"> </w:t>
      </w:r>
      <w:r>
        <w:rPr>
          <w:color w:val="231F20"/>
          <w:sz w:val="24"/>
        </w:rPr>
        <w:t>not</w:t>
      </w:r>
      <w:r>
        <w:rPr>
          <w:color w:val="231F20"/>
          <w:spacing w:val="-25"/>
          <w:sz w:val="24"/>
        </w:rPr>
        <w:t xml:space="preserve"> </w:t>
      </w:r>
      <w:r>
        <w:rPr>
          <w:color w:val="231F20"/>
          <w:sz w:val="24"/>
        </w:rPr>
        <w:t>incorporate</w:t>
      </w:r>
      <w:r>
        <w:rPr>
          <w:color w:val="231F20"/>
          <w:spacing w:val="35"/>
          <w:sz w:val="24"/>
        </w:rPr>
        <w:t xml:space="preserve"> </w:t>
      </w:r>
      <w:r>
        <w:rPr>
          <w:color w:val="231F20"/>
          <w:sz w:val="24"/>
        </w:rPr>
        <w:t>continuous</w:t>
      </w:r>
      <w:r>
        <w:rPr>
          <w:color w:val="231F20"/>
          <w:spacing w:val="-25"/>
          <w:sz w:val="24"/>
        </w:rPr>
        <w:t xml:space="preserve"> </w:t>
      </w:r>
      <w:r>
        <w:rPr>
          <w:color w:val="231F20"/>
          <w:sz w:val="24"/>
        </w:rPr>
        <w:t>assessment</w:t>
      </w:r>
      <w:r>
        <w:rPr>
          <w:color w:val="231F20"/>
          <w:spacing w:val="-25"/>
          <w:sz w:val="24"/>
        </w:rPr>
        <w:t xml:space="preserve"> </w:t>
      </w:r>
      <w:r>
        <w:rPr>
          <w:color w:val="231F20"/>
          <w:sz w:val="24"/>
        </w:rPr>
        <w:t>in</w:t>
      </w:r>
      <w:r>
        <w:rPr>
          <w:color w:val="231F20"/>
          <w:spacing w:val="-25"/>
          <w:sz w:val="24"/>
        </w:rPr>
        <w:t xml:space="preserve"> </w:t>
      </w:r>
      <w:r>
        <w:rPr>
          <w:color w:val="231F20"/>
          <w:sz w:val="24"/>
        </w:rPr>
        <w:t>the</w:t>
      </w:r>
      <w:r>
        <w:rPr>
          <w:color w:val="231F20"/>
          <w:spacing w:val="-25"/>
          <w:sz w:val="24"/>
        </w:rPr>
        <w:t xml:space="preserve"> </w:t>
      </w:r>
      <w:r>
        <w:rPr>
          <w:color w:val="231F20"/>
          <w:sz w:val="24"/>
        </w:rPr>
        <w:t>determination</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final</w:t>
      </w:r>
      <w:r>
        <w:rPr>
          <w:color w:val="231F20"/>
          <w:spacing w:val="-25"/>
          <w:sz w:val="24"/>
        </w:rPr>
        <w:t xml:space="preserve"> </w:t>
      </w:r>
      <w:r>
        <w:rPr>
          <w:color w:val="231F20"/>
          <w:sz w:val="24"/>
        </w:rPr>
        <w:t>result.</w:t>
      </w:r>
    </w:p>
    <w:p>
      <w:pPr>
        <w:pStyle w:val="8"/>
        <w:spacing w:before="4"/>
        <w:rPr>
          <w:sz w:val="30"/>
        </w:rPr>
      </w:pPr>
    </w:p>
    <w:p>
      <w:pPr>
        <w:pStyle w:val="15"/>
        <w:numPr>
          <w:ilvl w:val="2"/>
          <w:numId w:val="22"/>
        </w:numPr>
        <w:tabs>
          <w:tab w:val="left" w:pos="3009"/>
          <w:tab w:val="left" w:pos="3010"/>
        </w:tabs>
        <w:spacing w:line="278" w:lineRule="auto"/>
        <w:ind w:left="3009" w:right="848"/>
        <w:rPr>
          <w:color w:val="231F20"/>
          <w:sz w:val="24"/>
        </w:rPr>
      </w:pPr>
      <w:r>
        <w:rPr>
          <w:color w:val="231F20"/>
          <w:sz w:val="24"/>
        </w:rPr>
        <w:t>Supplementary examinations shall be marked as “Pass” or “Fail” and the overall maximum</w:t>
      </w:r>
      <w:r>
        <w:rPr>
          <w:color w:val="231F20"/>
          <w:spacing w:val="-25"/>
          <w:sz w:val="24"/>
        </w:rPr>
        <w:t xml:space="preserve"> </w:t>
      </w:r>
      <w:r>
        <w:rPr>
          <w:color w:val="231F20"/>
          <w:sz w:val="24"/>
        </w:rPr>
        <w:t>mark</w:t>
      </w:r>
      <w:r>
        <w:rPr>
          <w:color w:val="231F20"/>
          <w:spacing w:val="-25"/>
          <w:sz w:val="24"/>
        </w:rPr>
        <w:t xml:space="preserve"> </w:t>
      </w:r>
      <w:r>
        <w:rPr>
          <w:color w:val="231F20"/>
          <w:sz w:val="24"/>
        </w:rPr>
        <w:t>awarded</w:t>
      </w:r>
      <w:r>
        <w:rPr>
          <w:color w:val="231F20"/>
          <w:spacing w:val="-25"/>
          <w:sz w:val="24"/>
        </w:rPr>
        <w:t xml:space="preserve"> </w:t>
      </w:r>
      <w:r>
        <w:rPr>
          <w:color w:val="231F20"/>
          <w:sz w:val="24"/>
        </w:rPr>
        <w:t>in</w:t>
      </w:r>
      <w:r>
        <w:rPr>
          <w:color w:val="231F20"/>
          <w:spacing w:val="-25"/>
          <w:sz w:val="24"/>
        </w:rPr>
        <w:t xml:space="preserve"> </w:t>
      </w:r>
      <w:r>
        <w:rPr>
          <w:color w:val="231F20"/>
          <w:sz w:val="24"/>
        </w:rPr>
        <w:t>a</w:t>
      </w:r>
      <w:r>
        <w:rPr>
          <w:color w:val="231F20"/>
          <w:spacing w:val="-25"/>
          <w:sz w:val="24"/>
        </w:rPr>
        <w:t xml:space="preserve"> </w:t>
      </w:r>
      <w:r>
        <w:rPr>
          <w:color w:val="231F20"/>
          <w:sz w:val="24"/>
        </w:rPr>
        <w:t>supplementary</w:t>
      </w:r>
      <w:r>
        <w:rPr>
          <w:color w:val="231F20"/>
          <w:spacing w:val="-25"/>
          <w:sz w:val="24"/>
        </w:rPr>
        <w:t xml:space="preserve"> </w:t>
      </w:r>
      <w:r>
        <w:rPr>
          <w:color w:val="231F20"/>
          <w:sz w:val="24"/>
        </w:rPr>
        <w:t>examination</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50%.</w:t>
      </w:r>
    </w:p>
    <w:p>
      <w:pPr>
        <w:pStyle w:val="8"/>
        <w:spacing w:before="4"/>
        <w:rPr>
          <w:sz w:val="30"/>
        </w:rPr>
      </w:pPr>
    </w:p>
    <w:p>
      <w:pPr>
        <w:pStyle w:val="15"/>
        <w:numPr>
          <w:ilvl w:val="2"/>
          <w:numId w:val="22"/>
        </w:numPr>
        <w:tabs>
          <w:tab w:val="left" w:pos="3009"/>
          <w:tab w:val="left" w:pos="3010"/>
        </w:tabs>
        <w:spacing w:line="278" w:lineRule="auto"/>
        <w:ind w:left="3009" w:right="810"/>
        <w:rPr>
          <w:color w:val="231F20"/>
          <w:sz w:val="24"/>
        </w:rPr>
      </w:pPr>
      <w:r>
        <w:rPr>
          <w:color w:val="231F20"/>
          <w:sz w:val="24"/>
        </w:rPr>
        <w:t>If a student is required to write a supplementary examination but fails</w:t>
      </w:r>
      <w:r>
        <w:rPr>
          <w:color w:val="231F20"/>
          <w:spacing w:val="-25"/>
          <w:sz w:val="24"/>
        </w:rPr>
        <w:t xml:space="preserve"> </w:t>
      </w:r>
      <w:r>
        <w:rPr>
          <w:color w:val="231F20"/>
          <w:sz w:val="24"/>
        </w:rPr>
        <w:t>to</w:t>
      </w:r>
      <w:r>
        <w:rPr>
          <w:color w:val="231F20"/>
          <w:spacing w:val="-25"/>
          <w:sz w:val="24"/>
        </w:rPr>
        <w:t xml:space="preserve"> </w:t>
      </w:r>
      <w:r>
        <w:rPr>
          <w:color w:val="231F20"/>
          <w:sz w:val="24"/>
        </w:rPr>
        <w:t>do</w:t>
      </w:r>
      <w:r>
        <w:rPr>
          <w:color w:val="231F20"/>
          <w:spacing w:val="-24"/>
          <w:sz w:val="24"/>
        </w:rPr>
        <w:t xml:space="preserve"> </w:t>
      </w:r>
      <w:r>
        <w:rPr>
          <w:color w:val="231F20"/>
          <w:sz w:val="24"/>
        </w:rPr>
        <w:t>so,</w:t>
      </w:r>
      <w:r>
        <w:rPr>
          <w:color w:val="231F20"/>
          <w:spacing w:val="-24"/>
          <w:sz w:val="24"/>
        </w:rPr>
        <w:t xml:space="preserve"> </w:t>
      </w:r>
      <w:r>
        <w:rPr>
          <w:color w:val="231F20"/>
          <w:sz w:val="24"/>
        </w:rPr>
        <w:t>the</w:t>
      </w:r>
      <w:r>
        <w:rPr>
          <w:color w:val="231F20"/>
          <w:spacing w:val="-25"/>
          <w:sz w:val="24"/>
        </w:rPr>
        <w:t xml:space="preserve"> </w:t>
      </w:r>
      <w:r>
        <w:rPr>
          <w:color w:val="231F20"/>
          <w:sz w:val="24"/>
        </w:rPr>
        <w:t>student</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considered</w:t>
      </w:r>
      <w:r>
        <w:rPr>
          <w:color w:val="231F20"/>
          <w:spacing w:val="-25"/>
          <w:sz w:val="24"/>
        </w:rPr>
        <w:t xml:space="preserve"> </w:t>
      </w:r>
      <w:r>
        <w:rPr>
          <w:color w:val="231F20"/>
          <w:sz w:val="24"/>
        </w:rPr>
        <w:t>to</w:t>
      </w:r>
      <w:r>
        <w:rPr>
          <w:color w:val="231F20"/>
          <w:spacing w:val="-25"/>
          <w:sz w:val="24"/>
        </w:rPr>
        <w:t xml:space="preserve"> </w:t>
      </w:r>
      <w:r>
        <w:rPr>
          <w:color w:val="231F20"/>
          <w:sz w:val="24"/>
        </w:rPr>
        <w:t>have</w:t>
      </w:r>
      <w:r>
        <w:rPr>
          <w:color w:val="231F20"/>
          <w:spacing w:val="-25"/>
          <w:sz w:val="24"/>
        </w:rPr>
        <w:t xml:space="preserve"> </w:t>
      </w:r>
      <w:r>
        <w:rPr>
          <w:color w:val="231F20"/>
          <w:sz w:val="24"/>
        </w:rPr>
        <w:t>failed</w:t>
      </w:r>
      <w:r>
        <w:rPr>
          <w:color w:val="231F20"/>
          <w:spacing w:val="-25"/>
          <w:sz w:val="24"/>
        </w:rPr>
        <w:t xml:space="preserve"> </w:t>
      </w:r>
      <w:r>
        <w:rPr>
          <w:color w:val="231F20"/>
          <w:sz w:val="24"/>
        </w:rPr>
        <w:t>that (those)</w:t>
      </w:r>
      <w:r>
        <w:rPr>
          <w:color w:val="231F20"/>
          <w:spacing w:val="-25"/>
          <w:sz w:val="24"/>
        </w:rPr>
        <w:t xml:space="preserve"> </w:t>
      </w:r>
      <w:r>
        <w:rPr>
          <w:color w:val="231F20"/>
          <w:sz w:val="24"/>
        </w:rPr>
        <w:t>module(s).</w:t>
      </w:r>
    </w:p>
    <w:p>
      <w:pPr>
        <w:pStyle w:val="15"/>
        <w:rPr>
          <w:color w:val="231F20"/>
          <w:sz w:val="24"/>
        </w:rPr>
      </w:pPr>
    </w:p>
    <w:p>
      <w:pPr>
        <w:pStyle w:val="15"/>
        <w:numPr>
          <w:ilvl w:val="2"/>
          <w:numId w:val="22"/>
        </w:numPr>
        <w:tabs>
          <w:tab w:val="left" w:pos="3009"/>
          <w:tab w:val="left" w:pos="3010"/>
        </w:tabs>
        <w:spacing w:line="278" w:lineRule="auto"/>
        <w:ind w:left="3009" w:right="810"/>
        <w:rPr>
          <w:color w:val="000000" w:themeColor="text1"/>
          <w:sz w:val="24"/>
          <w14:textFill>
            <w14:solidFill>
              <w14:schemeClr w14:val="tx1"/>
            </w14:solidFill>
          </w14:textFill>
        </w:rPr>
      </w:pPr>
      <w:r>
        <w:rPr>
          <w:color w:val="000000" w:themeColor="text1"/>
          <w:sz w:val="24"/>
          <w14:textFill>
            <w14:solidFill>
              <w14:schemeClr w14:val="tx1"/>
            </w14:solidFill>
          </w14:textFill>
        </w:rPr>
        <w:t>If a student fails to write a supplementary examination due to justified extenuating circumstances (9.2.7), he or she shall be accorded the opportunity in the next main examination session section.</w:t>
      </w:r>
    </w:p>
    <w:p>
      <w:pPr>
        <w:pStyle w:val="8"/>
        <w:spacing w:before="4"/>
        <w:rPr>
          <w:sz w:val="30"/>
        </w:rPr>
      </w:pPr>
    </w:p>
    <w:p>
      <w:pPr>
        <w:pStyle w:val="15"/>
        <w:numPr>
          <w:ilvl w:val="2"/>
          <w:numId w:val="22"/>
        </w:numPr>
        <w:tabs>
          <w:tab w:val="left" w:pos="3010"/>
        </w:tabs>
        <w:spacing w:line="278" w:lineRule="auto"/>
        <w:ind w:left="3009" w:right="849"/>
        <w:jc w:val="both"/>
        <w:rPr>
          <w:color w:val="231F20"/>
          <w:sz w:val="24"/>
        </w:rPr>
      </w:pPr>
      <w:r>
        <w:rPr>
          <w:color w:val="231F20"/>
          <w:sz w:val="24"/>
        </w:rPr>
        <w:t>Where</w:t>
      </w:r>
      <w:r>
        <w:rPr>
          <w:color w:val="231F20"/>
          <w:spacing w:val="-13"/>
          <w:sz w:val="24"/>
        </w:rPr>
        <w:t xml:space="preserve"> </w:t>
      </w:r>
      <w:r>
        <w:rPr>
          <w:color w:val="231F20"/>
          <w:sz w:val="24"/>
        </w:rPr>
        <w:t>a</w:t>
      </w:r>
      <w:r>
        <w:rPr>
          <w:color w:val="231F20"/>
          <w:spacing w:val="-13"/>
          <w:sz w:val="24"/>
        </w:rPr>
        <w:t xml:space="preserve"> </w:t>
      </w:r>
      <w:r>
        <w:rPr>
          <w:color w:val="231F20"/>
          <w:sz w:val="24"/>
        </w:rPr>
        <w:t>dissertation</w:t>
      </w:r>
      <w:r>
        <w:rPr>
          <w:color w:val="231F20"/>
          <w:spacing w:val="-13"/>
          <w:sz w:val="24"/>
        </w:rPr>
        <w:t xml:space="preserve"> </w:t>
      </w:r>
      <w:r>
        <w:rPr>
          <w:color w:val="231F20"/>
          <w:sz w:val="24"/>
        </w:rPr>
        <w:t>is</w:t>
      </w:r>
      <w:r>
        <w:rPr>
          <w:color w:val="231F20"/>
          <w:spacing w:val="-13"/>
          <w:sz w:val="24"/>
        </w:rPr>
        <w:t xml:space="preserve"> </w:t>
      </w:r>
      <w:r>
        <w:rPr>
          <w:color w:val="231F20"/>
          <w:sz w:val="24"/>
        </w:rPr>
        <w:t>prescribed</w:t>
      </w:r>
      <w:r>
        <w:rPr>
          <w:color w:val="231F20"/>
          <w:spacing w:val="-13"/>
          <w:sz w:val="24"/>
        </w:rPr>
        <w:t xml:space="preserve"> </w:t>
      </w:r>
      <w:r>
        <w:rPr>
          <w:color w:val="231F20"/>
          <w:sz w:val="24"/>
        </w:rPr>
        <w:t>in</w:t>
      </w:r>
      <w:r>
        <w:rPr>
          <w:color w:val="231F20"/>
          <w:spacing w:val="-13"/>
          <w:sz w:val="24"/>
        </w:rPr>
        <w:t xml:space="preserve"> </w:t>
      </w:r>
      <w:r>
        <w:rPr>
          <w:color w:val="231F20"/>
          <w:sz w:val="24"/>
        </w:rPr>
        <w:t>any</w:t>
      </w:r>
      <w:r>
        <w:rPr>
          <w:color w:val="231F20"/>
          <w:spacing w:val="-13"/>
          <w:sz w:val="24"/>
        </w:rPr>
        <w:t xml:space="preserve"> </w:t>
      </w:r>
      <w:r>
        <w:rPr>
          <w:color w:val="231F20"/>
          <w:sz w:val="24"/>
        </w:rPr>
        <w:t>programme,</w:t>
      </w:r>
      <w:r>
        <w:rPr>
          <w:color w:val="231F20"/>
          <w:spacing w:val="-13"/>
          <w:sz w:val="24"/>
        </w:rPr>
        <w:t xml:space="preserve"> </w:t>
      </w:r>
      <w:r>
        <w:rPr>
          <w:color w:val="231F20"/>
          <w:sz w:val="24"/>
        </w:rPr>
        <w:t>candidates</w:t>
      </w:r>
      <w:r>
        <w:rPr>
          <w:color w:val="231F20"/>
          <w:spacing w:val="-13"/>
          <w:sz w:val="24"/>
        </w:rPr>
        <w:t xml:space="preserve"> </w:t>
      </w:r>
      <w:r>
        <w:rPr>
          <w:color w:val="231F20"/>
          <w:sz w:val="24"/>
        </w:rPr>
        <w:t>shall</w:t>
      </w:r>
      <w:r>
        <w:rPr>
          <w:color w:val="231F20"/>
          <w:spacing w:val="-13"/>
          <w:sz w:val="24"/>
        </w:rPr>
        <w:t xml:space="preserve"> </w:t>
      </w:r>
      <w:r>
        <w:rPr>
          <w:color w:val="231F20"/>
          <w:sz w:val="24"/>
        </w:rPr>
        <w:t>be</w:t>
      </w:r>
      <w:r>
        <w:rPr>
          <w:color w:val="231F20"/>
          <w:spacing w:val="-13"/>
          <w:sz w:val="24"/>
        </w:rPr>
        <w:t xml:space="preserve"> </w:t>
      </w:r>
      <w:r>
        <w:rPr>
          <w:color w:val="231F20"/>
          <w:sz w:val="24"/>
        </w:rPr>
        <w:t>informed</w:t>
      </w:r>
      <w:r>
        <w:rPr>
          <w:color w:val="231F20"/>
          <w:spacing w:val="-12"/>
          <w:sz w:val="24"/>
        </w:rPr>
        <w:t xml:space="preserve"> </w:t>
      </w:r>
      <w:r>
        <w:rPr>
          <w:color w:val="231F20"/>
          <w:sz w:val="24"/>
        </w:rPr>
        <w:t>in advance of the deadline of submission of such dissertation. Unless the Senate has granted</w:t>
      </w:r>
      <w:r>
        <w:rPr>
          <w:color w:val="231F20"/>
          <w:spacing w:val="-8"/>
          <w:sz w:val="24"/>
        </w:rPr>
        <w:t xml:space="preserve"> </w:t>
      </w:r>
      <w:r>
        <w:rPr>
          <w:color w:val="231F20"/>
          <w:sz w:val="24"/>
        </w:rPr>
        <w:t>prior</w:t>
      </w:r>
      <w:r>
        <w:rPr>
          <w:color w:val="231F20"/>
          <w:spacing w:val="-8"/>
          <w:sz w:val="24"/>
        </w:rPr>
        <w:t xml:space="preserve"> </w:t>
      </w:r>
      <w:r>
        <w:rPr>
          <w:color w:val="231F20"/>
          <w:sz w:val="24"/>
        </w:rPr>
        <w:t>permission</w:t>
      </w:r>
      <w:r>
        <w:rPr>
          <w:color w:val="231F20"/>
          <w:spacing w:val="-8"/>
          <w:sz w:val="24"/>
        </w:rPr>
        <w:t xml:space="preserve"> </w:t>
      </w:r>
      <w:r>
        <w:rPr>
          <w:color w:val="231F20"/>
          <w:sz w:val="24"/>
        </w:rPr>
        <w:t>for</w:t>
      </w:r>
      <w:r>
        <w:rPr>
          <w:color w:val="231F20"/>
          <w:spacing w:val="-8"/>
          <w:sz w:val="24"/>
        </w:rPr>
        <w:t xml:space="preserve"> </w:t>
      </w:r>
      <w:r>
        <w:rPr>
          <w:color w:val="231F20"/>
          <w:sz w:val="24"/>
        </w:rPr>
        <w:t>an</w:t>
      </w:r>
      <w:r>
        <w:rPr>
          <w:color w:val="231F20"/>
          <w:spacing w:val="-8"/>
          <w:sz w:val="24"/>
        </w:rPr>
        <w:t xml:space="preserve"> </w:t>
      </w:r>
      <w:r>
        <w:rPr>
          <w:color w:val="231F20"/>
          <w:sz w:val="24"/>
        </w:rPr>
        <w:t>extension</w:t>
      </w:r>
      <w:r>
        <w:rPr>
          <w:color w:val="231F20"/>
          <w:spacing w:val="-8"/>
          <w:sz w:val="24"/>
        </w:rPr>
        <w:t xml:space="preserve"> </w:t>
      </w:r>
      <w:r>
        <w:rPr>
          <w:color w:val="231F20"/>
          <w:sz w:val="24"/>
        </w:rPr>
        <w:t>of</w:t>
      </w:r>
      <w:r>
        <w:rPr>
          <w:color w:val="231F20"/>
          <w:spacing w:val="-8"/>
          <w:sz w:val="24"/>
        </w:rPr>
        <w:t xml:space="preserve"> </w:t>
      </w:r>
      <w:r>
        <w:rPr>
          <w:color w:val="231F20"/>
          <w:sz w:val="24"/>
        </w:rPr>
        <w:t>this</w:t>
      </w:r>
      <w:r>
        <w:rPr>
          <w:color w:val="231F20"/>
          <w:spacing w:val="-8"/>
          <w:sz w:val="24"/>
        </w:rPr>
        <w:t xml:space="preserve"> </w:t>
      </w:r>
      <w:r>
        <w:rPr>
          <w:color w:val="231F20"/>
          <w:sz w:val="24"/>
        </w:rPr>
        <w:t>deadline,</w:t>
      </w:r>
      <w:r>
        <w:rPr>
          <w:color w:val="231F20"/>
          <w:spacing w:val="-8"/>
          <w:sz w:val="24"/>
        </w:rPr>
        <w:t xml:space="preserve"> </w:t>
      </w:r>
      <w:r>
        <w:rPr>
          <w:color w:val="231F20"/>
          <w:sz w:val="24"/>
        </w:rPr>
        <w:t>any</w:t>
      </w:r>
      <w:r>
        <w:rPr>
          <w:color w:val="231F20"/>
          <w:spacing w:val="-8"/>
          <w:sz w:val="24"/>
        </w:rPr>
        <w:t xml:space="preserve"> </w:t>
      </w:r>
      <w:r>
        <w:rPr>
          <w:color w:val="231F20"/>
          <w:sz w:val="24"/>
        </w:rPr>
        <w:t>candidate</w:t>
      </w:r>
      <w:r>
        <w:rPr>
          <w:color w:val="231F20"/>
          <w:spacing w:val="-8"/>
          <w:sz w:val="24"/>
        </w:rPr>
        <w:t xml:space="preserve"> </w:t>
      </w:r>
      <w:r>
        <w:rPr>
          <w:color w:val="231F20"/>
          <w:sz w:val="24"/>
        </w:rPr>
        <w:t>who</w:t>
      </w:r>
      <w:r>
        <w:rPr>
          <w:color w:val="231F20"/>
          <w:spacing w:val="-8"/>
          <w:sz w:val="24"/>
        </w:rPr>
        <w:t xml:space="preserve"> </w:t>
      </w:r>
      <w:r>
        <w:rPr>
          <w:color w:val="231F20"/>
          <w:sz w:val="24"/>
        </w:rPr>
        <w:t>fails</w:t>
      </w:r>
      <w:r>
        <w:rPr>
          <w:color w:val="231F20"/>
          <w:spacing w:val="-7"/>
          <w:sz w:val="24"/>
        </w:rPr>
        <w:t xml:space="preserve"> to </w:t>
      </w:r>
      <w:r>
        <w:rPr>
          <w:color w:val="231F20"/>
          <w:sz w:val="24"/>
        </w:rPr>
        <w:t>meet</w:t>
      </w:r>
      <w:r>
        <w:rPr>
          <w:color w:val="231F20"/>
          <w:spacing w:val="-22"/>
          <w:sz w:val="24"/>
        </w:rPr>
        <w:t xml:space="preserve"> </w:t>
      </w:r>
      <w:r>
        <w:rPr>
          <w:color w:val="231F20"/>
          <w:sz w:val="24"/>
        </w:rPr>
        <w:t>this</w:t>
      </w:r>
      <w:r>
        <w:rPr>
          <w:color w:val="231F20"/>
          <w:spacing w:val="-22"/>
          <w:sz w:val="24"/>
        </w:rPr>
        <w:t xml:space="preserve"> </w:t>
      </w:r>
      <w:r>
        <w:rPr>
          <w:color w:val="231F20"/>
          <w:sz w:val="24"/>
        </w:rPr>
        <w:t>submission</w:t>
      </w:r>
      <w:r>
        <w:rPr>
          <w:color w:val="231F20"/>
          <w:spacing w:val="-22"/>
          <w:sz w:val="24"/>
        </w:rPr>
        <w:t xml:space="preserve"> </w:t>
      </w:r>
      <w:r>
        <w:rPr>
          <w:color w:val="231F20"/>
          <w:sz w:val="24"/>
        </w:rPr>
        <w:t>deadline</w:t>
      </w:r>
      <w:r>
        <w:rPr>
          <w:color w:val="231F20"/>
          <w:spacing w:val="-21"/>
          <w:sz w:val="24"/>
        </w:rPr>
        <w:t xml:space="preserve"> </w:t>
      </w:r>
      <w:r>
        <w:rPr>
          <w:color w:val="231F20"/>
          <w:sz w:val="24"/>
        </w:rPr>
        <w:t>shall</w:t>
      </w:r>
      <w:r>
        <w:rPr>
          <w:color w:val="231F20"/>
          <w:spacing w:val="-22"/>
          <w:sz w:val="24"/>
        </w:rPr>
        <w:t xml:space="preserve"> </w:t>
      </w:r>
      <w:r>
        <w:rPr>
          <w:color w:val="231F20"/>
          <w:sz w:val="24"/>
        </w:rPr>
        <w:t>normally</w:t>
      </w:r>
      <w:r>
        <w:rPr>
          <w:color w:val="231F20"/>
          <w:spacing w:val="-22"/>
          <w:sz w:val="24"/>
        </w:rPr>
        <w:t xml:space="preserve"> </w:t>
      </w:r>
      <w:r>
        <w:rPr>
          <w:color w:val="231F20"/>
          <w:sz w:val="24"/>
        </w:rPr>
        <w:t>fail</w:t>
      </w:r>
      <w:r>
        <w:rPr>
          <w:color w:val="231F20"/>
          <w:spacing w:val="-22"/>
          <w:sz w:val="24"/>
        </w:rPr>
        <w:t xml:space="preserve"> </w:t>
      </w:r>
      <w:r>
        <w:rPr>
          <w:color w:val="231F20"/>
          <w:sz w:val="24"/>
        </w:rPr>
        <w:t>the</w:t>
      </w:r>
      <w:r>
        <w:rPr>
          <w:color w:val="231F20"/>
          <w:spacing w:val="-21"/>
          <w:sz w:val="24"/>
        </w:rPr>
        <w:t xml:space="preserve"> </w:t>
      </w:r>
      <w:r>
        <w:rPr>
          <w:color w:val="231F20"/>
          <w:sz w:val="24"/>
        </w:rPr>
        <w:t>dissertation.</w:t>
      </w:r>
      <w:r>
        <w:rPr>
          <w:color w:val="231F20"/>
          <w:spacing w:val="-22"/>
          <w:sz w:val="24"/>
        </w:rPr>
        <w:t xml:space="preserve"> </w:t>
      </w:r>
      <w:r>
        <w:rPr>
          <w:color w:val="231F20"/>
          <w:sz w:val="24"/>
        </w:rPr>
        <w:t>In</w:t>
      </w:r>
      <w:r>
        <w:rPr>
          <w:color w:val="231F20"/>
          <w:spacing w:val="-22"/>
          <w:sz w:val="24"/>
        </w:rPr>
        <w:t xml:space="preserve"> </w:t>
      </w:r>
      <w:r>
        <w:rPr>
          <w:color w:val="231F20"/>
          <w:sz w:val="24"/>
        </w:rPr>
        <w:t>such</w:t>
      </w:r>
      <w:r>
        <w:rPr>
          <w:color w:val="231F20"/>
          <w:spacing w:val="-22"/>
          <w:sz w:val="24"/>
        </w:rPr>
        <w:t xml:space="preserve"> </w:t>
      </w:r>
      <w:r>
        <w:rPr>
          <w:color w:val="231F20"/>
          <w:sz w:val="24"/>
        </w:rPr>
        <w:t>cases,</w:t>
      </w:r>
      <w:r>
        <w:rPr>
          <w:color w:val="231F20"/>
          <w:spacing w:val="-21"/>
          <w:sz w:val="24"/>
        </w:rPr>
        <w:t xml:space="preserve"> </w:t>
      </w:r>
      <w:r>
        <w:rPr>
          <w:color w:val="231F20"/>
          <w:sz w:val="24"/>
        </w:rPr>
        <w:t>on</w:t>
      </w:r>
      <w:r>
        <w:rPr>
          <w:color w:val="231F20"/>
          <w:spacing w:val="-22"/>
          <w:sz w:val="24"/>
        </w:rPr>
        <w:t xml:space="preserve"> </w:t>
      </w:r>
      <w:r>
        <w:rPr>
          <w:color w:val="231F20"/>
          <w:spacing w:val="-5"/>
          <w:sz w:val="24"/>
        </w:rPr>
        <w:t xml:space="preserve">the </w:t>
      </w:r>
      <w:r>
        <w:rPr>
          <w:color w:val="231F20"/>
          <w:sz w:val="24"/>
        </w:rPr>
        <w:t xml:space="preserve">recommendation of the Examiners, candidates may be permitted to resubmit </w:t>
      </w:r>
      <w:r>
        <w:rPr>
          <w:color w:val="231F20"/>
          <w:spacing w:val="-5"/>
          <w:sz w:val="24"/>
        </w:rPr>
        <w:t xml:space="preserve">the </w:t>
      </w:r>
      <w:r>
        <w:rPr>
          <w:color w:val="231F20"/>
          <w:sz w:val="24"/>
        </w:rPr>
        <w:t>dissertation at a later date,</w:t>
      </w:r>
      <w:r>
        <w:rPr>
          <w:b/>
          <w:color w:val="231F20"/>
          <w:sz w:val="24"/>
        </w:rPr>
        <w:t xml:space="preserve"> normally within three months of the original submission deadline</w:t>
      </w:r>
      <w:r>
        <w:rPr>
          <w:color w:val="231F20"/>
          <w:sz w:val="24"/>
        </w:rPr>
        <w:t>. Unless otherwise determined by Senate, the maximum mark allowed</w:t>
      </w:r>
      <w:r>
        <w:rPr>
          <w:color w:val="231F20"/>
          <w:spacing w:val="-25"/>
          <w:sz w:val="24"/>
        </w:rPr>
        <w:t xml:space="preserve"> </w:t>
      </w:r>
      <w:r>
        <w:rPr>
          <w:color w:val="231F20"/>
          <w:sz w:val="24"/>
        </w:rPr>
        <w:t>for</w:t>
      </w:r>
      <w:r>
        <w:rPr>
          <w:color w:val="231F20"/>
          <w:spacing w:val="-24"/>
          <w:sz w:val="24"/>
        </w:rPr>
        <w:t xml:space="preserve"> </w:t>
      </w:r>
      <w:r>
        <w:rPr>
          <w:color w:val="231F20"/>
          <w:sz w:val="24"/>
        </w:rPr>
        <w:t>such</w:t>
      </w:r>
      <w:r>
        <w:rPr>
          <w:color w:val="231F20"/>
          <w:spacing w:val="-24"/>
          <w:sz w:val="24"/>
        </w:rPr>
        <w:t xml:space="preserve"> </w:t>
      </w:r>
      <w:r>
        <w:rPr>
          <w:color w:val="231F20"/>
          <w:sz w:val="24"/>
        </w:rPr>
        <w:t>work</w:t>
      </w:r>
      <w:r>
        <w:rPr>
          <w:color w:val="231F20"/>
          <w:spacing w:val="-24"/>
          <w:sz w:val="24"/>
        </w:rPr>
        <w:t xml:space="preserve"> </w:t>
      </w:r>
      <w:r>
        <w:rPr>
          <w:color w:val="231F20"/>
          <w:sz w:val="24"/>
        </w:rPr>
        <w:t>should</w:t>
      </w:r>
      <w:r>
        <w:rPr>
          <w:color w:val="231F20"/>
          <w:spacing w:val="-24"/>
          <w:sz w:val="24"/>
        </w:rPr>
        <w:t xml:space="preserve"> </w:t>
      </w:r>
      <w:r>
        <w:rPr>
          <w:color w:val="231F20"/>
          <w:sz w:val="24"/>
        </w:rPr>
        <w:t>be</w:t>
      </w:r>
      <w:r>
        <w:rPr>
          <w:color w:val="231F20"/>
          <w:spacing w:val="-25"/>
          <w:sz w:val="24"/>
        </w:rPr>
        <w:t xml:space="preserve"> </w:t>
      </w:r>
      <w:r>
        <w:rPr>
          <w:color w:val="231F20"/>
          <w:sz w:val="24"/>
        </w:rPr>
        <w:t>50%.</w:t>
      </w:r>
    </w:p>
    <w:p>
      <w:pPr>
        <w:pStyle w:val="8"/>
        <w:spacing w:before="9"/>
        <w:rPr>
          <w:sz w:val="29"/>
        </w:rPr>
      </w:pPr>
    </w:p>
    <w:p>
      <w:pPr>
        <w:pStyle w:val="15"/>
        <w:numPr>
          <w:ilvl w:val="3"/>
          <w:numId w:val="22"/>
        </w:numPr>
        <w:tabs>
          <w:tab w:val="left" w:pos="3889"/>
          <w:tab w:val="left" w:pos="9542"/>
        </w:tabs>
        <w:spacing w:line="278" w:lineRule="auto"/>
        <w:ind w:left="3870" w:right="810" w:hanging="810"/>
        <w:rPr>
          <w:sz w:val="24"/>
        </w:rPr>
      </w:pPr>
      <w:r>
        <w:rPr>
          <w:color w:val="231F20"/>
          <w:sz w:val="24"/>
        </w:rPr>
        <w:t>Where candidates meet the submission deadline</w:t>
      </w:r>
      <w:r>
        <w:rPr>
          <w:color w:val="231F20"/>
          <w:spacing w:val="-12"/>
          <w:sz w:val="24"/>
        </w:rPr>
        <w:t xml:space="preserve"> </w:t>
      </w:r>
      <w:r>
        <w:rPr>
          <w:color w:val="231F20"/>
          <w:sz w:val="24"/>
        </w:rPr>
        <w:t>of</w:t>
      </w:r>
      <w:r>
        <w:rPr>
          <w:color w:val="231F20"/>
          <w:spacing w:val="-2"/>
          <w:sz w:val="24"/>
        </w:rPr>
        <w:t xml:space="preserve"> </w:t>
      </w:r>
      <w:r>
        <w:rPr>
          <w:color w:val="231F20"/>
          <w:sz w:val="24"/>
        </w:rPr>
        <w:t xml:space="preserve">a dissertation </w:t>
      </w:r>
      <w:r>
        <w:rPr>
          <w:color w:val="231F20"/>
          <w:spacing w:val="-6"/>
          <w:sz w:val="24"/>
        </w:rPr>
        <w:t xml:space="preserve">and </w:t>
      </w:r>
      <w:r>
        <w:rPr>
          <w:color w:val="231F20"/>
          <w:sz w:val="24"/>
        </w:rPr>
        <w:t xml:space="preserve">they fail within the supplementary range, they may be permitted </w:t>
      </w:r>
      <w:r>
        <w:rPr>
          <w:color w:val="231F20"/>
          <w:spacing w:val="-6"/>
          <w:sz w:val="24"/>
        </w:rPr>
        <w:t xml:space="preserve">to </w:t>
      </w:r>
      <w:r>
        <w:rPr>
          <w:color w:val="231F20"/>
          <w:sz w:val="24"/>
        </w:rPr>
        <w:t xml:space="preserve">resubmit the dissertation at a later date, </w:t>
      </w:r>
      <w:r>
        <w:rPr>
          <w:b/>
          <w:color w:val="231F20"/>
          <w:sz w:val="24"/>
        </w:rPr>
        <w:t xml:space="preserve">normally within three </w:t>
      </w:r>
      <w:r>
        <w:rPr>
          <w:b/>
          <w:color w:val="231F20"/>
          <w:spacing w:val="-3"/>
          <w:sz w:val="24"/>
        </w:rPr>
        <w:t xml:space="preserve">months </w:t>
      </w:r>
      <w:r>
        <w:rPr>
          <w:b/>
          <w:color w:val="231F20"/>
          <w:sz w:val="24"/>
        </w:rPr>
        <w:t>after the publication of results</w:t>
      </w:r>
      <w:r>
        <w:rPr>
          <w:color w:val="231F20"/>
          <w:sz w:val="24"/>
        </w:rPr>
        <w:t xml:space="preserve">. The maximum mark allowed for </w:t>
      </w:r>
      <w:r>
        <w:rPr>
          <w:color w:val="231F20"/>
          <w:spacing w:val="-3"/>
          <w:sz w:val="24"/>
        </w:rPr>
        <w:t xml:space="preserve">such </w:t>
      </w:r>
      <w:r>
        <w:rPr>
          <w:color w:val="231F20"/>
          <w:sz w:val="24"/>
        </w:rPr>
        <w:t>work</w:t>
      </w:r>
      <w:r>
        <w:rPr>
          <w:color w:val="231F20"/>
          <w:spacing w:val="-24"/>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50%.</w:t>
      </w:r>
    </w:p>
    <w:p>
      <w:pPr>
        <w:pStyle w:val="8"/>
        <w:rPr>
          <w:sz w:val="30"/>
        </w:rPr>
      </w:pPr>
    </w:p>
    <w:p>
      <w:pPr>
        <w:pStyle w:val="15"/>
        <w:numPr>
          <w:ilvl w:val="3"/>
          <w:numId w:val="22"/>
        </w:numPr>
        <w:tabs>
          <w:tab w:val="left" w:pos="3870"/>
        </w:tabs>
        <w:spacing w:before="1" w:line="278" w:lineRule="auto"/>
        <w:ind w:left="3780" w:right="849"/>
        <w:jc w:val="both"/>
        <w:rPr>
          <w:sz w:val="24"/>
        </w:rPr>
      </w:pPr>
      <w:r>
        <w:rPr>
          <w:color w:val="231F20"/>
          <w:sz w:val="24"/>
        </w:rPr>
        <w:t>Where</w:t>
      </w:r>
      <w:r>
        <w:rPr>
          <w:color w:val="231F20"/>
          <w:spacing w:val="-18"/>
          <w:sz w:val="24"/>
        </w:rPr>
        <w:t xml:space="preserve"> </w:t>
      </w:r>
      <w:r>
        <w:rPr>
          <w:color w:val="231F20"/>
          <w:sz w:val="24"/>
        </w:rPr>
        <w:t>a</w:t>
      </w:r>
      <w:r>
        <w:rPr>
          <w:color w:val="231F20"/>
          <w:spacing w:val="-18"/>
          <w:sz w:val="24"/>
        </w:rPr>
        <w:t xml:space="preserve"> </w:t>
      </w:r>
      <w:r>
        <w:rPr>
          <w:color w:val="231F20"/>
          <w:sz w:val="24"/>
        </w:rPr>
        <w:t>candidate</w:t>
      </w:r>
      <w:r>
        <w:rPr>
          <w:color w:val="231F20"/>
          <w:spacing w:val="-18"/>
          <w:sz w:val="24"/>
        </w:rPr>
        <w:t xml:space="preserve"> </w:t>
      </w:r>
      <w:r>
        <w:rPr>
          <w:color w:val="231F20"/>
          <w:sz w:val="24"/>
        </w:rPr>
        <w:t>fails</w:t>
      </w:r>
      <w:r>
        <w:rPr>
          <w:color w:val="231F20"/>
          <w:spacing w:val="-18"/>
          <w:sz w:val="24"/>
        </w:rPr>
        <w:t xml:space="preserve"> </w:t>
      </w:r>
      <w:r>
        <w:rPr>
          <w:color w:val="231F20"/>
          <w:sz w:val="24"/>
        </w:rPr>
        <w:t>the</w:t>
      </w:r>
      <w:r>
        <w:rPr>
          <w:color w:val="231F20"/>
          <w:spacing w:val="-18"/>
          <w:sz w:val="24"/>
        </w:rPr>
        <w:t xml:space="preserve"> </w:t>
      </w:r>
      <w:r>
        <w:rPr>
          <w:color w:val="231F20"/>
          <w:sz w:val="24"/>
        </w:rPr>
        <w:t>dissertation</w:t>
      </w:r>
      <w:r>
        <w:rPr>
          <w:color w:val="231F20"/>
          <w:spacing w:val="-18"/>
          <w:sz w:val="24"/>
        </w:rPr>
        <w:t xml:space="preserve"> </w:t>
      </w:r>
      <w:r>
        <w:rPr>
          <w:color w:val="231F20"/>
          <w:sz w:val="24"/>
        </w:rPr>
        <w:t>below the</w:t>
      </w:r>
      <w:r>
        <w:rPr>
          <w:color w:val="231F20"/>
          <w:spacing w:val="-18"/>
          <w:sz w:val="24"/>
        </w:rPr>
        <w:t xml:space="preserve"> </w:t>
      </w:r>
      <w:r>
        <w:rPr>
          <w:color w:val="231F20"/>
          <w:sz w:val="24"/>
        </w:rPr>
        <w:t>supplementary</w:t>
      </w:r>
      <w:r>
        <w:rPr>
          <w:color w:val="231F20"/>
          <w:spacing w:val="-18"/>
          <w:sz w:val="24"/>
        </w:rPr>
        <w:t xml:space="preserve"> </w:t>
      </w:r>
      <w:r>
        <w:rPr>
          <w:color w:val="231F20"/>
          <w:sz w:val="24"/>
        </w:rPr>
        <w:t>range,</w:t>
      </w:r>
      <w:r>
        <w:rPr>
          <w:color w:val="231F20"/>
          <w:spacing w:val="-18"/>
          <w:sz w:val="24"/>
        </w:rPr>
        <w:t xml:space="preserve"> </w:t>
      </w:r>
      <w:r>
        <w:rPr>
          <w:color w:val="231F20"/>
          <w:sz w:val="24"/>
        </w:rPr>
        <w:t>they</w:t>
      </w:r>
      <w:r>
        <w:rPr>
          <w:color w:val="231F20"/>
          <w:spacing w:val="-17"/>
          <w:sz w:val="24"/>
        </w:rPr>
        <w:t xml:space="preserve"> </w:t>
      </w:r>
      <w:r>
        <w:rPr>
          <w:color w:val="231F20"/>
          <w:sz w:val="24"/>
        </w:rPr>
        <w:t xml:space="preserve">may be permitted to repeat the dissertation by way of coming up with a </w:t>
      </w:r>
      <w:r>
        <w:rPr>
          <w:color w:val="231F20"/>
          <w:spacing w:val="-5"/>
          <w:sz w:val="24"/>
        </w:rPr>
        <w:t xml:space="preserve">new </w:t>
      </w:r>
      <w:r>
        <w:rPr>
          <w:color w:val="231F20"/>
          <w:sz w:val="24"/>
        </w:rPr>
        <w:t>topic.</w:t>
      </w:r>
      <w:r>
        <w:rPr>
          <w:color w:val="231F20"/>
          <w:spacing w:val="-26"/>
          <w:sz w:val="24"/>
        </w:rPr>
        <w:t xml:space="preserve"> </w:t>
      </w:r>
      <w:r>
        <w:rPr>
          <w:color w:val="231F20"/>
          <w:sz w:val="24"/>
        </w:rPr>
        <w:t>Normally,</w:t>
      </w:r>
      <w:r>
        <w:rPr>
          <w:color w:val="231F20"/>
          <w:spacing w:val="-25"/>
          <w:sz w:val="24"/>
        </w:rPr>
        <w:t xml:space="preserve"> </w:t>
      </w:r>
      <w:r>
        <w:rPr>
          <w:color w:val="231F20"/>
          <w:sz w:val="24"/>
        </w:rPr>
        <w:t>such</w:t>
      </w:r>
      <w:r>
        <w:rPr>
          <w:color w:val="231F20"/>
          <w:spacing w:val="-24"/>
          <w:sz w:val="24"/>
        </w:rPr>
        <w:t xml:space="preserve"> </w:t>
      </w:r>
      <w:r>
        <w:rPr>
          <w:color w:val="231F20"/>
          <w:sz w:val="24"/>
        </w:rPr>
        <w:t>work</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6"/>
          <w:sz w:val="24"/>
        </w:rPr>
        <w:t xml:space="preserve"> </w:t>
      </w:r>
      <w:r>
        <w:rPr>
          <w:color w:val="231F20"/>
          <w:sz w:val="24"/>
        </w:rPr>
        <w:t>treated</w:t>
      </w:r>
      <w:r>
        <w:rPr>
          <w:color w:val="231F20"/>
          <w:spacing w:val="-25"/>
          <w:sz w:val="24"/>
        </w:rPr>
        <w:t xml:space="preserve"> </w:t>
      </w:r>
      <w:r>
        <w:rPr>
          <w:color w:val="231F20"/>
          <w:sz w:val="24"/>
        </w:rPr>
        <w:t>like</w:t>
      </w:r>
      <w:r>
        <w:rPr>
          <w:color w:val="231F20"/>
          <w:spacing w:val="-26"/>
          <w:sz w:val="24"/>
        </w:rPr>
        <w:t xml:space="preserve"> </w:t>
      </w:r>
      <w:r>
        <w:rPr>
          <w:color w:val="231F20"/>
          <w:sz w:val="24"/>
        </w:rPr>
        <w:t>repeating</w:t>
      </w:r>
      <w:r>
        <w:rPr>
          <w:color w:val="231F20"/>
          <w:spacing w:val="-25"/>
          <w:sz w:val="24"/>
        </w:rPr>
        <w:t xml:space="preserve"> </w:t>
      </w:r>
      <w:r>
        <w:rPr>
          <w:color w:val="231F20"/>
          <w:sz w:val="24"/>
        </w:rPr>
        <w:t>a</w:t>
      </w:r>
      <w:r>
        <w:rPr>
          <w:color w:val="231F20"/>
          <w:spacing w:val="-26"/>
          <w:sz w:val="24"/>
        </w:rPr>
        <w:t xml:space="preserve"> </w:t>
      </w:r>
      <w:r>
        <w:rPr>
          <w:color w:val="231F20"/>
          <w:sz w:val="24"/>
        </w:rPr>
        <w:t>module.</w:t>
      </w:r>
    </w:p>
    <w:p>
      <w:pPr>
        <w:pStyle w:val="15"/>
        <w:rPr>
          <w:sz w:val="24"/>
        </w:rPr>
      </w:pPr>
    </w:p>
    <w:p>
      <w:pPr>
        <w:pStyle w:val="15"/>
        <w:tabs>
          <w:tab w:val="left" w:pos="3870"/>
        </w:tabs>
        <w:spacing w:before="1" w:line="278" w:lineRule="auto"/>
        <w:ind w:left="3780" w:right="849" w:firstLine="0"/>
        <w:jc w:val="both"/>
        <w:rPr>
          <w:sz w:val="24"/>
        </w:rPr>
      </w:pPr>
    </w:p>
    <w:p>
      <w:pPr>
        <w:pStyle w:val="8"/>
        <w:spacing w:before="2"/>
        <w:rPr>
          <w:sz w:val="30"/>
        </w:rPr>
      </w:pPr>
    </w:p>
    <w:p>
      <w:pPr>
        <w:pStyle w:val="3"/>
        <w:numPr>
          <w:ilvl w:val="1"/>
          <w:numId w:val="22"/>
        </w:numPr>
        <w:tabs>
          <w:tab w:val="left" w:pos="2289"/>
          <w:tab w:val="left" w:pos="2290"/>
        </w:tabs>
        <w:spacing w:before="1"/>
        <w:ind w:left="2289" w:hanging="721"/>
        <w:rPr>
          <w:color w:val="231F20"/>
        </w:rPr>
      </w:pPr>
      <w:r>
        <w:rPr>
          <w:color w:val="231F20"/>
        </w:rPr>
        <w:t>Retake</w:t>
      </w:r>
    </w:p>
    <w:p>
      <w:pPr>
        <w:pStyle w:val="8"/>
        <w:ind w:left="2289" w:right="750"/>
        <w:jc w:val="both"/>
      </w:pPr>
      <w:r>
        <w:rPr>
          <w:color w:val="231F20"/>
        </w:rPr>
        <w:t>Normally, a candidate who fails some modules during the first semester of a level may be</w:t>
      </w:r>
      <w:bookmarkStart w:id="34" w:name="Page_108"/>
      <w:bookmarkEnd w:id="34"/>
      <w:r>
        <w:rPr>
          <w:color w:val="231F20"/>
        </w:rPr>
        <w:t xml:space="preserve"> allowed to redo the modules during the second semester, together with second semester modules.</w:t>
      </w:r>
    </w:p>
    <w:p>
      <w:pPr>
        <w:pStyle w:val="8"/>
        <w:spacing w:before="4"/>
        <w:rPr>
          <w:sz w:val="30"/>
        </w:rPr>
      </w:pPr>
    </w:p>
    <w:p>
      <w:pPr>
        <w:pStyle w:val="3"/>
        <w:numPr>
          <w:ilvl w:val="1"/>
          <w:numId w:val="22"/>
        </w:numPr>
        <w:tabs>
          <w:tab w:val="left" w:pos="2290"/>
          <w:tab w:val="left" w:pos="2291"/>
        </w:tabs>
        <w:ind w:hanging="721"/>
        <w:rPr>
          <w:color w:val="231F20"/>
        </w:rPr>
      </w:pPr>
      <w:r>
        <w:rPr>
          <w:color w:val="231F20"/>
        </w:rPr>
        <w:t>Carry</w:t>
      </w:r>
      <w:r>
        <w:rPr>
          <w:color w:val="231F20"/>
          <w:spacing w:val="-25"/>
        </w:rPr>
        <w:t xml:space="preserve"> </w:t>
      </w:r>
      <w:r>
        <w:rPr>
          <w:color w:val="231F20"/>
        </w:rPr>
        <w:t>Over</w:t>
      </w:r>
    </w:p>
    <w:p>
      <w:pPr>
        <w:pStyle w:val="8"/>
        <w:spacing w:before="4"/>
        <w:rPr>
          <w:b/>
          <w:sz w:val="34"/>
        </w:rPr>
      </w:pPr>
    </w:p>
    <w:p>
      <w:pPr>
        <w:pStyle w:val="15"/>
        <w:numPr>
          <w:ilvl w:val="2"/>
          <w:numId w:val="22"/>
        </w:numPr>
        <w:tabs>
          <w:tab w:val="left" w:pos="3010"/>
          <w:tab w:val="left" w:pos="3011"/>
        </w:tabs>
        <w:spacing w:line="278" w:lineRule="auto"/>
        <w:ind w:left="3010" w:right="848"/>
        <w:rPr>
          <w:color w:val="231F20"/>
          <w:sz w:val="24"/>
        </w:rPr>
      </w:pPr>
      <w:r>
        <w:rPr>
          <w:color w:val="231F20"/>
          <w:sz w:val="24"/>
        </w:rPr>
        <w:t>No</w:t>
      </w:r>
      <w:r>
        <w:rPr>
          <w:color w:val="231F20"/>
          <w:spacing w:val="-11"/>
          <w:sz w:val="24"/>
        </w:rPr>
        <w:t xml:space="preserve"> </w:t>
      </w:r>
      <w:r>
        <w:rPr>
          <w:color w:val="231F20"/>
          <w:sz w:val="24"/>
        </w:rPr>
        <w:t>candidate</w:t>
      </w:r>
      <w:r>
        <w:rPr>
          <w:color w:val="231F20"/>
          <w:spacing w:val="-11"/>
          <w:sz w:val="24"/>
        </w:rPr>
        <w:t xml:space="preserve"> </w:t>
      </w:r>
      <w:r>
        <w:rPr>
          <w:color w:val="231F20"/>
          <w:sz w:val="24"/>
        </w:rPr>
        <w:t>shall</w:t>
      </w:r>
      <w:r>
        <w:rPr>
          <w:color w:val="231F20"/>
          <w:spacing w:val="-11"/>
          <w:sz w:val="24"/>
        </w:rPr>
        <w:t xml:space="preserve"> </w:t>
      </w:r>
      <w:r>
        <w:rPr>
          <w:color w:val="231F20"/>
          <w:sz w:val="24"/>
        </w:rPr>
        <w:t>be</w:t>
      </w:r>
      <w:r>
        <w:rPr>
          <w:color w:val="231F20"/>
          <w:spacing w:val="-11"/>
          <w:sz w:val="24"/>
        </w:rPr>
        <w:t xml:space="preserve"> </w:t>
      </w:r>
      <w:r>
        <w:rPr>
          <w:color w:val="231F20"/>
          <w:sz w:val="24"/>
        </w:rPr>
        <w:t>allowed</w:t>
      </w:r>
      <w:r>
        <w:rPr>
          <w:color w:val="231F20"/>
          <w:spacing w:val="-11"/>
          <w:sz w:val="24"/>
        </w:rPr>
        <w:t xml:space="preserve"> </w:t>
      </w:r>
      <w:r>
        <w:rPr>
          <w:color w:val="231F20"/>
          <w:sz w:val="24"/>
        </w:rPr>
        <w:t>to</w:t>
      </w:r>
      <w:r>
        <w:rPr>
          <w:color w:val="231F20"/>
          <w:spacing w:val="-11"/>
          <w:sz w:val="24"/>
        </w:rPr>
        <w:t xml:space="preserve"> </w:t>
      </w:r>
      <w:r>
        <w:rPr>
          <w:color w:val="231F20"/>
          <w:sz w:val="24"/>
        </w:rPr>
        <w:t>carry</w:t>
      </w:r>
      <w:r>
        <w:rPr>
          <w:color w:val="231F20"/>
          <w:spacing w:val="-11"/>
          <w:sz w:val="24"/>
        </w:rPr>
        <w:t xml:space="preserve"> </w:t>
      </w:r>
      <w:r>
        <w:rPr>
          <w:color w:val="231F20"/>
          <w:sz w:val="24"/>
        </w:rPr>
        <w:t>more</w:t>
      </w:r>
      <w:r>
        <w:rPr>
          <w:color w:val="231F20"/>
          <w:spacing w:val="-11"/>
          <w:sz w:val="24"/>
        </w:rPr>
        <w:t xml:space="preserve"> </w:t>
      </w:r>
      <w:r>
        <w:rPr>
          <w:color w:val="231F20"/>
          <w:sz w:val="24"/>
        </w:rPr>
        <w:t>than</w:t>
      </w:r>
      <w:r>
        <w:rPr>
          <w:color w:val="231F20"/>
          <w:spacing w:val="-11"/>
          <w:sz w:val="24"/>
        </w:rPr>
        <w:t xml:space="preserve"> </w:t>
      </w:r>
      <w:r>
        <w:rPr>
          <w:color w:val="231F20"/>
          <w:sz w:val="24"/>
        </w:rPr>
        <w:t>two</w:t>
      </w:r>
      <w:r>
        <w:rPr>
          <w:color w:val="231F20"/>
          <w:spacing w:val="-11"/>
          <w:sz w:val="24"/>
        </w:rPr>
        <w:t xml:space="preserve"> </w:t>
      </w:r>
      <w:r>
        <w:rPr>
          <w:color w:val="231F20"/>
          <w:sz w:val="24"/>
        </w:rPr>
        <w:t>(2)</w:t>
      </w:r>
      <w:r>
        <w:rPr>
          <w:color w:val="231F20"/>
          <w:spacing w:val="-11"/>
          <w:sz w:val="24"/>
        </w:rPr>
        <w:t xml:space="preserve"> </w:t>
      </w:r>
      <w:r>
        <w:rPr>
          <w:color w:val="231F20"/>
          <w:sz w:val="24"/>
        </w:rPr>
        <w:t>modules</w:t>
      </w:r>
      <w:r>
        <w:rPr>
          <w:color w:val="231F20"/>
          <w:spacing w:val="-11"/>
          <w:sz w:val="24"/>
        </w:rPr>
        <w:t xml:space="preserve"> </w:t>
      </w:r>
      <w:r>
        <w:rPr>
          <w:color w:val="231F20"/>
          <w:sz w:val="24"/>
        </w:rPr>
        <w:t>to</w:t>
      </w:r>
      <w:r>
        <w:rPr>
          <w:color w:val="231F20"/>
          <w:spacing w:val="-11"/>
          <w:sz w:val="24"/>
        </w:rPr>
        <w:t xml:space="preserve"> </w:t>
      </w:r>
      <w:r>
        <w:rPr>
          <w:color w:val="231F20"/>
          <w:sz w:val="24"/>
        </w:rPr>
        <w:t>the</w:t>
      </w:r>
      <w:r>
        <w:rPr>
          <w:color w:val="231F20"/>
          <w:spacing w:val="-11"/>
          <w:sz w:val="24"/>
        </w:rPr>
        <w:t xml:space="preserve"> </w:t>
      </w:r>
      <w:r>
        <w:rPr>
          <w:color w:val="231F20"/>
          <w:sz w:val="24"/>
        </w:rPr>
        <w:t>next</w:t>
      </w:r>
      <w:r>
        <w:rPr>
          <w:color w:val="231F20"/>
          <w:spacing w:val="-11"/>
          <w:sz w:val="24"/>
        </w:rPr>
        <w:t xml:space="preserve"> </w:t>
      </w:r>
      <w:r>
        <w:rPr>
          <w:color w:val="231F20"/>
          <w:sz w:val="24"/>
        </w:rPr>
        <w:t>level</w:t>
      </w:r>
      <w:r>
        <w:rPr>
          <w:color w:val="231F20"/>
          <w:spacing w:val="-10"/>
          <w:sz w:val="24"/>
        </w:rPr>
        <w:t xml:space="preserve"> </w:t>
      </w:r>
      <w:r>
        <w:rPr>
          <w:color w:val="231F20"/>
          <w:sz w:val="24"/>
        </w:rPr>
        <w:t>of the</w:t>
      </w:r>
      <w:r>
        <w:rPr>
          <w:color w:val="231F20"/>
          <w:spacing w:val="-25"/>
          <w:sz w:val="24"/>
        </w:rPr>
        <w:t xml:space="preserve"> </w:t>
      </w:r>
      <w:r>
        <w:rPr>
          <w:color w:val="231F20"/>
          <w:sz w:val="24"/>
        </w:rPr>
        <w:t>programme.</w:t>
      </w:r>
    </w:p>
    <w:p>
      <w:pPr>
        <w:pStyle w:val="8"/>
        <w:spacing w:before="4"/>
        <w:rPr>
          <w:sz w:val="30"/>
        </w:rPr>
      </w:pPr>
    </w:p>
    <w:p>
      <w:pPr>
        <w:pStyle w:val="15"/>
        <w:numPr>
          <w:ilvl w:val="2"/>
          <w:numId w:val="22"/>
        </w:numPr>
        <w:tabs>
          <w:tab w:val="left" w:pos="2986"/>
          <w:tab w:val="left" w:pos="2987"/>
          <w:tab w:val="left" w:pos="8100"/>
          <w:tab w:val="left" w:pos="8640"/>
          <w:tab w:val="left" w:pos="8793"/>
        </w:tabs>
        <w:spacing w:line="278" w:lineRule="auto"/>
        <w:ind w:left="3010" w:right="720"/>
        <w:rPr>
          <w:color w:val="231F20"/>
          <w:sz w:val="24"/>
        </w:rPr>
      </w:pPr>
      <w:r>
        <w:rPr>
          <w:color w:val="231F20"/>
          <w:sz w:val="24"/>
        </w:rPr>
        <w:t>Normally,</w:t>
      </w:r>
      <w:r>
        <w:rPr>
          <w:color w:val="231F20"/>
          <w:spacing w:val="-26"/>
          <w:sz w:val="24"/>
        </w:rPr>
        <w:t xml:space="preserve"> </w:t>
      </w:r>
      <w:r>
        <w:rPr>
          <w:color w:val="231F20"/>
          <w:sz w:val="24"/>
        </w:rPr>
        <w:t>where</w:t>
      </w:r>
      <w:r>
        <w:rPr>
          <w:color w:val="231F20"/>
          <w:spacing w:val="-26"/>
          <w:sz w:val="24"/>
        </w:rPr>
        <w:t xml:space="preserve"> </w:t>
      </w:r>
      <w:r>
        <w:rPr>
          <w:color w:val="231F20"/>
          <w:sz w:val="24"/>
        </w:rPr>
        <w:t>a</w:t>
      </w:r>
      <w:r>
        <w:rPr>
          <w:color w:val="231F20"/>
          <w:spacing w:val="-27"/>
          <w:sz w:val="24"/>
        </w:rPr>
        <w:t xml:space="preserve"> </w:t>
      </w:r>
      <w:r>
        <w:rPr>
          <w:color w:val="231F20"/>
          <w:sz w:val="24"/>
        </w:rPr>
        <w:t>prerequisite</w:t>
      </w:r>
      <w:r>
        <w:rPr>
          <w:color w:val="231F20"/>
          <w:spacing w:val="-26"/>
          <w:sz w:val="24"/>
        </w:rPr>
        <w:t xml:space="preserve"> </w:t>
      </w:r>
      <w:r>
        <w:rPr>
          <w:color w:val="231F20"/>
          <w:sz w:val="24"/>
        </w:rPr>
        <w:t>is</w:t>
      </w:r>
      <w:r>
        <w:rPr>
          <w:color w:val="231F20"/>
          <w:spacing w:val="-26"/>
          <w:sz w:val="24"/>
        </w:rPr>
        <w:t xml:space="preserve"> </w:t>
      </w:r>
      <w:r>
        <w:rPr>
          <w:color w:val="231F20"/>
          <w:sz w:val="24"/>
        </w:rPr>
        <w:t>involved,</w:t>
      </w:r>
      <w:r>
        <w:rPr>
          <w:color w:val="231F20"/>
          <w:spacing w:val="-26"/>
          <w:sz w:val="24"/>
        </w:rPr>
        <w:t xml:space="preserve"> </w:t>
      </w:r>
      <w:r>
        <w:rPr>
          <w:color w:val="231F20"/>
          <w:sz w:val="24"/>
        </w:rPr>
        <w:t>a</w:t>
      </w:r>
      <w:r>
        <w:rPr>
          <w:color w:val="231F20"/>
          <w:spacing w:val="-26"/>
          <w:sz w:val="24"/>
        </w:rPr>
        <w:t xml:space="preserve"> </w:t>
      </w:r>
      <w:r>
        <w:rPr>
          <w:color w:val="231F20"/>
          <w:sz w:val="24"/>
        </w:rPr>
        <w:t>candidate</w:t>
      </w:r>
      <w:r>
        <w:rPr>
          <w:color w:val="231F20"/>
          <w:spacing w:val="-27"/>
          <w:sz w:val="24"/>
        </w:rPr>
        <w:t xml:space="preserve"> </w:t>
      </w:r>
      <w:r>
        <w:rPr>
          <w:color w:val="231F20"/>
          <w:sz w:val="24"/>
        </w:rPr>
        <w:t>will</w:t>
      </w:r>
      <w:r>
        <w:rPr>
          <w:color w:val="231F20"/>
          <w:spacing w:val="-26"/>
          <w:sz w:val="24"/>
        </w:rPr>
        <w:t xml:space="preserve"> </w:t>
      </w:r>
      <w:r>
        <w:rPr>
          <w:color w:val="231F20"/>
          <w:spacing w:val="-6"/>
          <w:sz w:val="24"/>
        </w:rPr>
        <w:t xml:space="preserve">be </w:t>
      </w:r>
      <w:r>
        <w:rPr>
          <w:color w:val="231F20"/>
          <w:sz w:val="24"/>
        </w:rPr>
        <w:t>required</w:t>
      </w:r>
      <w:r>
        <w:rPr>
          <w:color w:val="231F20"/>
          <w:spacing w:val="-25"/>
          <w:sz w:val="24"/>
        </w:rPr>
        <w:t xml:space="preserve"> </w:t>
      </w:r>
      <w:r>
        <w:rPr>
          <w:color w:val="231F20"/>
          <w:sz w:val="24"/>
        </w:rPr>
        <w:t>to</w:t>
      </w:r>
      <w:r>
        <w:rPr>
          <w:color w:val="231F20"/>
          <w:spacing w:val="-25"/>
          <w:sz w:val="24"/>
        </w:rPr>
        <w:t xml:space="preserve"> </w:t>
      </w:r>
      <w:r>
        <w:rPr>
          <w:color w:val="231F20"/>
          <w:sz w:val="24"/>
        </w:rPr>
        <w:t>pass</w:t>
      </w:r>
      <w:r>
        <w:rPr>
          <w:color w:val="231F20"/>
          <w:spacing w:val="-24"/>
          <w:sz w:val="24"/>
        </w:rPr>
        <w:t xml:space="preserve"> </w:t>
      </w:r>
      <w:r>
        <w:rPr>
          <w:color w:val="231F20"/>
          <w:sz w:val="24"/>
        </w:rPr>
        <w:t>it</w:t>
      </w:r>
      <w:r>
        <w:rPr>
          <w:color w:val="231F20"/>
          <w:spacing w:val="-25"/>
          <w:sz w:val="24"/>
        </w:rPr>
        <w:t xml:space="preserve"> </w:t>
      </w:r>
      <w:r>
        <w:rPr>
          <w:color w:val="231F20"/>
          <w:sz w:val="24"/>
        </w:rPr>
        <w:t>before</w:t>
      </w:r>
      <w:r>
        <w:rPr>
          <w:color w:val="231F20"/>
          <w:spacing w:val="-25"/>
          <w:sz w:val="24"/>
        </w:rPr>
        <w:t xml:space="preserve"> </w:t>
      </w:r>
      <w:r>
        <w:rPr>
          <w:color w:val="231F20"/>
          <w:sz w:val="24"/>
        </w:rPr>
        <w:t>taking</w:t>
      </w:r>
      <w:r>
        <w:rPr>
          <w:color w:val="231F20"/>
          <w:spacing w:val="-25"/>
          <w:sz w:val="24"/>
        </w:rPr>
        <w:t xml:space="preserve"> </w:t>
      </w:r>
      <w:r>
        <w:rPr>
          <w:color w:val="231F20"/>
          <w:sz w:val="24"/>
        </w:rPr>
        <w:t>higher</w:t>
      </w:r>
      <w:r>
        <w:rPr>
          <w:color w:val="231F20"/>
          <w:spacing w:val="-25"/>
          <w:sz w:val="24"/>
        </w:rPr>
        <w:t xml:space="preserve"> </w:t>
      </w:r>
      <w:r>
        <w:rPr>
          <w:color w:val="231F20"/>
          <w:sz w:val="24"/>
        </w:rPr>
        <w:t>level</w:t>
      </w:r>
      <w:r>
        <w:rPr>
          <w:color w:val="231F20"/>
          <w:spacing w:val="-25"/>
          <w:sz w:val="24"/>
        </w:rPr>
        <w:t xml:space="preserve"> </w:t>
      </w:r>
      <w:r>
        <w:rPr>
          <w:color w:val="231F20"/>
          <w:sz w:val="24"/>
        </w:rPr>
        <w:t>modules.</w:t>
      </w:r>
    </w:p>
    <w:p>
      <w:pPr>
        <w:pStyle w:val="8"/>
        <w:spacing w:before="4"/>
        <w:rPr>
          <w:sz w:val="30"/>
        </w:rPr>
      </w:pPr>
    </w:p>
    <w:p>
      <w:pPr>
        <w:pStyle w:val="15"/>
        <w:numPr>
          <w:ilvl w:val="2"/>
          <w:numId w:val="22"/>
        </w:numPr>
        <w:tabs>
          <w:tab w:val="left" w:pos="2986"/>
          <w:tab w:val="left" w:pos="2987"/>
        </w:tabs>
        <w:spacing w:line="278" w:lineRule="auto"/>
        <w:ind w:left="3010" w:right="720"/>
        <w:rPr>
          <w:color w:val="231F20"/>
          <w:sz w:val="24"/>
        </w:rPr>
      </w:pPr>
      <w:r>
        <w:rPr>
          <w:color w:val="231F20"/>
          <w:sz w:val="24"/>
        </w:rPr>
        <w:t>Students</w:t>
      </w:r>
      <w:r>
        <w:rPr>
          <w:color w:val="231F20"/>
          <w:spacing w:val="-25"/>
          <w:sz w:val="24"/>
        </w:rPr>
        <w:t xml:space="preserve"> </w:t>
      </w:r>
      <w:r>
        <w:rPr>
          <w:color w:val="231F20"/>
          <w:sz w:val="24"/>
        </w:rPr>
        <w:t>carrying</w:t>
      </w:r>
      <w:r>
        <w:rPr>
          <w:color w:val="231F20"/>
          <w:spacing w:val="-25"/>
          <w:sz w:val="24"/>
        </w:rPr>
        <w:t xml:space="preserve"> </w:t>
      </w:r>
      <w:r>
        <w:rPr>
          <w:color w:val="231F20"/>
          <w:sz w:val="24"/>
        </w:rPr>
        <w:t>over</w:t>
      </w:r>
      <w:r>
        <w:rPr>
          <w:color w:val="231F20"/>
          <w:spacing w:val="-25"/>
          <w:sz w:val="24"/>
        </w:rPr>
        <w:t xml:space="preserve"> </w:t>
      </w:r>
      <w:r>
        <w:rPr>
          <w:color w:val="231F20"/>
          <w:sz w:val="24"/>
        </w:rPr>
        <w:t>modules</w:t>
      </w:r>
      <w:r>
        <w:rPr>
          <w:color w:val="231F20"/>
          <w:spacing w:val="-25"/>
          <w:sz w:val="24"/>
        </w:rPr>
        <w:t xml:space="preserve"> </w:t>
      </w:r>
      <w:r>
        <w:rPr>
          <w:color w:val="231F20"/>
          <w:sz w:val="24"/>
        </w:rPr>
        <w:t>will</w:t>
      </w:r>
      <w:r>
        <w:rPr>
          <w:color w:val="231F20"/>
          <w:spacing w:val="-25"/>
          <w:sz w:val="24"/>
        </w:rPr>
        <w:t xml:space="preserve"> </w:t>
      </w:r>
      <w:r>
        <w:rPr>
          <w:color w:val="231F20"/>
          <w:sz w:val="24"/>
        </w:rPr>
        <w:t>be</w:t>
      </w:r>
      <w:r>
        <w:rPr>
          <w:color w:val="231F20"/>
          <w:spacing w:val="-25"/>
          <w:sz w:val="24"/>
        </w:rPr>
        <w:t xml:space="preserve"> </w:t>
      </w:r>
      <w:r>
        <w:rPr>
          <w:color w:val="231F20"/>
          <w:sz w:val="24"/>
        </w:rPr>
        <w:t>re-examined</w:t>
      </w:r>
      <w:r>
        <w:rPr>
          <w:color w:val="231F20"/>
          <w:spacing w:val="-25"/>
          <w:sz w:val="24"/>
        </w:rPr>
        <w:t xml:space="preserve"> </w:t>
      </w:r>
      <w:r>
        <w:rPr>
          <w:color w:val="231F20"/>
          <w:sz w:val="24"/>
        </w:rPr>
        <w:t>at</w:t>
      </w:r>
      <w:r>
        <w:rPr>
          <w:color w:val="231F20"/>
          <w:spacing w:val="-25"/>
          <w:sz w:val="24"/>
        </w:rPr>
        <w:t xml:space="preserve"> </w:t>
      </w:r>
      <w:r>
        <w:rPr>
          <w:color w:val="231F20"/>
          <w:sz w:val="24"/>
        </w:rPr>
        <w:t>the</w:t>
      </w:r>
      <w:r>
        <w:rPr>
          <w:color w:val="231F20"/>
          <w:spacing w:val="-25"/>
          <w:sz w:val="24"/>
        </w:rPr>
        <w:t xml:space="preserve"> </w:t>
      </w:r>
      <w:r>
        <w:rPr>
          <w:color w:val="231F20"/>
          <w:sz w:val="24"/>
        </w:rPr>
        <w:t>next regularly</w:t>
      </w:r>
      <w:r>
        <w:rPr>
          <w:color w:val="231F20"/>
          <w:spacing w:val="-25"/>
          <w:sz w:val="24"/>
        </w:rPr>
        <w:t xml:space="preserve"> </w:t>
      </w:r>
      <w:r>
        <w:rPr>
          <w:color w:val="231F20"/>
          <w:sz w:val="24"/>
        </w:rPr>
        <w:t>scheduled</w:t>
      </w:r>
      <w:r>
        <w:rPr>
          <w:color w:val="231F20"/>
          <w:spacing w:val="-25"/>
          <w:sz w:val="24"/>
        </w:rPr>
        <w:t xml:space="preserve"> </w:t>
      </w:r>
      <w:r>
        <w:rPr>
          <w:color w:val="231F20"/>
          <w:sz w:val="24"/>
        </w:rPr>
        <w:t>examinations.</w:t>
      </w:r>
    </w:p>
    <w:p>
      <w:pPr>
        <w:pStyle w:val="8"/>
        <w:spacing w:before="4"/>
        <w:rPr>
          <w:sz w:val="30"/>
        </w:rPr>
      </w:pPr>
    </w:p>
    <w:p>
      <w:pPr>
        <w:pStyle w:val="15"/>
        <w:numPr>
          <w:ilvl w:val="2"/>
          <w:numId w:val="22"/>
        </w:numPr>
        <w:tabs>
          <w:tab w:val="left" w:pos="2986"/>
          <w:tab w:val="left" w:pos="2987"/>
        </w:tabs>
        <w:spacing w:before="1" w:line="278" w:lineRule="auto"/>
        <w:ind w:left="3010" w:right="810"/>
        <w:rPr>
          <w:color w:val="231F20"/>
          <w:sz w:val="24"/>
        </w:rPr>
      </w:pPr>
      <w:r>
        <w:rPr>
          <w:color w:val="231F20"/>
          <w:sz w:val="24"/>
        </w:rPr>
        <w:t>Students</w:t>
      </w:r>
      <w:r>
        <w:rPr>
          <w:color w:val="231F20"/>
          <w:spacing w:val="-25"/>
          <w:sz w:val="24"/>
        </w:rPr>
        <w:t xml:space="preserve"> </w:t>
      </w:r>
      <w:r>
        <w:rPr>
          <w:color w:val="231F20"/>
          <w:sz w:val="24"/>
        </w:rPr>
        <w:t>are</w:t>
      </w:r>
      <w:r>
        <w:rPr>
          <w:color w:val="231F20"/>
          <w:spacing w:val="-25"/>
          <w:sz w:val="24"/>
        </w:rPr>
        <w:t xml:space="preserve"> </w:t>
      </w:r>
      <w:r>
        <w:rPr>
          <w:color w:val="231F20"/>
          <w:sz w:val="24"/>
        </w:rPr>
        <w:t>required</w:t>
      </w:r>
      <w:r>
        <w:rPr>
          <w:color w:val="231F20"/>
          <w:spacing w:val="-25"/>
          <w:sz w:val="24"/>
        </w:rPr>
        <w:t xml:space="preserve"> </w:t>
      </w:r>
      <w:r>
        <w:rPr>
          <w:color w:val="231F20"/>
          <w:sz w:val="24"/>
        </w:rPr>
        <w:t>by</w:t>
      </w:r>
      <w:r>
        <w:rPr>
          <w:color w:val="231F20"/>
          <w:spacing w:val="-24"/>
          <w:sz w:val="24"/>
        </w:rPr>
        <w:t xml:space="preserve"> </w:t>
      </w:r>
      <w:r>
        <w:rPr>
          <w:color w:val="231F20"/>
          <w:sz w:val="24"/>
        </w:rPr>
        <w:t>Senate</w:t>
      </w:r>
      <w:r>
        <w:rPr>
          <w:color w:val="231F20"/>
          <w:spacing w:val="-25"/>
          <w:sz w:val="24"/>
        </w:rPr>
        <w:t xml:space="preserve"> </w:t>
      </w:r>
      <w:r>
        <w:rPr>
          <w:color w:val="231F20"/>
          <w:sz w:val="24"/>
        </w:rPr>
        <w:t>to</w:t>
      </w:r>
      <w:r>
        <w:rPr>
          <w:color w:val="231F20"/>
          <w:spacing w:val="-25"/>
          <w:sz w:val="24"/>
        </w:rPr>
        <w:t xml:space="preserve"> </w:t>
      </w:r>
      <w:r>
        <w:rPr>
          <w:color w:val="231F20"/>
          <w:sz w:val="24"/>
        </w:rPr>
        <w:t>undertake</w:t>
      </w:r>
      <w:r>
        <w:rPr>
          <w:color w:val="231F20"/>
          <w:spacing w:val="-25"/>
          <w:sz w:val="24"/>
        </w:rPr>
        <w:t xml:space="preserve"> </w:t>
      </w:r>
      <w:r>
        <w:rPr>
          <w:color w:val="231F20"/>
          <w:sz w:val="24"/>
        </w:rPr>
        <w:t>continuous</w:t>
      </w:r>
      <w:r>
        <w:rPr>
          <w:color w:val="231F20"/>
          <w:spacing w:val="-25"/>
          <w:sz w:val="24"/>
        </w:rPr>
        <w:t xml:space="preserve"> </w:t>
      </w:r>
      <w:r>
        <w:rPr>
          <w:color w:val="231F20"/>
          <w:sz w:val="24"/>
        </w:rPr>
        <w:t>assessment</w:t>
      </w:r>
      <w:r>
        <w:rPr>
          <w:color w:val="231F20"/>
          <w:spacing w:val="-25"/>
          <w:sz w:val="24"/>
        </w:rPr>
        <w:t xml:space="preserve"> </w:t>
      </w:r>
      <w:r>
        <w:rPr>
          <w:color w:val="231F20"/>
          <w:sz w:val="24"/>
        </w:rPr>
        <w:t>in respect</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carry</w:t>
      </w:r>
      <w:r>
        <w:rPr>
          <w:color w:val="231F20"/>
          <w:spacing w:val="-25"/>
          <w:sz w:val="24"/>
        </w:rPr>
        <w:t xml:space="preserve"> </w:t>
      </w:r>
      <w:r>
        <w:rPr>
          <w:color w:val="231F20"/>
          <w:sz w:val="24"/>
        </w:rPr>
        <w:t>over</w:t>
      </w:r>
      <w:r>
        <w:rPr>
          <w:color w:val="231F20"/>
          <w:spacing w:val="-25"/>
          <w:sz w:val="24"/>
        </w:rPr>
        <w:t xml:space="preserve"> </w:t>
      </w:r>
      <w:r>
        <w:rPr>
          <w:color w:val="231F20"/>
          <w:sz w:val="24"/>
        </w:rPr>
        <w:t>modules.</w:t>
      </w:r>
    </w:p>
    <w:p>
      <w:pPr>
        <w:pStyle w:val="15"/>
        <w:rPr>
          <w:color w:val="000000" w:themeColor="text1"/>
          <w14:textFill>
            <w14:solidFill>
              <w14:schemeClr w14:val="tx1"/>
            </w14:solidFill>
          </w14:textFill>
        </w:rPr>
      </w:pPr>
    </w:p>
    <w:p>
      <w:pPr>
        <w:pStyle w:val="15"/>
        <w:numPr>
          <w:ilvl w:val="2"/>
          <w:numId w:val="22"/>
        </w:numPr>
        <w:tabs>
          <w:tab w:val="left" w:pos="2986"/>
          <w:tab w:val="left" w:pos="2987"/>
        </w:tabs>
        <w:spacing w:before="1" w:line="278" w:lineRule="auto"/>
        <w:ind w:left="3010" w:right="720"/>
        <w:rPr>
          <w:color w:val="231F20"/>
          <w:sz w:val="24"/>
        </w:rPr>
      </w:pPr>
      <w:r>
        <w:rPr>
          <w:color w:val="000000" w:themeColor="text1"/>
          <w14:textFill>
            <w14:solidFill>
              <w14:schemeClr w14:val="tx1"/>
            </w14:solidFill>
          </w14:textFill>
        </w:rPr>
        <w:t>Where a student fails a pre-requisite module, he or she may not proceed to do the subsequent module</w:t>
      </w:r>
    </w:p>
    <w:p>
      <w:pPr>
        <w:pStyle w:val="8"/>
        <w:spacing w:before="4"/>
        <w:rPr>
          <w:sz w:val="30"/>
        </w:rPr>
      </w:pPr>
    </w:p>
    <w:p>
      <w:pPr>
        <w:pStyle w:val="3"/>
        <w:numPr>
          <w:ilvl w:val="1"/>
          <w:numId w:val="22"/>
        </w:numPr>
        <w:tabs>
          <w:tab w:val="left" w:pos="2290"/>
          <w:tab w:val="left" w:pos="2291"/>
        </w:tabs>
        <w:ind w:hanging="721"/>
        <w:rPr>
          <w:color w:val="231F20"/>
        </w:rPr>
      </w:pPr>
      <w:r>
        <w:rPr>
          <w:color w:val="231F20"/>
        </w:rPr>
        <w:t>Repeat</w:t>
      </w:r>
    </w:p>
    <w:p>
      <w:pPr>
        <w:pStyle w:val="8"/>
        <w:spacing w:before="3"/>
        <w:rPr>
          <w:b/>
          <w:sz w:val="34"/>
        </w:rPr>
      </w:pPr>
    </w:p>
    <w:p>
      <w:pPr>
        <w:pStyle w:val="15"/>
        <w:numPr>
          <w:ilvl w:val="2"/>
          <w:numId w:val="22"/>
        </w:numPr>
        <w:tabs>
          <w:tab w:val="left" w:pos="3011"/>
          <w:tab w:val="left" w:pos="10140"/>
        </w:tabs>
        <w:spacing w:line="278" w:lineRule="auto"/>
        <w:ind w:left="3010" w:right="1110"/>
        <w:jc w:val="both"/>
        <w:rPr>
          <w:color w:val="231F20"/>
          <w:sz w:val="24"/>
        </w:rPr>
      </w:pPr>
      <w:r>
        <w:rPr>
          <w:color w:val="231F20"/>
          <w:sz w:val="24"/>
        </w:rPr>
        <w:t xml:space="preserve">'Repeat' failed modules will be allowed in cases where a candidate has </w:t>
      </w:r>
      <w:r>
        <w:rPr>
          <w:b/>
          <w:color w:val="231F20"/>
          <w:sz w:val="24"/>
        </w:rPr>
        <w:t xml:space="preserve">failed more than two modules in that level of the programme </w:t>
      </w:r>
      <w:r>
        <w:rPr>
          <w:color w:val="231F20"/>
          <w:sz w:val="24"/>
        </w:rPr>
        <w:t xml:space="preserve">but cannot proceed to the </w:t>
      </w:r>
      <w:r>
        <w:rPr>
          <w:color w:val="231F20"/>
          <w:spacing w:val="-3"/>
          <w:sz w:val="24"/>
        </w:rPr>
        <w:t xml:space="preserve">next </w:t>
      </w:r>
      <w:r>
        <w:rPr>
          <w:color w:val="231F20"/>
          <w:sz w:val="24"/>
        </w:rPr>
        <w:t>level.</w:t>
      </w:r>
      <w:r>
        <w:rPr>
          <w:color w:val="231F20"/>
          <w:spacing w:val="-25"/>
          <w:sz w:val="24"/>
        </w:rPr>
        <w:t xml:space="preserve"> </w:t>
      </w:r>
      <w:r>
        <w:rPr>
          <w:color w:val="231F20"/>
          <w:sz w:val="24"/>
        </w:rPr>
        <w:t>In</w:t>
      </w:r>
      <w:r>
        <w:rPr>
          <w:color w:val="231F20"/>
          <w:spacing w:val="-24"/>
          <w:sz w:val="24"/>
        </w:rPr>
        <w:t xml:space="preserve"> </w:t>
      </w:r>
      <w:r>
        <w:rPr>
          <w:color w:val="231F20"/>
          <w:sz w:val="24"/>
        </w:rPr>
        <w:t>such</w:t>
      </w:r>
      <w:r>
        <w:rPr>
          <w:color w:val="231F20"/>
          <w:spacing w:val="-24"/>
          <w:sz w:val="24"/>
        </w:rPr>
        <w:t xml:space="preserve"> </w:t>
      </w:r>
      <w:r>
        <w:rPr>
          <w:color w:val="231F20"/>
          <w:sz w:val="24"/>
        </w:rPr>
        <w:t>cases,</w:t>
      </w:r>
      <w:r>
        <w:rPr>
          <w:color w:val="231F20"/>
          <w:spacing w:val="-25"/>
          <w:sz w:val="24"/>
        </w:rPr>
        <w:t xml:space="preserve"> </w:t>
      </w:r>
      <w:r>
        <w:rPr>
          <w:color w:val="231F20"/>
          <w:sz w:val="24"/>
        </w:rPr>
        <w:t>the</w:t>
      </w:r>
      <w:r>
        <w:rPr>
          <w:color w:val="231F20"/>
          <w:spacing w:val="-25"/>
          <w:sz w:val="24"/>
        </w:rPr>
        <w:t xml:space="preserve"> </w:t>
      </w:r>
      <w:r>
        <w:rPr>
          <w:color w:val="231F20"/>
          <w:sz w:val="24"/>
        </w:rPr>
        <w:t>student</w:t>
      </w:r>
      <w:r>
        <w:rPr>
          <w:color w:val="231F20"/>
          <w:spacing w:val="-25"/>
          <w:sz w:val="24"/>
        </w:rPr>
        <w:t xml:space="preserve"> </w:t>
      </w:r>
      <w:r>
        <w:rPr>
          <w:color w:val="231F20"/>
          <w:sz w:val="24"/>
        </w:rPr>
        <w:t>will</w:t>
      </w:r>
      <w:r>
        <w:rPr>
          <w:color w:val="231F20"/>
          <w:spacing w:val="-25"/>
          <w:sz w:val="24"/>
        </w:rPr>
        <w:t xml:space="preserve"> </w:t>
      </w:r>
      <w:r>
        <w:rPr>
          <w:color w:val="231F20"/>
          <w:sz w:val="24"/>
        </w:rPr>
        <w:t>be</w:t>
      </w:r>
      <w:r>
        <w:rPr>
          <w:color w:val="231F20"/>
          <w:spacing w:val="-25"/>
          <w:sz w:val="24"/>
        </w:rPr>
        <w:t xml:space="preserve"> </w:t>
      </w:r>
      <w:r>
        <w:rPr>
          <w:color w:val="231F20"/>
          <w:sz w:val="24"/>
        </w:rPr>
        <w:t>allowed</w:t>
      </w:r>
      <w:r>
        <w:rPr>
          <w:color w:val="231F20"/>
          <w:spacing w:val="-25"/>
          <w:sz w:val="24"/>
        </w:rPr>
        <w:t xml:space="preserve"> </w:t>
      </w:r>
      <w:r>
        <w:rPr>
          <w:color w:val="231F20"/>
          <w:sz w:val="24"/>
        </w:rPr>
        <w:t>to</w:t>
      </w:r>
      <w:r>
        <w:rPr>
          <w:color w:val="231F20"/>
          <w:spacing w:val="-25"/>
          <w:sz w:val="24"/>
        </w:rPr>
        <w:t xml:space="preserve"> </w:t>
      </w:r>
      <w:r>
        <w:rPr>
          <w:color w:val="231F20"/>
          <w:sz w:val="24"/>
        </w:rPr>
        <w:t>retain</w:t>
      </w:r>
      <w:r>
        <w:rPr>
          <w:color w:val="231F20"/>
          <w:spacing w:val="-25"/>
          <w:sz w:val="24"/>
        </w:rPr>
        <w:t xml:space="preserve"> </w:t>
      </w:r>
      <w:r>
        <w:rPr>
          <w:color w:val="231F20"/>
          <w:sz w:val="24"/>
        </w:rPr>
        <w:t>credits</w:t>
      </w:r>
      <w:r>
        <w:rPr>
          <w:color w:val="231F20"/>
          <w:spacing w:val="-25"/>
          <w:sz w:val="24"/>
        </w:rPr>
        <w:t xml:space="preserve"> </w:t>
      </w:r>
      <w:r>
        <w:rPr>
          <w:color w:val="231F20"/>
          <w:sz w:val="24"/>
        </w:rPr>
        <w:t>for</w:t>
      </w:r>
      <w:r>
        <w:rPr>
          <w:color w:val="231F20"/>
          <w:spacing w:val="-24"/>
          <w:sz w:val="24"/>
        </w:rPr>
        <w:t xml:space="preserve"> </w:t>
      </w:r>
      <w:r>
        <w:rPr>
          <w:color w:val="231F20"/>
          <w:sz w:val="24"/>
        </w:rPr>
        <w:t>the</w:t>
      </w:r>
      <w:r>
        <w:rPr>
          <w:color w:val="231F20"/>
          <w:spacing w:val="-25"/>
          <w:sz w:val="24"/>
        </w:rPr>
        <w:t xml:space="preserve"> </w:t>
      </w:r>
      <w:r>
        <w:rPr>
          <w:color w:val="231F20"/>
          <w:sz w:val="24"/>
        </w:rPr>
        <w:t>passed</w:t>
      </w:r>
      <w:r>
        <w:rPr>
          <w:color w:val="231F20"/>
          <w:spacing w:val="-24"/>
          <w:sz w:val="24"/>
        </w:rPr>
        <w:t xml:space="preserve"> </w:t>
      </w:r>
      <w:r>
        <w:rPr>
          <w:color w:val="231F20"/>
          <w:sz w:val="24"/>
        </w:rPr>
        <w:t>modules.</w:t>
      </w:r>
    </w:p>
    <w:p>
      <w:pPr>
        <w:pStyle w:val="8"/>
        <w:spacing w:before="3"/>
        <w:rPr>
          <w:sz w:val="30"/>
        </w:rPr>
      </w:pPr>
    </w:p>
    <w:p>
      <w:pPr>
        <w:pStyle w:val="15"/>
        <w:numPr>
          <w:ilvl w:val="2"/>
          <w:numId w:val="22"/>
        </w:numPr>
        <w:tabs>
          <w:tab w:val="left" w:pos="3011"/>
          <w:tab w:val="left" w:pos="10800"/>
        </w:tabs>
        <w:spacing w:line="278" w:lineRule="auto"/>
        <w:ind w:left="3009" w:right="1110"/>
        <w:jc w:val="both"/>
        <w:rPr>
          <w:color w:val="231F20"/>
          <w:sz w:val="24"/>
        </w:rPr>
      </w:pPr>
      <w:r>
        <w:rPr>
          <w:color w:val="231F20"/>
          <w:sz w:val="24"/>
        </w:rPr>
        <w:t>No student shall be allowed to register repeat modules that exceed the number of modules offered in a specific semester, otherwise the repeat modules will have to</w:t>
      </w:r>
      <w:r>
        <w:rPr>
          <w:color w:val="231F20"/>
          <w:spacing w:val="-40"/>
          <w:sz w:val="24"/>
        </w:rPr>
        <w:t xml:space="preserve"> </w:t>
      </w:r>
      <w:r>
        <w:rPr>
          <w:color w:val="231F20"/>
          <w:sz w:val="24"/>
        </w:rPr>
        <w:t>be done</w:t>
      </w:r>
      <w:r>
        <w:rPr>
          <w:color w:val="231F20"/>
          <w:spacing w:val="-25"/>
          <w:sz w:val="24"/>
        </w:rPr>
        <w:t xml:space="preserve"> </w:t>
      </w:r>
      <w:r>
        <w:rPr>
          <w:color w:val="231F20"/>
          <w:sz w:val="24"/>
        </w:rPr>
        <w:t>over</w:t>
      </w:r>
      <w:r>
        <w:rPr>
          <w:color w:val="231F20"/>
          <w:spacing w:val="-25"/>
          <w:sz w:val="24"/>
        </w:rPr>
        <w:t xml:space="preserve"> </w:t>
      </w:r>
      <w:r>
        <w:rPr>
          <w:color w:val="231F20"/>
          <w:sz w:val="24"/>
        </w:rPr>
        <w:t>a</w:t>
      </w:r>
      <w:r>
        <w:rPr>
          <w:color w:val="231F20"/>
          <w:spacing w:val="-25"/>
          <w:sz w:val="24"/>
        </w:rPr>
        <w:t xml:space="preserve"> </w:t>
      </w:r>
      <w:r>
        <w:rPr>
          <w:color w:val="231F20"/>
          <w:sz w:val="24"/>
        </w:rPr>
        <w:t>period</w:t>
      </w:r>
      <w:r>
        <w:rPr>
          <w:color w:val="231F20"/>
          <w:spacing w:val="-25"/>
          <w:sz w:val="24"/>
        </w:rPr>
        <w:t xml:space="preserve"> </w:t>
      </w:r>
      <w:r>
        <w:rPr>
          <w:color w:val="231F20"/>
          <w:sz w:val="24"/>
        </w:rPr>
        <w:t>of</w:t>
      </w:r>
      <w:r>
        <w:rPr>
          <w:color w:val="231F20"/>
          <w:spacing w:val="-24"/>
          <w:sz w:val="24"/>
        </w:rPr>
        <w:t xml:space="preserve"> </w:t>
      </w:r>
      <w:r>
        <w:rPr>
          <w:color w:val="231F20"/>
          <w:sz w:val="24"/>
        </w:rPr>
        <w:t>two</w:t>
      </w:r>
      <w:r>
        <w:rPr>
          <w:color w:val="231F20"/>
          <w:spacing w:val="-24"/>
          <w:sz w:val="24"/>
        </w:rPr>
        <w:t xml:space="preserve"> </w:t>
      </w:r>
      <w:r>
        <w:rPr>
          <w:color w:val="231F20"/>
          <w:sz w:val="24"/>
        </w:rPr>
        <w:t>semesters.</w:t>
      </w:r>
    </w:p>
    <w:p>
      <w:pPr>
        <w:pStyle w:val="8"/>
        <w:spacing w:before="3"/>
        <w:rPr>
          <w:sz w:val="30"/>
        </w:rPr>
      </w:pPr>
    </w:p>
    <w:p>
      <w:pPr>
        <w:pStyle w:val="15"/>
        <w:numPr>
          <w:ilvl w:val="2"/>
          <w:numId w:val="22"/>
        </w:numPr>
        <w:tabs>
          <w:tab w:val="left" w:pos="3009"/>
          <w:tab w:val="left" w:pos="3010"/>
        </w:tabs>
        <w:ind w:left="3009" w:hanging="721"/>
        <w:rPr>
          <w:color w:val="231F20"/>
          <w:sz w:val="24"/>
        </w:rPr>
      </w:pPr>
      <w:r>
        <w:rPr>
          <w:color w:val="231F20"/>
          <w:sz w:val="24"/>
        </w:rPr>
        <w:t>If</w:t>
      </w:r>
      <w:r>
        <w:rPr>
          <w:color w:val="231F20"/>
          <w:spacing w:val="-24"/>
          <w:sz w:val="24"/>
        </w:rPr>
        <w:t xml:space="preserve"> </w:t>
      </w:r>
      <w:r>
        <w:rPr>
          <w:color w:val="231F20"/>
          <w:sz w:val="24"/>
        </w:rPr>
        <w:t>a</w:t>
      </w:r>
      <w:r>
        <w:rPr>
          <w:color w:val="231F20"/>
          <w:spacing w:val="-25"/>
          <w:sz w:val="24"/>
        </w:rPr>
        <w:t xml:space="preserve"> </w:t>
      </w:r>
      <w:r>
        <w:rPr>
          <w:color w:val="231F20"/>
          <w:sz w:val="24"/>
        </w:rPr>
        <w:t>student</w:t>
      </w:r>
      <w:r>
        <w:rPr>
          <w:color w:val="231F20"/>
          <w:spacing w:val="-25"/>
          <w:sz w:val="24"/>
        </w:rPr>
        <w:t xml:space="preserve"> </w:t>
      </w:r>
      <w:r>
        <w:rPr>
          <w:color w:val="231F20"/>
          <w:sz w:val="24"/>
        </w:rPr>
        <w:t>fails</w:t>
      </w:r>
      <w:r>
        <w:rPr>
          <w:color w:val="231F20"/>
          <w:spacing w:val="-25"/>
          <w:sz w:val="24"/>
        </w:rPr>
        <w:t xml:space="preserve"> </w:t>
      </w:r>
      <w:r>
        <w:rPr>
          <w:color w:val="231F20"/>
          <w:sz w:val="24"/>
        </w:rPr>
        <w:t>a</w:t>
      </w:r>
      <w:r>
        <w:rPr>
          <w:color w:val="231F20"/>
          <w:spacing w:val="-25"/>
          <w:sz w:val="24"/>
        </w:rPr>
        <w:t xml:space="preserve"> </w:t>
      </w:r>
      <w:r>
        <w:rPr>
          <w:color w:val="231F20"/>
          <w:sz w:val="24"/>
        </w:rPr>
        <w:t>carried</w:t>
      </w:r>
      <w:r>
        <w:rPr>
          <w:color w:val="231F20"/>
          <w:spacing w:val="-25"/>
          <w:sz w:val="24"/>
        </w:rPr>
        <w:t xml:space="preserve"> </w:t>
      </w:r>
      <w:r>
        <w:rPr>
          <w:color w:val="231F20"/>
          <w:sz w:val="24"/>
        </w:rPr>
        <w:t>module(s),</w:t>
      </w:r>
      <w:r>
        <w:rPr>
          <w:color w:val="231F20"/>
          <w:spacing w:val="-25"/>
          <w:sz w:val="24"/>
        </w:rPr>
        <w:t xml:space="preserve"> </w:t>
      </w:r>
      <w:r>
        <w:rPr>
          <w:color w:val="231F20"/>
          <w:sz w:val="24"/>
        </w:rPr>
        <w:t>he/she</w:t>
      </w:r>
      <w:r>
        <w:rPr>
          <w:color w:val="231F20"/>
          <w:spacing w:val="-25"/>
          <w:sz w:val="24"/>
        </w:rPr>
        <w:t xml:space="preserve"> </w:t>
      </w:r>
      <w:r>
        <w:rPr>
          <w:color w:val="231F20"/>
          <w:sz w:val="24"/>
        </w:rPr>
        <w:t>automatically</w:t>
      </w:r>
      <w:r>
        <w:rPr>
          <w:color w:val="231F20"/>
          <w:spacing w:val="-25"/>
          <w:sz w:val="24"/>
        </w:rPr>
        <w:t xml:space="preserve"> </w:t>
      </w:r>
      <w:r>
        <w:rPr>
          <w:color w:val="231F20"/>
          <w:sz w:val="24"/>
        </w:rPr>
        <w:t>repeats</w:t>
      </w:r>
      <w:r>
        <w:rPr>
          <w:color w:val="231F20"/>
          <w:spacing w:val="-25"/>
          <w:sz w:val="24"/>
        </w:rPr>
        <w:t xml:space="preserve"> </w:t>
      </w:r>
      <w:r>
        <w:rPr>
          <w:color w:val="231F20"/>
          <w:sz w:val="24"/>
        </w:rPr>
        <w:t>the</w:t>
      </w:r>
      <w:r>
        <w:rPr>
          <w:color w:val="231F20"/>
          <w:spacing w:val="-25"/>
          <w:sz w:val="24"/>
        </w:rPr>
        <w:t xml:space="preserve"> </w:t>
      </w:r>
      <w:r>
        <w:rPr>
          <w:color w:val="231F20"/>
          <w:sz w:val="24"/>
        </w:rPr>
        <w:t>module(s).</w:t>
      </w:r>
    </w:p>
    <w:p>
      <w:pPr>
        <w:pStyle w:val="8"/>
        <w:spacing w:before="4"/>
        <w:rPr>
          <w:sz w:val="34"/>
        </w:rPr>
      </w:pPr>
    </w:p>
    <w:p>
      <w:pPr>
        <w:pStyle w:val="3"/>
        <w:numPr>
          <w:ilvl w:val="1"/>
          <w:numId w:val="22"/>
        </w:numPr>
        <w:tabs>
          <w:tab w:val="left" w:pos="2289"/>
          <w:tab w:val="left" w:pos="2290"/>
        </w:tabs>
        <w:ind w:left="2289" w:hanging="721"/>
        <w:rPr>
          <w:color w:val="231F20"/>
        </w:rPr>
      </w:pPr>
      <w:r>
        <w:rPr>
          <w:color w:val="231F20"/>
        </w:rPr>
        <w:t>Discontinue</w:t>
      </w:r>
    </w:p>
    <w:p>
      <w:pPr>
        <w:pStyle w:val="8"/>
        <w:spacing w:before="3"/>
        <w:rPr>
          <w:b/>
          <w:sz w:val="34"/>
        </w:rPr>
      </w:pPr>
    </w:p>
    <w:p>
      <w:pPr>
        <w:pStyle w:val="15"/>
        <w:numPr>
          <w:ilvl w:val="2"/>
          <w:numId w:val="22"/>
        </w:numPr>
        <w:tabs>
          <w:tab w:val="left" w:pos="3010"/>
        </w:tabs>
        <w:spacing w:before="1" w:line="278" w:lineRule="auto"/>
        <w:ind w:left="3009" w:right="848"/>
        <w:jc w:val="both"/>
        <w:rPr>
          <w:b/>
          <w:color w:val="231F20"/>
          <w:sz w:val="24"/>
        </w:rPr>
      </w:pPr>
      <w:r>
        <w:rPr>
          <w:color w:val="231F20"/>
          <w:sz w:val="24"/>
        </w:rPr>
        <w:t xml:space="preserve">A candidate who </w:t>
      </w:r>
      <w:r>
        <w:rPr>
          <w:b/>
          <w:color w:val="231F20"/>
          <w:sz w:val="24"/>
        </w:rPr>
        <w:t xml:space="preserve">fails all </w:t>
      </w:r>
      <w:r>
        <w:rPr>
          <w:color w:val="231F20"/>
          <w:sz w:val="24"/>
        </w:rPr>
        <w:t xml:space="preserve">modules in the level of a programme will be required </w:t>
      </w:r>
      <w:r>
        <w:rPr>
          <w:color w:val="231F20"/>
          <w:spacing w:val="-7"/>
          <w:sz w:val="24"/>
        </w:rPr>
        <w:t xml:space="preserve">to </w:t>
      </w:r>
      <w:r>
        <w:rPr>
          <w:color w:val="231F20"/>
          <w:sz w:val="24"/>
        </w:rPr>
        <w:t xml:space="preserve">discontinue </w:t>
      </w:r>
      <w:r>
        <w:rPr>
          <w:b/>
          <w:color w:val="231F20"/>
          <w:sz w:val="24"/>
        </w:rPr>
        <w:t xml:space="preserve">the </w:t>
      </w:r>
      <w:r>
        <w:rPr>
          <w:b/>
          <w:color w:val="231F20"/>
          <w:spacing w:val="-50"/>
          <w:sz w:val="24"/>
        </w:rPr>
        <w:t xml:space="preserve">  </w:t>
      </w:r>
      <w:r>
        <w:rPr>
          <w:b/>
          <w:color w:val="231F20"/>
          <w:sz w:val="24"/>
        </w:rPr>
        <w:t>programme.</w:t>
      </w:r>
    </w:p>
    <w:p>
      <w:pPr>
        <w:pStyle w:val="8"/>
        <w:spacing w:before="4"/>
        <w:rPr>
          <w:b/>
          <w:sz w:val="30"/>
        </w:rPr>
      </w:pPr>
    </w:p>
    <w:p>
      <w:pPr>
        <w:pStyle w:val="15"/>
        <w:numPr>
          <w:ilvl w:val="2"/>
          <w:numId w:val="22"/>
        </w:numPr>
        <w:tabs>
          <w:tab w:val="left" w:pos="3010"/>
        </w:tabs>
        <w:spacing w:line="278" w:lineRule="auto"/>
        <w:ind w:left="3009" w:right="849"/>
        <w:jc w:val="both"/>
        <w:rPr>
          <w:color w:val="231F20"/>
          <w:sz w:val="24"/>
        </w:rPr>
      </w:pPr>
      <w:r>
        <w:rPr>
          <w:color w:val="231F20"/>
          <w:sz w:val="24"/>
        </w:rPr>
        <w:t>Such</w:t>
      </w:r>
      <w:r>
        <w:rPr>
          <w:color w:val="231F20"/>
          <w:spacing w:val="-17"/>
          <w:sz w:val="24"/>
        </w:rPr>
        <w:t xml:space="preserve"> </w:t>
      </w:r>
      <w:r>
        <w:rPr>
          <w:color w:val="231F20"/>
          <w:sz w:val="24"/>
        </w:rPr>
        <w:t>students</w:t>
      </w:r>
      <w:r>
        <w:rPr>
          <w:color w:val="231F20"/>
          <w:spacing w:val="-16"/>
          <w:sz w:val="24"/>
        </w:rPr>
        <w:t xml:space="preserve"> </w:t>
      </w:r>
      <w:r>
        <w:rPr>
          <w:color w:val="231F20"/>
          <w:sz w:val="24"/>
        </w:rPr>
        <w:t>need</w:t>
      </w:r>
      <w:r>
        <w:rPr>
          <w:color w:val="231F20"/>
          <w:spacing w:val="-16"/>
          <w:sz w:val="24"/>
        </w:rPr>
        <w:t xml:space="preserve"> </w:t>
      </w:r>
      <w:r>
        <w:rPr>
          <w:color w:val="231F20"/>
          <w:sz w:val="24"/>
        </w:rPr>
        <w:t>not</w:t>
      </w:r>
      <w:r>
        <w:rPr>
          <w:color w:val="231F20"/>
          <w:spacing w:val="-16"/>
          <w:sz w:val="24"/>
        </w:rPr>
        <w:t xml:space="preserve"> </w:t>
      </w:r>
      <w:r>
        <w:rPr>
          <w:color w:val="231F20"/>
          <w:sz w:val="24"/>
        </w:rPr>
        <w:t>necessarily</w:t>
      </w:r>
      <w:r>
        <w:rPr>
          <w:color w:val="231F20"/>
          <w:spacing w:val="-16"/>
          <w:sz w:val="24"/>
        </w:rPr>
        <w:t xml:space="preserve"> </w:t>
      </w:r>
      <w:r>
        <w:rPr>
          <w:color w:val="231F20"/>
          <w:sz w:val="24"/>
        </w:rPr>
        <w:t>withdraw</w:t>
      </w:r>
      <w:r>
        <w:rPr>
          <w:color w:val="231F20"/>
          <w:spacing w:val="-16"/>
          <w:sz w:val="24"/>
        </w:rPr>
        <w:t xml:space="preserve"> </w:t>
      </w:r>
      <w:r>
        <w:rPr>
          <w:color w:val="231F20"/>
          <w:sz w:val="24"/>
        </w:rPr>
        <w:t>from</w:t>
      </w:r>
      <w:r>
        <w:rPr>
          <w:color w:val="231F20"/>
          <w:spacing w:val="-17"/>
          <w:sz w:val="24"/>
        </w:rPr>
        <w:t xml:space="preserve"> </w:t>
      </w:r>
      <w:r>
        <w:rPr>
          <w:color w:val="231F20"/>
          <w:sz w:val="24"/>
        </w:rPr>
        <w:t>the</w:t>
      </w:r>
      <w:r>
        <w:rPr>
          <w:color w:val="231F20"/>
          <w:spacing w:val="-16"/>
          <w:sz w:val="24"/>
        </w:rPr>
        <w:t xml:space="preserve"> </w:t>
      </w:r>
      <w:r>
        <w:rPr>
          <w:color w:val="231F20"/>
          <w:sz w:val="24"/>
        </w:rPr>
        <w:t>University,</w:t>
      </w:r>
      <w:r>
        <w:rPr>
          <w:color w:val="231F20"/>
          <w:spacing w:val="-16"/>
          <w:sz w:val="24"/>
        </w:rPr>
        <w:t xml:space="preserve"> </w:t>
      </w:r>
      <w:r>
        <w:rPr>
          <w:color w:val="231F20"/>
          <w:sz w:val="24"/>
        </w:rPr>
        <w:t>but</w:t>
      </w:r>
      <w:r>
        <w:rPr>
          <w:color w:val="231F20"/>
          <w:spacing w:val="-16"/>
          <w:sz w:val="24"/>
        </w:rPr>
        <w:t xml:space="preserve"> </w:t>
      </w:r>
      <w:r>
        <w:rPr>
          <w:color w:val="231F20"/>
          <w:sz w:val="24"/>
        </w:rPr>
        <w:t>they</w:t>
      </w:r>
      <w:r>
        <w:rPr>
          <w:color w:val="231F20"/>
          <w:spacing w:val="-16"/>
          <w:sz w:val="24"/>
        </w:rPr>
        <w:t xml:space="preserve"> </w:t>
      </w:r>
      <w:r>
        <w:rPr>
          <w:color w:val="231F20"/>
          <w:sz w:val="24"/>
        </w:rPr>
        <w:t>are</w:t>
      </w:r>
      <w:r>
        <w:rPr>
          <w:color w:val="231F20"/>
          <w:spacing w:val="-16"/>
          <w:sz w:val="24"/>
        </w:rPr>
        <w:t xml:space="preserve"> </w:t>
      </w:r>
      <w:r>
        <w:rPr>
          <w:color w:val="231F20"/>
          <w:sz w:val="24"/>
        </w:rPr>
        <w:t>free</w:t>
      </w:r>
      <w:r>
        <w:rPr>
          <w:color w:val="231F20"/>
          <w:spacing w:val="-16"/>
          <w:sz w:val="24"/>
        </w:rPr>
        <w:t xml:space="preserve"> </w:t>
      </w:r>
      <w:r>
        <w:rPr>
          <w:color w:val="231F20"/>
          <w:sz w:val="24"/>
        </w:rPr>
        <w:t xml:space="preserve">to apply for admission into a different programme and their applications will </w:t>
      </w:r>
      <w:r>
        <w:rPr>
          <w:color w:val="231F20"/>
          <w:spacing w:val="-6"/>
          <w:sz w:val="24"/>
        </w:rPr>
        <w:t xml:space="preserve">be </w:t>
      </w:r>
      <w:r>
        <w:rPr>
          <w:color w:val="231F20"/>
          <w:sz w:val="24"/>
        </w:rPr>
        <w:t>considered</w:t>
      </w:r>
      <w:r>
        <w:rPr>
          <w:color w:val="231F20"/>
          <w:spacing w:val="-25"/>
          <w:sz w:val="24"/>
        </w:rPr>
        <w:t xml:space="preserve"> </w:t>
      </w:r>
      <w:r>
        <w:rPr>
          <w:color w:val="231F20"/>
          <w:sz w:val="24"/>
        </w:rPr>
        <w:t>through</w:t>
      </w:r>
      <w:r>
        <w:rPr>
          <w:color w:val="231F20"/>
          <w:spacing w:val="-25"/>
          <w:sz w:val="24"/>
        </w:rPr>
        <w:t xml:space="preserve"> </w:t>
      </w:r>
      <w:r>
        <w:rPr>
          <w:color w:val="231F20"/>
          <w:sz w:val="24"/>
        </w:rPr>
        <w:t>the</w:t>
      </w:r>
      <w:r>
        <w:rPr>
          <w:color w:val="231F20"/>
          <w:spacing w:val="-25"/>
          <w:sz w:val="24"/>
        </w:rPr>
        <w:t xml:space="preserve"> </w:t>
      </w:r>
      <w:r>
        <w:rPr>
          <w:color w:val="231F20"/>
          <w:sz w:val="24"/>
        </w:rPr>
        <w:t>normal</w:t>
      </w:r>
      <w:r>
        <w:rPr>
          <w:color w:val="231F20"/>
          <w:spacing w:val="-25"/>
          <w:sz w:val="24"/>
        </w:rPr>
        <w:t xml:space="preserve"> </w:t>
      </w:r>
      <w:r>
        <w:rPr>
          <w:color w:val="231F20"/>
          <w:sz w:val="24"/>
        </w:rPr>
        <w:t>admission</w:t>
      </w:r>
      <w:r>
        <w:rPr>
          <w:color w:val="231F20"/>
          <w:spacing w:val="-25"/>
          <w:sz w:val="24"/>
        </w:rPr>
        <w:t xml:space="preserve"> </w:t>
      </w:r>
      <w:r>
        <w:rPr>
          <w:color w:val="231F20"/>
          <w:sz w:val="24"/>
        </w:rPr>
        <w:t>procedures.</w:t>
      </w:r>
    </w:p>
    <w:p>
      <w:pPr>
        <w:pStyle w:val="8"/>
        <w:spacing w:before="3"/>
        <w:rPr>
          <w:sz w:val="30"/>
        </w:rPr>
      </w:pPr>
    </w:p>
    <w:p>
      <w:pPr>
        <w:pStyle w:val="3"/>
        <w:numPr>
          <w:ilvl w:val="1"/>
          <w:numId w:val="22"/>
        </w:numPr>
        <w:tabs>
          <w:tab w:val="left" w:pos="2289"/>
          <w:tab w:val="left" w:pos="2290"/>
        </w:tabs>
        <w:ind w:left="2289" w:hanging="721"/>
        <w:rPr>
          <w:color w:val="231F20"/>
        </w:rPr>
      </w:pPr>
      <w:r>
        <w:rPr>
          <w:color w:val="231F20"/>
        </w:rPr>
        <w:t>Withdraw</w:t>
      </w:r>
    </w:p>
    <w:p>
      <w:pPr>
        <w:pStyle w:val="8"/>
        <w:spacing w:before="3"/>
        <w:rPr>
          <w:b/>
          <w:sz w:val="34"/>
        </w:rPr>
      </w:pPr>
    </w:p>
    <w:p>
      <w:pPr>
        <w:pStyle w:val="15"/>
        <w:numPr>
          <w:ilvl w:val="2"/>
          <w:numId w:val="22"/>
        </w:numPr>
        <w:tabs>
          <w:tab w:val="left" w:pos="3009"/>
          <w:tab w:val="left" w:pos="3010"/>
        </w:tabs>
        <w:ind w:left="3009" w:hanging="721"/>
        <w:rPr>
          <w:color w:val="231F20"/>
          <w:sz w:val="24"/>
        </w:rPr>
      </w:pPr>
      <w:r>
        <w:rPr>
          <w:color w:val="231F20"/>
          <w:sz w:val="24"/>
        </w:rPr>
        <w:t>A</w:t>
      </w:r>
      <w:r>
        <w:rPr>
          <w:color w:val="231F20"/>
          <w:spacing w:val="-38"/>
          <w:sz w:val="24"/>
        </w:rPr>
        <w:t xml:space="preserve"> </w:t>
      </w:r>
      <w:r>
        <w:rPr>
          <w:color w:val="231F20"/>
          <w:sz w:val="24"/>
        </w:rPr>
        <w:t>candidate</w:t>
      </w:r>
      <w:r>
        <w:rPr>
          <w:color w:val="231F20"/>
          <w:spacing w:val="-25"/>
          <w:sz w:val="24"/>
        </w:rPr>
        <w:t xml:space="preserve"> </w:t>
      </w:r>
      <w:r>
        <w:rPr>
          <w:color w:val="231F20"/>
          <w:sz w:val="24"/>
        </w:rPr>
        <w:t>will</w:t>
      </w:r>
      <w:r>
        <w:rPr>
          <w:color w:val="231F20"/>
          <w:spacing w:val="-25"/>
          <w:sz w:val="24"/>
        </w:rPr>
        <w:t xml:space="preserve"> </w:t>
      </w:r>
      <w:r>
        <w:rPr>
          <w:color w:val="231F20"/>
          <w:sz w:val="24"/>
        </w:rPr>
        <w:t>be</w:t>
      </w:r>
      <w:r>
        <w:rPr>
          <w:color w:val="231F20"/>
          <w:spacing w:val="-25"/>
          <w:sz w:val="24"/>
        </w:rPr>
        <w:t xml:space="preserve"> </w:t>
      </w:r>
      <w:r>
        <w:rPr>
          <w:color w:val="231F20"/>
          <w:sz w:val="24"/>
        </w:rPr>
        <w:t>required</w:t>
      </w:r>
      <w:r>
        <w:rPr>
          <w:color w:val="231F20"/>
          <w:spacing w:val="-25"/>
          <w:sz w:val="24"/>
        </w:rPr>
        <w:t xml:space="preserve"> </w:t>
      </w:r>
      <w:r>
        <w:rPr>
          <w:color w:val="231F20"/>
          <w:sz w:val="24"/>
        </w:rPr>
        <w:t>to</w:t>
      </w:r>
      <w:r>
        <w:rPr>
          <w:color w:val="231F20"/>
          <w:spacing w:val="-25"/>
          <w:sz w:val="24"/>
        </w:rPr>
        <w:t xml:space="preserve"> </w:t>
      </w:r>
      <w:r>
        <w:rPr>
          <w:color w:val="231F20"/>
          <w:sz w:val="24"/>
        </w:rPr>
        <w:t>withdraw</w:t>
      </w:r>
      <w:r>
        <w:rPr>
          <w:color w:val="231F20"/>
          <w:spacing w:val="-25"/>
          <w:sz w:val="24"/>
        </w:rPr>
        <w:t xml:space="preserve"> </w:t>
      </w:r>
      <w:r>
        <w:rPr>
          <w:color w:val="231F20"/>
          <w:sz w:val="24"/>
        </w:rPr>
        <w:t>from</w:t>
      </w:r>
      <w:r>
        <w:rPr>
          <w:color w:val="231F20"/>
          <w:spacing w:val="-25"/>
          <w:sz w:val="24"/>
        </w:rPr>
        <w:t xml:space="preserve"> </w:t>
      </w:r>
      <w:r>
        <w:rPr>
          <w:color w:val="231F20"/>
          <w:sz w:val="24"/>
        </w:rPr>
        <w:t>the</w:t>
      </w:r>
      <w:r>
        <w:rPr>
          <w:color w:val="231F20"/>
          <w:spacing w:val="-25"/>
          <w:sz w:val="24"/>
        </w:rPr>
        <w:t xml:space="preserve"> </w:t>
      </w:r>
      <w:r>
        <w:rPr>
          <w:color w:val="231F20"/>
          <w:sz w:val="24"/>
        </w:rPr>
        <w:t>University</w:t>
      </w:r>
      <w:r>
        <w:rPr>
          <w:color w:val="231F20"/>
          <w:spacing w:val="-25"/>
          <w:sz w:val="24"/>
        </w:rPr>
        <w:t xml:space="preserve"> </w:t>
      </w:r>
      <w:r>
        <w:rPr>
          <w:color w:val="231F20"/>
          <w:sz w:val="24"/>
        </w:rPr>
        <w:t>if</w:t>
      </w:r>
      <w:r>
        <w:rPr>
          <w:color w:val="231F20"/>
          <w:spacing w:val="-25"/>
          <w:sz w:val="24"/>
        </w:rPr>
        <w:t xml:space="preserve"> </w:t>
      </w:r>
      <w:r>
        <w:rPr>
          <w:color w:val="231F20"/>
          <w:sz w:val="24"/>
        </w:rPr>
        <w:t>he/she:</w:t>
      </w:r>
    </w:p>
    <w:p>
      <w:pPr>
        <w:pStyle w:val="15"/>
        <w:numPr>
          <w:ilvl w:val="0"/>
          <w:numId w:val="27"/>
        </w:numPr>
        <w:tabs>
          <w:tab w:val="left" w:pos="2593"/>
        </w:tabs>
        <w:ind w:hanging="304"/>
        <w:rPr>
          <w:sz w:val="24"/>
        </w:rPr>
      </w:pPr>
      <w:r>
        <w:rPr>
          <w:color w:val="231F20"/>
          <w:sz w:val="24"/>
        </w:rPr>
        <w:t>Has</w:t>
      </w:r>
      <w:r>
        <w:rPr>
          <w:color w:val="231F20"/>
          <w:spacing w:val="-24"/>
          <w:sz w:val="24"/>
        </w:rPr>
        <w:t xml:space="preserve"> </w:t>
      </w:r>
      <w:r>
        <w:rPr>
          <w:color w:val="231F20"/>
          <w:sz w:val="24"/>
        </w:rPr>
        <w:t>failed</w:t>
      </w:r>
      <w:r>
        <w:rPr>
          <w:color w:val="231F20"/>
          <w:spacing w:val="-25"/>
          <w:sz w:val="24"/>
        </w:rPr>
        <w:t xml:space="preserve"> </w:t>
      </w:r>
      <w:r>
        <w:rPr>
          <w:color w:val="231F20"/>
          <w:sz w:val="24"/>
        </w:rPr>
        <w:t>the</w:t>
      </w:r>
      <w:r>
        <w:rPr>
          <w:color w:val="231F20"/>
          <w:spacing w:val="-25"/>
          <w:sz w:val="24"/>
        </w:rPr>
        <w:t xml:space="preserve"> </w:t>
      </w:r>
      <w:r>
        <w:rPr>
          <w:color w:val="231F20"/>
          <w:sz w:val="24"/>
        </w:rPr>
        <w:t>same</w:t>
      </w:r>
      <w:r>
        <w:rPr>
          <w:color w:val="231F20"/>
          <w:spacing w:val="-25"/>
          <w:sz w:val="24"/>
        </w:rPr>
        <w:t xml:space="preserve"> </w:t>
      </w:r>
      <w:r>
        <w:rPr>
          <w:color w:val="231F20"/>
          <w:sz w:val="24"/>
        </w:rPr>
        <w:t>level</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programme</w:t>
      </w:r>
      <w:r>
        <w:rPr>
          <w:color w:val="231F20"/>
          <w:spacing w:val="-25"/>
          <w:sz w:val="24"/>
        </w:rPr>
        <w:t xml:space="preserve"> </w:t>
      </w:r>
      <w:r>
        <w:rPr>
          <w:color w:val="231F20"/>
          <w:sz w:val="24"/>
        </w:rPr>
        <w:t>twice,</w:t>
      </w:r>
      <w:r>
        <w:rPr>
          <w:color w:val="231F20"/>
          <w:spacing w:val="-25"/>
          <w:sz w:val="24"/>
        </w:rPr>
        <w:t xml:space="preserve"> </w:t>
      </w:r>
      <w:r>
        <w:rPr>
          <w:color w:val="231F20"/>
          <w:sz w:val="24"/>
        </w:rPr>
        <w:t>or</w:t>
      </w:r>
    </w:p>
    <w:p>
      <w:pPr>
        <w:pStyle w:val="15"/>
        <w:numPr>
          <w:ilvl w:val="0"/>
          <w:numId w:val="27"/>
        </w:numPr>
        <w:tabs>
          <w:tab w:val="left" w:pos="2606"/>
        </w:tabs>
        <w:spacing w:before="1"/>
        <w:rPr>
          <w:sz w:val="23"/>
        </w:rPr>
      </w:pPr>
      <w:r>
        <w:rPr>
          <w:color w:val="231F20"/>
          <w:sz w:val="24"/>
        </w:rPr>
        <w:t>Has</w:t>
      </w:r>
      <w:r>
        <w:rPr>
          <w:color w:val="231F20"/>
          <w:spacing w:val="-25"/>
          <w:sz w:val="24"/>
        </w:rPr>
        <w:t xml:space="preserve"> </w:t>
      </w:r>
      <w:r>
        <w:rPr>
          <w:color w:val="231F20"/>
          <w:sz w:val="24"/>
        </w:rPr>
        <w:t>failed</w:t>
      </w:r>
      <w:r>
        <w:rPr>
          <w:color w:val="231F20"/>
          <w:spacing w:val="-25"/>
          <w:sz w:val="24"/>
        </w:rPr>
        <w:t xml:space="preserve"> </w:t>
      </w:r>
      <w:r>
        <w:rPr>
          <w:color w:val="231F20"/>
          <w:sz w:val="24"/>
        </w:rPr>
        <w:t>two</w:t>
      </w:r>
      <w:r>
        <w:rPr>
          <w:color w:val="231F20"/>
          <w:spacing w:val="-24"/>
          <w:sz w:val="24"/>
        </w:rPr>
        <w:t xml:space="preserve"> </w:t>
      </w:r>
      <w:r>
        <w:rPr>
          <w:color w:val="231F20"/>
          <w:sz w:val="24"/>
        </w:rPr>
        <w:t>different</w:t>
      </w:r>
      <w:r>
        <w:rPr>
          <w:color w:val="231F20"/>
          <w:spacing w:val="-25"/>
          <w:sz w:val="24"/>
        </w:rPr>
        <w:t xml:space="preserve"> </w:t>
      </w:r>
      <w:r>
        <w:rPr>
          <w:color w:val="231F20"/>
          <w:sz w:val="24"/>
        </w:rPr>
        <w:t>programmes.</w:t>
      </w:r>
    </w:p>
    <w:p>
      <w:pPr>
        <w:pStyle w:val="15"/>
        <w:numPr>
          <w:ilvl w:val="2"/>
          <w:numId w:val="22"/>
        </w:numPr>
        <w:tabs>
          <w:tab w:val="left" w:pos="3010"/>
          <w:tab w:val="left" w:pos="3011"/>
        </w:tabs>
        <w:spacing w:before="117" w:line="278" w:lineRule="auto"/>
        <w:ind w:left="3010" w:right="848"/>
        <w:rPr>
          <w:color w:val="231F20"/>
          <w:sz w:val="24"/>
        </w:rPr>
      </w:pPr>
      <w:bookmarkStart w:id="35" w:name="Page_109"/>
      <w:bookmarkEnd w:id="35"/>
      <w:r>
        <w:rPr>
          <w:color w:val="231F20"/>
          <w:sz w:val="24"/>
        </w:rPr>
        <w:t>Once 'withdrawn', the student may not apply for readmission until a period of two semesters has</w:t>
      </w:r>
      <w:r>
        <w:rPr>
          <w:color w:val="231F20"/>
          <w:spacing w:val="-49"/>
          <w:sz w:val="24"/>
        </w:rPr>
        <w:t xml:space="preserve">  </w:t>
      </w:r>
      <w:r>
        <w:rPr>
          <w:color w:val="231F20"/>
          <w:sz w:val="24"/>
        </w:rPr>
        <w:t>lapsed.</w:t>
      </w:r>
    </w:p>
    <w:p>
      <w:pPr>
        <w:pStyle w:val="8"/>
        <w:spacing w:before="4"/>
        <w:rPr>
          <w:sz w:val="30"/>
        </w:rPr>
      </w:pPr>
    </w:p>
    <w:p>
      <w:pPr>
        <w:pStyle w:val="3"/>
        <w:numPr>
          <w:ilvl w:val="0"/>
          <w:numId w:val="22"/>
        </w:numPr>
        <w:tabs>
          <w:tab w:val="left" w:pos="1570"/>
          <w:tab w:val="left" w:pos="1571"/>
        </w:tabs>
        <w:spacing w:before="1"/>
        <w:ind w:hanging="721"/>
        <w:rPr>
          <w:color w:val="231F20"/>
        </w:rPr>
      </w:pPr>
      <w:r>
        <w:rPr>
          <w:color w:val="231F20"/>
        </w:rPr>
        <w:t>APPEALS</w:t>
      </w:r>
    </w:p>
    <w:p>
      <w:pPr>
        <w:pStyle w:val="8"/>
        <w:spacing w:before="5"/>
        <w:rPr>
          <w:b/>
          <w:sz w:val="31"/>
        </w:rPr>
      </w:pPr>
    </w:p>
    <w:p>
      <w:pPr>
        <w:pStyle w:val="15"/>
        <w:numPr>
          <w:ilvl w:val="1"/>
          <w:numId w:val="22"/>
        </w:numPr>
        <w:tabs>
          <w:tab w:val="left" w:pos="2291"/>
        </w:tabs>
        <w:spacing w:line="278" w:lineRule="auto"/>
        <w:ind w:right="848"/>
        <w:jc w:val="both"/>
        <w:rPr>
          <w:color w:val="231F20"/>
          <w:sz w:val="24"/>
        </w:rPr>
      </w:pPr>
      <w:r>
        <w:rPr>
          <w:color w:val="231F20"/>
          <w:sz w:val="24"/>
        </w:rPr>
        <w:t>Any</w:t>
      </w:r>
      <w:r>
        <w:rPr>
          <w:color w:val="231F20"/>
          <w:spacing w:val="-10"/>
          <w:sz w:val="24"/>
        </w:rPr>
        <w:t xml:space="preserve"> </w:t>
      </w:r>
      <w:r>
        <w:rPr>
          <w:color w:val="231F20"/>
          <w:sz w:val="24"/>
        </w:rPr>
        <w:t>candidate</w:t>
      </w:r>
      <w:r>
        <w:rPr>
          <w:color w:val="231F20"/>
          <w:spacing w:val="-11"/>
          <w:sz w:val="24"/>
        </w:rPr>
        <w:t xml:space="preserve"> </w:t>
      </w:r>
      <w:r>
        <w:rPr>
          <w:color w:val="231F20"/>
          <w:sz w:val="24"/>
        </w:rPr>
        <w:t>who,</w:t>
      </w:r>
      <w:r>
        <w:rPr>
          <w:color w:val="231F20"/>
          <w:spacing w:val="-10"/>
          <w:sz w:val="24"/>
        </w:rPr>
        <w:t xml:space="preserve"> </w:t>
      </w:r>
      <w:r>
        <w:rPr>
          <w:color w:val="231F20"/>
          <w:sz w:val="24"/>
        </w:rPr>
        <w:t>having</w:t>
      </w:r>
      <w:r>
        <w:rPr>
          <w:color w:val="231F20"/>
          <w:spacing w:val="-11"/>
          <w:sz w:val="24"/>
        </w:rPr>
        <w:t xml:space="preserve"> </w:t>
      </w:r>
      <w:r>
        <w:rPr>
          <w:color w:val="231F20"/>
          <w:sz w:val="24"/>
        </w:rPr>
        <w:t>failed</w:t>
      </w:r>
      <w:r>
        <w:rPr>
          <w:color w:val="231F20"/>
          <w:spacing w:val="-11"/>
          <w:sz w:val="24"/>
        </w:rPr>
        <w:t xml:space="preserve"> </w:t>
      </w:r>
      <w:r>
        <w:rPr>
          <w:color w:val="231F20"/>
          <w:sz w:val="24"/>
        </w:rPr>
        <w:t>to</w:t>
      </w:r>
      <w:r>
        <w:rPr>
          <w:color w:val="231F20"/>
          <w:spacing w:val="-11"/>
          <w:sz w:val="24"/>
        </w:rPr>
        <w:t xml:space="preserve"> </w:t>
      </w:r>
      <w:r>
        <w:rPr>
          <w:color w:val="231F20"/>
          <w:sz w:val="24"/>
        </w:rPr>
        <w:t>satisfy</w:t>
      </w:r>
      <w:r>
        <w:rPr>
          <w:color w:val="231F20"/>
          <w:spacing w:val="-10"/>
          <w:sz w:val="24"/>
        </w:rPr>
        <w:t xml:space="preserve"> </w:t>
      </w:r>
      <w:r>
        <w:rPr>
          <w:color w:val="231F20"/>
          <w:sz w:val="24"/>
        </w:rPr>
        <w:t>the</w:t>
      </w:r>
      <w:r>
        <w:rPr>
          <w:color w:val="231F20"/>
          <w:spacing w:val="-11"/>
          <w:sz w:val="24"/>
        </w:rPr>
        <w:t xml:space="preserve"> </w:t>
      </w:r>
      <w:r>
        <w:rPr>
          <w:color w:val="231F20"/>
          <w:sz w:val="24"/>
        </w:rPr>
        <w:t>Examiners,</w:t>
      </w:r>
      <w:r>
        <w:rPr>
          <w:color w:val="231F20"/>
          <w:spacing w:val="-11"/>
          <w:sz w:val="24"/>
        </w:rPr>
        <w:t xml:space="preserve"> </w:t>
      </w:r>
      <w:r>
        <w:rPr>
          <w:color w:val="231F20"/>
          <w:sz w:val="24"/>
        </w:rPr>
        <w:t>and</w:t>
      </w:r>
      <w:r>
        <w:rPr>
          <w:color w:val="231F20"/>
          <w:spacing w:val="-10"/>
          <w:sz w:val="24"/>
        </w:rPr>
        <w:t xml:space="preserve"> </w:t>
      </w:r>
      <w:r>
        <w:rPr>
          <w:color w:val="231F20"/>
          <w:sz w:val="24"/>
        </w:rPr>
        <w:t>is</w:t>
      </w:r>
      <w:r>
        <w:rPr>
          <w:color w:val="231F20"/>
          <w:spacing w:val="-10"/>
          <w:sz w:val="24"/>
        </w:rPr>
        <w:t xml:space="preserve"> </w:t>
      </w:r>
      <w:r>
        <w:rPr>
          <w:color w:val="231F20"/>
          <w:sz w:val="24"/>
        </w:rPr>
        <w:t>required</w:t>
      </w:r>
      <w:r>
        <w:rPr>
          <w:color w:val="231F20"/>
          <w:spacing w:val="-11"/>
          <w:sz w:val="24"/>
        </w:rPr>
        <w:t xml:space="preserve"> </w:t>
      </w:r>
      <w:r>
        <w:rPr>
          <w:color w:val="231F20"/>
          <w:sz w:val="24"/>
        </w:rPr>
        <w:t>to</w:t>
      </w:r>
      <w:r>
        <w:rPr>
          <w:color w:val="231F20"/>
          <w:spacing w:val="-11"/>
          <w:sz w:val="24"/>
        </w:rPr>
        <w:t xml:space="preserve"> </w:t>
      </w:r>
      <w:r>
        <w:rPr>
          <w:color w:val="231F20"/>
          <w:sz w:val="24"/>
        </w:rPr>
        <w:t>withdraw</w:t>
      </w:r>
      <w:r>
        <w:rPr>
          <w:color w:val="231F20"/>
          <w:spacing w:val="-10"/>
          <w:sz w:val="24"/>
        </w:rPr>
        <w:t xml:space="preserve"> </w:t>
      </w:r>
      <w:r>
        <w:rPr>
          <w:color w:val="231F20"/>
          <w:sz w:val="24"/>
        </w:rPr>
        <w:t>from the</w:t>
      </w:r>
      <w:r>
        <w:rPr>
          <w:color w:val="231F20"/>
          <w:spacing w:val="-25"/>
          <w:sz w:val="24"/>
        </w:rPr>
        <w:t xml:space="preserve"> </w:t>
      </w:r>
      <w:r>
        <w:rPr>
          <w:color w:val="231F20"/>
          <w:sz w:val="24"/>
        </w:rPr>
        <w:t>University</w:t>
      </w:r>
      <w:r>
        <w:rPr>
          <w:color w:val="231F20"/>
          <w:spacing w:val="-25"/>
          <w:sz w:val="24"/>
        </w:rPr>
        <w:t xml:space="preserve"> </w:t>
      </w:r>
      <w:r>
        <w:rPr>
          <w:color w:val="231F20"/>
          <w:sz w:val="24"/>
        </w:rPr>
        <w:t>or</w:t>
      </w:r>
      <w:r>
        <w:rPr>
          <w:color w:val="231F20"/>
          <w:spacing w:val="-24"/>
          <w:sz w:val="24"/>
        </w:rPr>
        <w:t xml:space="preserve"> </w:t>
      </w:r>
      <w:r>
        <w:rPr>
          <w:color w:val="231F20"/>
          <w:sz w:val="24"/>
        </w:rPr>
        <w:t>to</w:t>
      </w:r>
      <w:r>
        <w:rPr>
          <w:color w:val="231F20"/>
          <w:spacing w:val="-25"/>
          <w:sz w:val="24"/>
        </w:rPr>
        <w:t xml:space="preserve"> </w:t>
      </w:r>
      <w:r>
        <w:rPr>
          <w:color w:val="231F20"/>
          <w:sz w:val="24"/>
        </w:rPr>
        <w:t>discontinue</w:t>
      </w:r>
      <w:r>
        <w:rPr>
          <w:color w:val="231F20"/>
          <w:spacing w:val="-25"/>
          <w:sz w:val="24"/>
        </w:rPr>
        <w:t xml:space="preserve"> </w:t>
      </w:r>
      <w:r>
        <w:rPr>
          <w:color w:val="231F20"/>
          <w:sz w:val="24"/>
        </w:rPr>
        <w:t>from</w:t>
      </w:r>
      <w:r>
        <w:rPr>
          <w:color w:val="231F20"/>
          <w:spacing w:val="-25"/>
          <w:sz w:val="24"/>
        </w:rPr>
        <w:t xml:space="preserve"> </w:t>
      </w:r>
      <w:r>
        <w:rPr>
          <w:color w:val="231F20"/>
          <w:sz w:val="24"/>
        </w:rPr>
        <w:t>a</w:t>
      </w:r>
      <w:r>
        <w:rPr>
          <w:color w:val="231F20"/>
          <w:spacing w:val="-25"/>
          <w:sz w:val="24"/>
        </w:rPr>
        <w:t xml:space="preserve"> </w:t>
      </w:r>
      <w:r>
        <w:rPr>
          <w:color w:val="231F20"/>
          <w:sz w:val="24"/>
        </w:rPr>
        <w:t>programme,</w:t>
      </w:r>
      <w:r>
        <w:rPr>
          <w:color w:val="231F20"/>
          <w:spacing w:val="-25"/>
          <w:sz w:val="24"/>
        </w:rPr>
        <w:t xml:space="preserve"> </w:t>
      </w:r>
      <w:r>
        <w:rPr>
          <w:color w:val="231F20"/>
          <w:sz w:val="24"/>
        </w:rPr>
        <w:t>has</w:t>
      </w:r>
      <w:r>
        <w:rPr>
          <w:color w:val="231F20"/>
          <w:spacing w:val="-24"/>
          <w:sz w:val="24"/>
        </w:rPr>
        <w:t xml:space="preserve"> </w:t>
      </w:r>
      <w:r>
        <w:rPr>
          <w:color w:val="231F20"/>
          <w:sz w:val="24"/>
        </w:rPr>
        <w:t>a</w:t>
      </w:r>
      <w:r>
        <w:rPr>
          <w:color w:val="231F20"/>
          <w:spacing w:val="-25"/>
          <w:sz w:val="24"/>
        </w:rPr>
        <w:t xml:space="preserve"> </w:t>
      </w:r>
      <w:r>
        <w:rPr>
          <w:color w:val="231F20"/>
          <w:sz w:val="24"/>
        </w:rPr>
        <w:t>right</w:t>
      </w:r>
      <w:r>
        <w:rPr>
          <w:color w:val="231F20"/>
          <w:spacing w:val="-25"/>
          <w:sz w:val="24"/>
        </w:rPr>
        <w:t xml:space="preserve"> </w:t>
      </w:r>
      <w:r>
        <w:rPr>
          <w:color w:val="231F20"/>
          <w:sz w:val="24"/>
        </w:rPr>
        <w:t>to</w:t>
      </w:r>
      <w:r>
        <w:rPr>
          <w:color w:val="231F20"/>
          <w:spacing w:val="-25"/>
          <w:sz w:val="24"/>
        </w:rPr>
        <w:t xml:space="preserve"> </w:t>
      </w:r>
      <w:r>
        <w:rPr>
          <w:color w:val="231F20"/>
          <w:sz w:val="24"/>
        </w:rPr>
        <w:t>appeal</w:t>
      </w:r>
      <w:r>
        <w:rPr>
          <w:color w:val="231F20"/>
          <w:spacing w:val="-25"/>
          <w:sz w:val="24"/>
        </w:rPr>
        <w:t xml:space="preserve"> </w:t>
      </w:r>
      <w:r>
        <w:rPr>
          <w:color w:val="231F20"/>
          <w:sz w:val="24"/>
        </w:rPr>
        <w:t>against</w:t>
      </w:r>
      <w:r>
        <w:rPr>
          <w:color w:val="231F20"/>
          <w:spacing w:val="-25"/>
          <w:sz w:val="24"/>
        </w:rPr>
        <w:t xml:space="preserve"> </w:t>
      </w:r>
      <w:r>
        <w:rPr>
          <w:color w:val="231F20"/>
          <w:sz w:val="24"/>
        </w:rPr>
        <w:t>the</w:t>
      </w:r>
      <w:r>
        <w:rPr>
          <w:color w:val="231F20"/>
          <w:spacing w:val="-25"/>
          <w:sz w:val="24"/>
        </w:rPr>
        <w:t xml:space="preserve"> </w:t>
      </w:r>
      <w:r>
        <w:rPr>
          <w:color w:val="231F20"/>
          <w:sz w:val="24"/>
        </w:rPr>
        <w:t>decision.</w:t>
      </w:r>
    </w:p>
    <w:p>
      <w:pPr>
        <w:pStyle w:val="8"/>
        <w:spacing w:before="6"/>
        <w:rPr>
          <w:sz w:val="31"/>
        </w:rPr>
      </w:pPr>
    </w:p>
    <w:p>
      <w:pPr>
        <w:pStyle w:val="15"/>
        <w:numPr>
          <w:ilvl w:val="1"/>
          <w:numId w:val="22"/>
        </w:numPr>
        <w:tabs>
          <w:tab w:val="left" w:pos="2290"/>
          <w:tab w:val="left" w:pos="2291"/>
        </w:tabs>
        <w:ind w:hanging="721"/>
        <w:rPr>
          <w:color w:val="231F20"/>
          <w:sz w:val="24"/>
        </w:rPr>
      </w:pPr>
      <w:r>
        <w:rPr>
          <w:color w:val="231F20"/>
          <w:sz w:val="24"/>
        </w:rPr>
        <w:t>A</w:t>
      </w:r>
      <w:r>
        <w:rPr>
          <w:color w:val="231F20"/>
          <w:spacing w:val="-38"/>
          <w:sz w:val="24"/>
        </w:rPr>
        <w:t xml:space="preserve"> </w:t>
      </w:r>
      <w:r>
        <w:rPr>
          <w:color w:val="231F20"/>
          <w:sz w:val="24"/>
        </w:rPr>
        <w:t>Committee</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set</w:t>
      </w:r>
      <w:r>
        <w:rPr>
          <w:color w:val="231F20"/>
          <w:spacing w:val="-25"/>
          <w:sz w:val="24"/>
        </w:rPr>
        <w:t xml:space="preserve"> </w:t>
      </w:r>
      <w:r>
        <w:rPr>
          <w:color w:val="231F20"/>
          <w:sz w:val="24"/>
        </w:rPr>
        <w:t>up</w:t>
      </w:r>
      <w:r>
        <w:rPr>
          <w:color w:val="231F20"/>
          <w:spacing w:val="-24"/>
          <w:sz w:val="24"/>
        </w:rPr>
        <w:t xml:space="preserve"> </w:t>
      </w:r>
      <w:r>
        <w:rPr>
          <w:color w:val="231F20"/>
          <w:sz w:val="24"/>
        </w:rPr>
        <w:t>by</w:t>
      </w:r>
      <w:r>
        <w:rPr>
          <w:color w:val="231F20"/>
          <w:spacing w:val="-25"/>
          <w:sz w:val="24"/>
        </w:rPr>
        <w:t xml:space="preserve"> </w:t>
      </w:r>
      <w:r>
        <w:rPr>
          <w:color w:val="231F20"/>
          <w:sz w:val="24"/>
        </w:rPr>
        <w:t>Senate</w:t>
      </w:r>
      <w:r>
        <w:rPr>
          <w:color w:val="231F20"/>
          <w:spacing w:val="-25"/>
          <w:sz w:val="24"/>
        </w:rPr>
        <w:t xml:space="preserve"> </w:t>
      </w:r>
      <w:r>
        <w:rPr>
          <w:color w:val="231F20"/>
          <w:sz w:val="24"/>
        </w:rPr>
        <w:t>to</w:t>
      </w:r>
      <w:r>
        <w:rPr>
          <w:color w:val="231F20"/>
          <w:spacing w:val="-25"/>
          <w:sz w:val="24"/>
        </w:rPr>
        <w:t xml:space="preserve"> </w:t>
      </w:r>
      <w:r>
        <w:rPr>
          <w:color w:val="231F20"/>
          <w:sz w:val="24"/>
        </w:rPr>
        <w:t>consider</w:t>
      </w:r>
      <w:r>
        <w:rPr>
          <w:color w:val="231F20"/>
          <w:spacing w:val="-25"/>
          <w:sz w:val="24"/>
        </w:rPr>
        <w:t xml:space="preserve"> </w:t>
      </w:r>
      <w:r>
        <w:rPr>
          <w:color w:val="231F20"/>
          <w:sz w:val="24"/>
        </w:rPr>
        <w:t>such</w:t>
      </w:r>
      <w:r>
        <w:rPr>
          <w:color w:val="231F20"/>
          <w:spacing w:val="-24"/>
          <w:sz w:val="24"/>
        </w:rPr>
        <w:t xml:space="preserve"> </w:t>
      </w:r>
      <w:r>
        <w:rPr>
          <w:color w:val="231F20"/>
          <w:sz w:val="24"/>
        </w:rPr>
        <w:t>appeals</w:t>
      </w:r>
      <w:r>
        <w:rPr>
          <w:rFonts w:ascii="Carlito"/>
          <w:color w:val="231F20"/>
          <w:sz w:val="24"/>
        </w:rPr>
        <w:t>.</w:t>
      </w:r>
    </w:p>
    <w:p>
      <w:pPr>
        <w:pStyle w:val="8"/>
        <w:spacing w:before="6"/>
        <w:rPr>
          <w:rFonts w:ascii="Carlito"/>
          <w:sz w:val="32"/>
        </w:rPr>
      </w:pPr>
    </w:p>
    <w:p>
      <w:pPr>
        <w:pStyle w:val="15"/>
        <w:numPr>
          <w:ilvl w:val="1"/>
          <w:numId w:val="22"/>
        </w:numPr>
        <w:tabs>
          <w:tab w:val="left" w:pos="2291"/>
        </w:tabs>
        <w:spacing w:line="278" w:lineRule="auto"/>
        <w:ind w:right="848"/>
        <w:jc w:val="both"/>
        <w:rPr>
          <w:color w:val="231F20"/>
          <w:sz w:val="24"/>
        </w:rPr>
      </w:pPr>
      <w:r>
        <w:rPr>
          <w:color w:val="231F20"/>
          <w:sz w:val="24"/>
        </w:rPr>
        <w:t>Any</w:t>
      </w:r>
      <w:r>
        <w:rPr>
          <w:color w:val="231F20"/>
          <w:spacing w:val="-19"/>
          <w:sz w:val="24"/>
        </w:rPr>
        <w:t xml:space="preserve"> </w:t>
      </w:r>
      <w:r>
        <w:rPr>
          <w:color w:val="231F20"/>
          <w:sz w:val="24"/>
        </w:rPr>
        <w:t>candidate</w:t>
      </w:r>
      <w:r>
        <w:rPr>
          <w:color w:val="231F20"/>
          <w:spacing w:val="-19"/>
          <w:sz w:val="24"/>
        </w:rPr>
        <w:t xml:space="preserve"> </w:t>
      </w:r>
      <w:r>
        <w:rPr>
          <w:color w:val="231F20"/>
          <w:sz w:val="24"/>
        </w:rPr>
        <w:t>who</w:t>
      </w:r>
      <w:r>
        <w:rPr>
          <w:color w:val="231F20"/>
          <w:spacing w:val="-19"/>
          <w:sz w:val="24"/>
        </w:rPr>
        <w:t xml:space="preserve"> </w:t>
      </w:r>
      <w:r>
        <w:rPr>
          <w:color w:val="231F20"/>
          <w:sz w:val="24"/>
        </w:rPr>
        <w:t>wishes</w:t>
      </w:r>
      <w:r>
        <w:rPr>
          <w:color w:val="231F20"/>
          <w:spacing w:val="-19"/>
          <w:sz w:val="24"/>
        </w:rPr>
        <w:t xml:space="preserve"> </w:t>
      </w:r>
      <w:r>
        <w:rPr>
          <w:color w:val="231F20"/>
          <w:sz w:val="24"/>
        </w:rPr>
        <w:t>to</w:t>
      </w:r>
      <w:r>
        <w:rPr>
          <w:color w:val="231F20"/>
          <w:spacing w:val="-19"/>
          <w:sz w:val="24"/>
        </w:rPr>
        <w:t xml:space="preserve"> </w:t>
      </w:r>
      <w:r>
        <w:rPr>
          <w:color w:val="231F20"/>
          <w:sz w:val="24"/>
        </w:rPr>
        <w:t>lodge</w:t>
      </w:r>
      <w:r>
        <w:rPr>
          <w:color w:val="231F20"/>
          <w:spacing w:val="-18"/>
          <w:sz w:val="24"/>
        </w:rPr>
        <w:t xml:space="preserve"> </w:t>
      </w:r>
      <w:r>
        <w:rPr>
          <w:color w:val="231F20"/>
          <w:sz w:val="24"/>
        </w:rPr>
        <w:t>an</w:t>
      </w:r>
      <w:r>
        <w:rPr>
          <w:color w:val="231F20"/>
          <w:spacing w:val="-19"/>
          <w:sz w:val="24"/>
        </w:rPr>
        <w:t xml:space="preserve"> </w:t>
      </w:r>
      <w:r>
        <w:rPr>
          <w:color w:val="231F20"/>
          <w:sz w:val="24"/>
        </w:rPr>
        <w:t>appeal</w:t>
      </w:r>
      <w:r>
        <w:rPr>
          <w:color w:val="231F20"/>
          <w:spacing w:val="-19"/>
          <w:sz w:val="24"/>
        </w:rPr>
        <w:t xml:space="preserve"> </w:t>
      </w:r>
      <w:r>
        <w:rPr>
          <w:color w:val="231F20"/>
          <w:sz w:val="24"/>
        </w:rPr>
        <w:t>against</w:t>
      </w:r>
      <w:r>
        <w:rPr>
          <w:color w:val="231F20"/>
          <w:spacing w:val="-19"/>
          <w:sz w:val="24"/>
        </w:rPr>
        <w:t xml:space="preserve"> </w:t>
      </w:r>
      <w:r>
        <w:rPr>
          <w:color w:val="231F20"/>
          <w:sz w:val="24"/>
        </w:rPr>
        <w:t>withdrawal</w:t>
      </w:r>
      <w:r>
        <w:rPr>
          <w:color w:val="231F20"/>
          <w:spacing w:val="-19"/>
          <w:sz w:val="24"/>
        </w:rPr>
        <w:t xml:space="preserve"> </w:t>
      </w:r>
      <w:r>
        <w:rPr>
          <w:color w:val="231F20"/>
          <w:sz w:val="24"/>
        </w:rPr>
        <w:t>or</w:t>
      </w:r>
      <w:r>
        <w:rPr>
          <w:color w:val="231F20"/>
          <w:spacing w:val="-19"/>
          <w:sz w:val="24"/>
        </w:rPr>
        <w:t xml:space="preserve"> </w:t>
      </w:r>
      <w:r>
        <w:rPr>
          <w:color w:val="231F20"/>
          <w:sz w:val="24"/>
        </w:rPr>
        <w:t>discontinue</w:t>
      </w:r>
      <w:r>
        <w:rPr>
          <w:color w:val="231F20"/>
          <w:spacing w:val="-18"/>
          <w:sz w:val="24"/>
        </w:rPr>
        <w:t xml:space="preserve"> </w:t>
      </w:r>
      <w:r>
        <w:rPr>
          <w:color w:val="231F20"/>
          <w:sz w:val="24"/>
        </w:rPr>
        <w:t>must</w:t>
      </w:r>
      <w:r>
        <w:rPr>
          <w:color w:val="231F20"/>
          <w:spacing w:val="-19"/>
          <w:sz w:val="24"/>
        </w:rPr>
        <w:t xml:space="preserve"> </w:t>
      </w:r>
      <w:r>
        <w:rPr>
          <w:color w:val="231F20"/>
          <w:sz w:val="24"/>
        </w:rPr>
        <w:t>do</w:t>
      </w:r>
      <w:r>
        <w:rPr>
          <w:color w:val="231F20"/>
          <w:spacing w:val="-19"/>
          <w:sz w:val="24"/>
        </w:rPr>
        <w:t xml:space="preserve"> </w:t>
      </w:r>
      <w:r>
        <w:rPr>
          <w:color w:val="231F20"/>
          <w:sz w:val="24"/>
        </w:rPr>
        <w:t>so</w:t>
      </w:r>
      <w:r>
        <w:rPr>
          <w:color w:val="231F20"/>
          <w:spacing w:val="-19"/>
          <w:sz w:val="24"/>
        </w:rPr>
        <w:t xml:space="preserve"> </w:t>
      </w:r>
      <w:r>
        <w:rPr>
          <w:color w:val="231F20"/>
          <w:spacing w:val="-7"/>
          <w:sz w:val="24"/>
        </w:rPr>
        <w:t xml:space="preserve">in </w:t>
      </w:r>
      <w:r>
        <w:rPr>
          <w:color w:val="231F20"/>
          <w:sz w:val="24"/>
        </w:rPr>
        <w:t>writing</w:t>
      </w:r>
      <w:r>
        <w:rPr>
          <w:color w:val="231F20"/>
          <w:spacing w:val="-15"/>
          <w:sz w:val="24"/>
        </w:rPr>
        <w:t xml:space="preserve"> </w:t>
      </w:r>
      <w:r>
        <w:rPr>
          <w:color w:val="231F20"/>
          <w:sz w:val="24"/>
        </w:rPr>
        <w:t>to</w:t>
      </w:r>
      <w:r>
        <w:rPr>
          <w:color w:val="231F20"/>
          <w:spacing w:val="-15"/>
          <w:sz w:val="24"/>
        </w:rPr>
        <w:t xml:space="preserve"> </w:t>
      </w:r>
      <w:r>
        <w:rPr>
          <w:color w:val="231F20"/>
          <w:sz w:val="24"/>
        </w:rPr>
        <w:t>the</w:t>
      </w:r>
      <w:r>
        <w:rPr>
          <w:color w:val="231F20"/>
          <w:spacing w:val="-15"/>
          <w:sz w:val="24"/>
        </w:rPr>
        <w:t xml:space="preserve"> </w:t>
      </w:r>
      <w:r>
        <w:rPr>
          <w:color w:val="231F20"/>
          <w:sz w:val="24"/>
        </w:rPr>
        <w:t>Registrar</w:t>
      </w:r>
      <w:r>
        <w:rPr>
          <w:color w:val="231F20"/>
          <w:spacing w:val="-15"/>
          <w:sz w:val="24"/>
        </w:rPr>
        <w:t xml:space="preserve"> </w:t>
      </w:r>
      <w:r>
        <w:rPr>
          <w:color w:val="231F20"/>
          <w:sz w:val="24"/>
        </w:rPr>
        <w:t>within</w:t>
      </w:r>
      <w:r>
        <w:rPr>
          <w:color w:val="231F20"/>
          <w:spacing w:val="-15"/>
          <w:sz w:val="24"/>
        </w:rPr>
        <w:t xml:space="preserve"> </w:t>
      </w:r>
      <w:r>
        <w:rPr>
          <w:color w:val="231F20"/>
          <w:sz w:val="24"/>
        </w:rPr>
        <w:t>twenty</w:t>
      </w:r>
      <w:r>
        <w:rPr>
          <w:color w:val="231F20"/>
          <w:spacing w:val="-15"/>
          <w:sz w:val="24"/>
        </w:rPr>
        <w:t>-</w:t>
      </w:r>
      <w:r>
        <w:rPr>
          <w:color w:val="231F20"/>
          <w:sz w:val="24"/>
        </w:rPr>
        <w:t>one</w:t>
      </w:r>
      <w:r>
        <w:rPr>
          <w:color w:val="231F20"/>
          <w:spacing w:val="-15"/>
          <w:sz w:val="24"/>
        </w:rPr>
        <w:t xml:space="preserve"> </w:t>
      </w:r>
      <w:r>
        <w:rPr>
          <w:color w:val="231F20"/>
          <w:sz w:val="24"/>
        </w:rPr>
        <w:t>(21)</w:t>
      </w:r>
      <w:r>
        <w:rPr>
          <w:color w:val="231F20"/>
          <w:spacing w:val="-15"/>
          <w:sz w:val="24"/>
        </w:rPr>
        <w:t xml:space="preserve"> </w:t>
      </w:r>
      <w:r>
        <w:rPr>
          <w:color w:val="231F20"/>
          <w:sz w:val="24"/>
        </w:rPr>
        <w:t>days</w:t>
      </w:r>
      <w:r>
        <w:rPr>
          <w:color w:val="231F20"/>
          <w:spacing w:val="-15"/>
          <w:sz w:val="24"/>
        </w:rPr>
        <w:t xml:space="preserve"> </w:t>
      </w:r>
      <w:r>
        <w:rPr>
          <w:color w:val="231F20"/>
          <w:sz w:val="24"/>
        </w:rPr>
        <w:t>after</w:t>
      </w:r>
      <w:r>
        <w:rPr>
          <w:color w:val="231F20"/>
          <w:spacing w:val="-15"/>
          <w:sz w:val="24"/>
        </w:rPr>
        <w:t xml:space="preserve"> </w:t>
      </w:r>
      <w:r>
        <w:rPr>
          <w:color w:val="231F20"/>
          <w:sz w:val="24"/>
        </w:rPr>
        <w:t>the</w:t>
      </w:r>
      <w:r>
        <w:rPr>
          <w:color w:val="231F20"/>
          <w:spacing w:val="-14"/>
          <w:sz w:val="24"/>
        </w:rPr>
        <w:t xml:space="preserve"> </w:t>
      </w:r>
      <w:r>
        <w:rPr>
          <w:color w:val="231F20"/>
          <w:sz w:val="24"/>
        </w:rPr>
        <w:t>publication</w:t>
      </w:r>
      <w:r>
        <w:rPr>
          <w:color w:val="231F20"/>
          <w:spacing w:val="-16"/>
          <w:sz w:val="24"/>
        </w:rPr>
        <w:t xml:space="preserve"> </w:t>
      </w:r>
      <w:r>
        <w:rPr>
          <w:color w:val="231F20"/>
          <w:sz w:val="24"/>
        </w:rPr>
        <w:t>of</w:t>
      </w:r>
      <w:r>
        <w:rPr>
          <w:color w:val="231F20"/>
          <w:spacing w:val="-15"/>
          <w:sz w:val="24"/>
        </w:rPr>
        <w:t xml:space="preserve"> </w:t>
      </w:r>
      <w:r>
        <w:rPr>
          <w:color w:val="231F20"/>
          <w:sz w:val="24"/>
        </w:rPr>
        <w:t>the</w:t>
      </w:r>
      <w:r>
        <w:rPr>
          <w:color w:val="231F20"/>
          <w:spacing w:val="-15"/>
          <w:sz w:val="24"/>
        </w:rPr>
        <w:t xml:space="preserve"> </w:t>
      </w:r>
      <w:r>
        <w:rPr>
          <w:color w:val="231F20"/>
          <w:sz w:val="24"/>
        </w:rPr>
        <w:t>examination results.</w:t>
      </w:r>
    </w:p>
    <w:p>
      <w:pPr>
        <w:pStyle w:val="8"/>
        <w:spacing w:before="3"/>
        <w:rPr>
          <w:sz w:val="30"/>
        </w:rPr>
      </w:pPr>
    </w:p>
    <w:p>
      <w:pPr>
        <w:pStyle w:val="15"/>
        <w:numPr>
          <w:ilvl w:val="1"/>
          <w:numId w:val="22"/>
        </w:numPr>
        <w:tabs>
          <w:tab w:val="left" w:pos="2291"/>
        </w:tabs>
        <w:spacing w:line="278" w:lineRule="auto"/>
        <w:ind w:right="848"/>
        <w:jc w:val="both"/>
        <w:rPr>
          <w:color w:val="231F20"/>
          <w:sz w:val="24"/>
        </w:rPr>
      </w:pPr>
      <w:r>
        <w:rPr>
          <w:color w:val="231F20"/>
          <w:sz w:val="24"/>
        </w:rPr>
        <w:t>On</w:t>
      </w:r>
      <w:r>
        <w:rPr>
          <w:color w:val="231F20"/>
          <w:spacing w:val="-22"/>
          <w:sz w:val="24"/>
        </w:rPr>
        <w:t xml:space="preserve"> </w:t>
      </w:r>
      <w:r>
        <w:rPr>
          <w:color w:val="231F20"/>
          <w:sz w:val="24"/>
        </w:rPr>
        <w:t>appeal,</w:t>
      </w:r>
      <w:r>
        <w:rPr>
          <w:color w:val="231F20"/>
          <w:spacing w:val="-22"/>
          <w:sz w:val="24"/>
        </w:rPr>
        <w:t xml:space="preserve"> </w:t>
      </w:r>
      <w:r>
        <w:rPr>
          <w:color w:val="231F20"/>
          <w:sz w:val="24"/>
        </w:rPr>
        <w:t>the</w:t>
      </w:r>
      <w:r>
        <w:rPr>
          <w:color w:val="231F20"/>
          <w:spacing w:val="-22"/>
          <w:sz w:val="24"/>
        </w:rPr>
        <w:t xml:space="preserve"> </w:t>
      </w:r>
      <w:r>
        <w:rPr>
          <w:color w:val="231F20"/>
          <w:sz w:val="24"/>
        </w:rPr>
        <w:t>candidate</w:t>
      </w:r>
      <w:r>
        <w:rPr>
          <w:color w:val="231F20"/>
          <w:spacing w:val="-21"/>
          <w:sz w:val="24"/>
        </w:rPr>
        <w:t xml:space="preserve"> </w:t>
      </w:r>
      <w:r>
        <w:rPr>
          <w:color w:val="231F20"/>
          <w:sz w:val="24"/>
        </w:rPr>
        <w:t>must</w:t>
      </w:r>
      <w:r>
        <w:rPr>
          <w:color w:val="231F20"/>
          <w:spacing w:val="-22"/>
          <w:sz w:val="24"/>
        </w:rPr>
        <w:t xml:space="preserve"> </w:t>
      </w:r>
      <w:r>
        <w:rPr>
          <w:color w:val="231F20"/>
          <w:sz w:val="24"/>
        </w:rPr>
        <w:t>state</w:t>
      </w:r>
      <w:r>
        <w:rPr>
          <w:color w:val="231F20"/>
          <w:spacing w:val="-22"/>
          <w:sz w:val="24"/>
        </w:rPr>
        <w:t xml:space="preserve"> </w:t>
      </w:r>
      <w:r>
        <w:rPr>
          <w:color w:val="231F20"/>
          <w:sz w:val="24"/>
        </w:rPr>
        <w:t>clearly</w:t>
      </w:r>
      <w:r>
        <w:rPr>
          <w:color w:val="231F20"/>
          <w:spacing w:val="-22"/>
          <w:sz w:val="24"/>
        </w:rPr>
        <w:t xml:space="preserve"> </w:t>
      </w:r>
      <w:r>
        <w:rPr>
          <w:color w:val="231F20"/>
          <w:sz w:val="24"/>
        </w:rPr>
        <w:t>the</w:t>
      </w:r>
      <w:r>
        <w:rPr>
          <w:color w:val="231F20"/>
          <w:spacing w:val="-21"/>
          <w:sz w:val="24"/>
        </w:rPr>
        <w:t xml:space="preserve"> </w:t>
      </w:r>
      <w:r>
        <w:rPr>
          <w:color w:val="231F20"/>
          <w:sz w:val="24"/>
        </w:rPr>
        <w:t>grounds</w:t>
      </w:r>
      <w:r>
        <w:rPr>
          <w:color w:val="231F20"/>
          <w:spacing w:val="-22"/>
          <w:sz w:val="24"/>
        </w:rPr>
        <w:t xml:space="preserve"> </w:t>
      </w:r>
      <w:r>
        <w:rPr>
          <w:color w:val="231F20"/>
          <w:sz w:val="24"/>
        </w:rPr>
        <w:t>of</w:t>
      </w:r>
      <w:r>
        <w:rPr>
          <w:color w:val="231F20"/>
          <w:spacing w:val="-22"/>
          <w:sz w:val="24"/>
        </w:rPr>
        <w:t xml:space="preserve"> </w:t>
      </w:r>
      <w:r>
        <w:rPr>
          <w:color w:val="231F20"/>
          <w:sz w:val="24"/>
        </w:rPr>
        <w:t>the</w:t>
      </w:r>
      <w:r>
        <w:rPr>
          <w:color w:val="231F20"/>
          <w:spacing w:val="-21"/>
          <w:sz w:val="24"/>
        </w:rPr>
        <w:t xml:space="preserve"> </w:t>
      </w:r>
      <w:r>
        <w:rPr>
          <w:color w:val="231F20"/>
          <w:sz w:val="24"/>
        </w:rPr>
        <w:t>appeal.</w:t>
      </w:r>
      <w:r>
        <w:rPr>
          <w:color w:val="231F20"/>
          <w:spacing w:val="-36"/>
          <w:sz w:val="24"/>
        </w:rPr>
        <w:t xml:space="preserve"> </w:t>
      </w:r>
      <w:r>
        <w:rPr>
          <w:color w:val="231F20"/>
          <w:sz w:val="24"/>
        </w:rPr>
        <w:t>Any</w:t>
      </w:r>
      <w:r>
        <w:rPr>
          <w:color w:val="231F20"/>
          <w:spacing w:val="-22"/>
          <w:sz w:val="24"/>
        </w:rPr>
        <w:t xml:space="preserve"> </w:t>
      </w:r>
      <w:r>
        <w:rPr>
          <w:color w:val="231F20"/>
          <w:sz w:val="24"/>
        </w:rPr>
        <w:t>evidence,</w:t>
      </w:r>
      <w:r>
        <w:rPr>
          <w:color w:val="231F20"/>
          <w:spacing w:val="-22"/>
          <w:sz w:val="24"/>
        </w:rPr>
        <w:t xml:space="preserve"> </w:t>
      </w:r>
      <w:r>
        <w:rPr>
          <w:color w:val="231F20"/>
          <w:sz w:val="24"/>
        </w:rPr>
        <w:t>which</w:t>
      </w:r>
      <w:r>
        <w:rPr>
          <w:color w:val="231F20"/>
          <w:spacing w:val="-21"/>
          <w:sz w:val="24"/>
        </w:rPr>
        <w:t xml:space="preserve"> </w:t>
      </w:r>
      <w:r>
        <w:rPr>
          <w:color w:val="231F20"/>
          <w:spacing w:val="-5"/>
          <w:sz w:val="24"/>
        </w:rPr>
        <w:t xml:space="preserve">the </w:t>
      </w:r>
      <w:r>
        <w:rPr>
          <w:color w:val="231F20"/>
          <w:sz w:val="24"/>
        </w:rPr>
        <w:t>candidate</w:t>
      </w:r>
      <w:r>
        <w:rPr>
          <w:color w:val="231F20"/>
          <w:spacing w:val="-25"/>
          <w:sz w:val="24"/>
        </w:rPr>
        <w:t xml:space="preserve"> </w:t>
      </w:r>
      <w:r>
        <w:rPr>
          <w:color w:val="231F20"/>
          <w:sz w:val="24"/>
        </w:rPr>
        <w:t>wishes</w:t>
      </w:r>
      <w:r>
        <w:rPr>
          <w:color w:val="231F20"/>
          <w:spacing w:val="-24"/>
          <w:sz w:val="24"/>
        </w:rPr>
        <w:t xml:space="preserve"> </w:t>
      </w:r>
      <w:r>
        <w:rPr>
          <w:color w:val="231F20"/>
          <w:sz w:val="24"/>
        </w:rPr>
        <w:t>to</w:t>
      </w:r>
      <w:r>
        <w:rPr>
          <w:color w:val="231F20"/>
          <w:spacing w:val="-25"/>
          <w:sz w:val="24"/>
        </w:rPr>
        <w:t xml:space="preserve"> </w:t>
      </w:r>
      <w:r>
        <w:rPr>
          <w:color w:val="231F20"/>
          <w:sz w:val="24"/>
        </w:rPr>
        <w:t>submit</w:t>
      </w:r>
      <w:r>
        <w:rPr>
          <w:color w:val="231F20"/>
          <w:spacing w:val="-25"/>
          <w:sz w:val="24"/>
        </w:rPr>
        <w:t xml:space="preserve"> </w:t>
      </w:r>
      <w:r>
        <w:rPr>
          <w:color w:val="231F20"/>
          <w:sz w:val="24"/>
        </w:rPr>
        <w:t>in</w:t>
      </w:r>
      <w:r>
        <w:rPr>
          <w:color w:val="231F20"/>
          <w:spacing w:val="-25"/>
          <w:sz w:val="24"/>
        </w:rPr>
        <w:t xml:space="preserve"> </w:t>
      </w:r>
      <w:r>
        <w:rPr>
          <w:color w:val="231F20"/>
          <w:sz w:val="24"/>
        </w:rPr>
        <w:t>support</w:t>
      </w:r>
      <w:r>
        <w:rPr>
          <w:color w:val="231F20"/>
          <w:spacing w:val="-24"/>
          <w:sz w:val="24"/>
        </w:rPr>
        <w:t xml:space="preserve"> </w:t>
      </w:r>
      <w:r>
        <w:rPr>
          <w:color w:val="231F20"/>
          <w:sz w:val="24"/>
        </w:rPr>
        <w:t>of</w:t>
      </w:r>
      <w:r>
        <w:rPr>
          <w:color w:val="231F20"/>
          <w:spacing w:val="-24"/>
          <w:sz w:val="24"/>
        </w:rPr>
        <w:t xml:space="preserve"> </w:t>
      </w:r>
      <w:r>
        <w:rPr>
          <w:color w:val="231F20"/>
          <w:sz w:val="24"/>
        </w:rPr>
        <w:t>his/her</w:t>
      </w:r>
      <w:r>
        <w:rPr>
          <w:color w:val="231F20"/>
          <w:spacing w:val="-25"/>
          <w:sz w:val="24"/>
        </w:rPr>
        <w:t xml:space="preserve"> </w:t>
      </w:r>
      <w:r>
        <w:rPr>
          <w:color w:val="231F20"/>
          <w:sz w:val="24"/>
        </w:rPr>
        <w:t>case,</w:t>
      </w:r>
      <w:r>
        <w:rPr>
          <w:color w:val="231F20"/>
          <w:spacing w:val="-25"/>
          <w:sz w:val="24"/>
        </w:rPr>
        <w:t xml:space="preserve"> </w:t>
      </w:r>
      <w:r>
        <w:rPr>
          <w:color w:val="231F20"/>
          <w:sz w:val="24"/>
        </w:rPr>
        <w:t>must</w:t>
      </w:r>
      <w:r>
        <w:rPr>
          <w:color w:val="231F20"/>
          <w:spacing w:val="-25"/>
          <w:sz w:val="24"/>
        </w:rPr>
        <w:t xml:space="preserve"> </w:t>
      </w:r>
      <w:r>
        <w:rPr>
          <w:color w:val="231F20"/>
          <w:sz w:val="24"/>
        </w:rPr>
        <w:t>be</w:t>
      </w:r>
      <w:r>
        <w:rPr>
          <w:color w:val="231F20"/>
          <w:spacing w:val="-25"/>
          <w:sz w:val="24"/>
        </w:rPr>
        <w:t xml:space="preserve"> </w:t>
      </w:r>
      <w:r>
        <w:rPr>
          <w:color w:val="231F20"/>
          <w:sz w:val="24"/>
        </w:rPr>
        <w:t>lodged</w:t>
      </w:r>
      <w:r>
        <w:rPr>
          <w:color w:val="231F20"/>
          <w:spacing w:val="-25"/>
          <w:sz w:val="24"/>
        </w:rPr>
        <w:t xml:space="preserve"> </w:t>
      </w:r>
      <w:r>
        <w:rPr>
          <w:color w:val="231F20"/>
          <w:sz w:val="24"/>
        </w:rPr>
        <w:t>with</w:t>
      </w:r>
      <w:r>
        <w:rPr>
          <w:color w:val="231F20"/>
          <w:spacing w:val="-25"/>
          <w:sz w:val="24"/>
        </w:rPr>
        <w:t xml:space="preserve"> </w:t>
      </w:r>
      <w:r>
        <w:rPr>
          <w:color w:val="231F20"/>
          <w:sz w:val="24"/>
        </w:rPr>
        <w:t>the</w:t>
      </w:r>
      <w:r>
        <w:rPr>
          <w:color w:val="231F20"/>
          <w:spacing w:val="-25"/>
          <w:sz w:val="24"/>
        </w:rPr>
        <w:t xml:space="preserve"> </w:t>
      </w:r>
      <w:r>
        <w:rPr>
          <w:color w:val="231F20"/>
          <w:sz w:val="24"/>
        </w:rPr>
        <w:t>written</w:t>
      </w:r>
      <w:r>
        <w:rPr>
          <w:color w:val="231F20"/>
          <w:spacing w:val="-25"/>
          <w:sz w:val="24"/>
        </w:rPr>
        <w:t xml:space="preserve"> </w:t>
      </w:r>
      <w:r>
        <w:rPr>
          <w:color w:val="231F20"/>
          <w:sz w:val="24"/>
        </w:rPr>
        <w:t>appeal.</w:t>
      </w:r>
    </w:p>
    <w:p>
      <w:pPr>
        <w:pStyle w:val="8"/>
        <w:spacing w:before="4"/>
        <w:rPr>
          <w:sz w:val="30"/>
        </w:rPr>
      </w:pPr>
    </w:p>
    <w:p>
      <w:pPr>
        <w:pStyle w:val="15"/>
        <w:numPr>
          <w:ilvl w:val="1"/>
          <w:numId w:val="22"/>
        </w:numPr>
        <w:tabs>
          <w:tab w:val="left" w:pos="2291"/>
        </w:tabs>
        <w:spacing w:before="1" w:line="278" w:lineRule="auto"/>
        <w:ind w:right="848"/>
        <w:jc w:val="both"/>
        <w:rPr>
          <w:color w:val="231F20"/>
          <w:sz w:val="24"/>
        </w:rPr>
      </w:pPr>
      <w:r>
        <w:rPr>
          <w:color w:val="231F20"/>
          <w:sz w:val="24"/>
        </w:rPr>
        <w:t>The Registrar will refer all submitted appeals to the Termination of Studies (Appeals) Committee for</w:t>
      </w:r>
      <w:r>
        <w:rPr>
          <w:color w:val="231F20"/>
          <w:spacing w:val="-49"/>
          <w:sz w:val="24"/>
        </w:rPr>
        <w:t xml:space="preserve"> </w:t>
      </w:r>
      <w:r>
        <w:rPr>
          <w:color w:val="231F20"/>
          <w:sz w:val="24"/>
        </w:rPr>
        <w:t>consideration.</w:t>
      </w:r>
    </w:p>
    <w:p>
      <w:pPr>
        <w:pStyle w:val="8"/>
        <w:spacing w:before="4"/>
        <w:rPr>
          <w:sz w:val="30"/>
        </w:rPr>
      </w:pPr>
    </w:p>
    <w:p>
      <w:pPr>
        <w:pStyle w:val="15"/>
        <w:numPr>
          <w:ilvl w:val="1"/>
          <w:numId w:val="22"/>
        </w:numPr>
        <w:spacing w:line="278" w:lineRule="auto"/>
        <w:ind w:right="848"/>
        <w:jc w:val="both"/>
        <w:rPr>
          <w:color w:val="231F20"/>
          <w:sz w:val="24"/>
        </w:rPr>
      </w:pPr>
      <w:r>
        <w:rPr>
          <w:color w:val="231F20"/>
          <w:sz w:val="24"/>
        </w:rPr>
        <w:t xml:space="preserve">The </w:t>
      </w:r>
      <w:r>
        <w:rPr>
          <w:b/>
          <w:color w:val="231F20"/>
          <w:spacing w:val="-3"/>
          <w:sz w:val="24"/>
        </w:rPr>
        <w:t xml:space="preserve">Termination </w:t>
      </w:r>
      <w:r>
        <w:rPr>
          <w:b/>
          <w:color w:val="231F20"/>
          <w:sz w:val="24"/>
        </w:rPr>
        <w:t xml:space="preserve">of Studies </w:t>
      </w:r>
      <w:r>
        <w:rPr>
          <w:color w:val="231F20"/>
          <w:sz w:val="24"/>
        </w:rPr>
        <w:t xml:space="preserve">(Appeals) Committee will consider as legitimate grounds </w:t>
      </w:r>
      <w:r>
        <w:rPr>
          <w:color w:val="231F20"/>
          <w:spacing w:val="-4"/>
          <w:sz w:val="24"/>
        </w:rPr>
        <w:t>for</w:t>
      </w:r>
      <w:r>
        <w:rPr>
          <w:color w:val="231F20"/>
          <w:spacing w:val="52"/>
          <w:sz w:val="24"/>
        </w:rPr>
        <w:t xml:space="preserve"> </w:t>
      </w:r>
      <w:r>
        <w:rPr>
          <w:color w:val="231F20"/>
          <w:sz w:val="24"/>
        </w:rPr>
        <w:t>appeal,</w:t>
      </w:r>
      <w:r>
        <w:rPr>
          <w:color w:val="231F20"/>
          <w:spacing w:val="-24"/>
          <w:sz w:val="24"/>
        </w:rPr>
        <w:t xml:space="preserve"> </w:t>
      </w:r>
      <w:r>
        <w:rPr>
          <w:color w:val="231F20"/>
          <w:sz w:val="24"/>
        </w:rPr>
        <w:t>new</w:t>
      </w:r>
      <w:r>
        <w:rPr>
          <w:color w:val="231F20"/>
          <w:spacing w:val="-23"/>
          <w:sz w:val="24"/>
        </w:rPr>
        <w:t xml:space="preserve"> </w:t>
      </w:r>
      <w:r>
        <w:rPr>
          <w:color w:val="231F20"/>
          <w:sz w:val="24"/>
        </w:rPr>
        <w:t>evidence</w:t>
      </w:r>
      <w:r>
        <w:rPr>
          <w:color w:val="231F20"/>
          <w:spacing w:val="-24"/>
          <w:sz w:val="24"/>
        </w:rPr>
        <w:t xml:space="preserve"> </w:t>
      </w:r>
      <w:r>
        <w:rPr>
          <w:color w:val="231F20"/>
          <w:sz w:val="24"/>
        </w:rPr>
        <w:t>of</w:t>
      </w:r>
      <w:r>
        <w:rPr>
          <w:color w:val="231F20"/>
          <w:spacing w:val="-23"/>
          <w:sz w:val="24"/>
        </w:rPr>
        <w:t xml:space="preserve"> </w:t>
      </w:r>
      <w:r>
        <w:rPr>
          <w:color w:val="231F20"/>
          <w:sz w:val="24"/>
        </w:rPr>
        <w:t>mitigating</w:t>
      </w:r>
      <w:r>
        <w:rPr>
          <w:color w:val="231F20"/>
          <w:spacing w:val="-24"/>
          <w:sz w:val="24"/>
        </w:rPr>
        <w:t xml:space="preserve"> </w:t>
      </w:r>
      <w:r>
        <w:rPr>
          <w:color w:val="231F20"/>
          <w:sz w:val="24"/>
        </w:rPr>
        <w:t>circumstances</w:t>
      </w:r>
      <w:r>
        <w:rPr>
          <w:color w:val="231F20"/>
          <w:spacing w:val="-24"/>
          <w:sz w:val="24"/>
        </w:rPr>
        <w:t xml:space="preserve"> </w:t>
      </w:r>
      <w:r>
        <w:rPr>
          <w:color w:val="231F20"/>
          <w:sz w:val="24"/>
        </w:rPr>
        <w:t>(except</w:t>
      </w:r>
      <w:r>
        <w:rPr>
          <w:color w:val="231F20"/>
          <w:spacing w:val="-24"/>
          <w:sz w:val="24"/>
        </w:rPr>
        <w:t xml:space="preserve"> </w:t>
      </w:r>
      <w:r>
        <w:rPr>
          <w:color w:val="231F20"/>
          <w:sz w:val="24"/>
        </w:rPr>
        <w:t>mere</w:t>
      </w:r>
      <w:r>
        <w:rPr>
          <w:color w:val="231F20"/>
          <w:spacing w:val="-24"/>
          <w:sz w:val="24"/>
        </w:rPr>
        <w:t xml:space="preserve"> </w:t>
      </w:r>
      <w:r>
        <w:rPr>
          <w:color w:val="231F20"/>
          <w:sz w:val="24"/>
        </w:rPr>
        <w:t>lack</w:t>
      </w:r>
      <w:r>
        <w:rPr>
          <w:color w:val="231F20"/>
          <w:spacing w:val="-23"/>
          <w:sz w:val="24"/>
        </w:rPr>
        <w:t xml:space="preserve"> </w:t>
      </w:r>
      <w:r>
        <w:rPr>
          <w:color w:val="231F20"/>
          <w:sz w:val="24"/>
        </w:rPr>
        <w:t>of</w:t>
      </w:r>
      <w:r>
        <w:rPr>
          <w:color w:val="231F20"/>
          <w:spacing w:val="-23"/>
          <w:sz w:val="24"/>
        </w:rPr>
        <w:t xml:space="preserve"> </w:t>
      </w:r>
      <w:r>
        <w:rPr>
          <w:color w:val="231F20"/>
          <w:sz w:val="24"/>
        </w:rPr>
        <w:t>diligence</w:t>
      </w:r>
      <w:r>
        <w:rPr>
          <w:color w:val="231F20"/>
          <w:spacing w:val="-24"/>
          <w:sz w:val="24"/>
        </w:rPr>
        <w:t xml:space="preserve"> </w:t>
      </w:r>
      <w:r>
        <w:rPr>
          <w:color w:val="231F20"/>
          <w:sz w:val="24"/>
        </w:rPr>
        <w:t>or</w:t>
      </w:r>
      <w:r>
        <w:rPr>
          <w:color w:val="231F20"/>
          <w:spacing w:val="-23"/>
          <w:sz w:val="24"/>
        </w:rPr>
        <w:t xml:space="preserve"> </w:t>
      </w:r>
      <w:r>
        <w:rPr>
          <w:color w:val="231F20"/>
          <w:sz w:val="24"/>
        </w:rPr>
        <w:t>other</w:t>
      </w:r>
      <w:r>
        <w:rPr>
          <w:color w:val="231F20"/>
          <w:spacing w:val="-23"/>
          <w:sz w:val="24"/>
        </w:rPr>
        <w:t xml:space="preserve"> </w:t>
      </w:r>
      <w:r>
        <w:rPr>
          <w:color w:val="231F20"/>
          <w:sz w:val="24"/>
        </w:rPr>
        <w:t>fault on</w:t>
      </w:r>
      <w:r>
        <w:rPr>
          <w:color w:val="231F20"/>
          <w:spacing w:val="-14"/>
          <w:sz w:val="24"/>
        </w:rPr>
        <w:t xml:space="preserve"> </w:t>
      </w:r>
      <w:r>
        <w:rPr>
          <w:color w:val="231F20"/>
          <w:sz w:val="24"/>
        </w:rPr>
        <w:t>the</w:t>
      </w:r>
      <w:r>
        <w:rPr>
          <w:color w:val="231F20"/>
          <w:spacing w:val="-14"/>
          <w:sz w:val="24"/>
        </w:rPr>
        <w:t xml:space="preserve"> </w:t>
      </w:r>
      <w:r>
        <w:rPr>
          <w:color w:val="231F20"/>
          <w:sz w:val="24"/>
        </w:rPr>
        <w:t>part</w:t>
      </w:r>
      <w:r>
        <w:rPr>
          <w:color w:val="231F20"/>
          <w:spacing w:val="-14"/>
          <w:sz w:val="24"/>
        </w:rPr>
        <w:t xml:space="preserve"> </w:t>
      </w:r>
      <w:r>
        <w:rPr>
          <w:color w:val="231F20"/>
          <w:sz w:val="24"/>
        </w:rPr>
        <w:t>of</w:t>
      </w:r>
      <w:r>
        <w:rPr>
          <w:color w:val="231F20"/>
          <w:spacing w:val="-14"/>
          <w:sz w:val="24"/>
        </w:rPr>
        <w:t xml:space="preserve"> </w:t>
      </w:r>
      <w:r>
        <w:rPr>
          <w:color w:val="231F20"/>
          <w:sz w:val="24"/>
        </w:rPr>
        <w:t>the</w:t>
      </w:r>
      <w:r>
        <w:rPr>
          <w:color w:val="231F20"/>
          <w:spacing w:val="-14"/>
          <w:sz w:val="24"/>
        </w:rPr>
        <w:t xml:space="preserve"> </w:t>
      </w:r>
      <w:r>
        <w:rPr>
          <w:color w:val="231F20"/>
          <w:sz w:val="24"/>
        </w:rPr>
        <w:t>student),</w:t>
      </w:r>
      <w:r>
        <w:rPr>
          <w:color w:val="231F20"/>
          <w:spacing w:val="-14"/>
          <w:sz w:val="24"/>
        </w:rPr>
        <w:t xml:space="preserve"> </w:t>
      </w:r>
      <w:r>
        <w:rPr>
          <w:color w:val="231F20"/>
          <w:sz w:val="24"/>
        </w:rPr>
        <w:t>which</w:t>
      </w:r>
      <w:r>
        <w:rPr>
          <w:color w:val="231F20"/>
          <w:spacing w:val="-14"/>
          <w:sz w:val="24"/>
        </w:rPr>
        <w:t xml:space="preserve"> </w:t>
      </w:r>
      <w:r>
        <w:rPr>
          <w:color w:val="231F20"/>
          <w:sz w:val="24"/>
        </w:rPr>
        <w:t>was</w:t>
      </w:r>
      <w:r>
        <w:rPr>
          <w:color w:val="231F20"/>
          <w:spacing w:val="-14"/>
          <w:sz w:val="24"/>
        </w:rPr>
        <w:t xml:space="preserve"> </w:t>
      </w:r>
      <w:r>
        <w:rPr>
          <w:color w:val="231F20"/>
          <w:sz w:val="24"/>
        </w:rPr>
        <w:t>not</w:t>
      </w:r>
      <w:r>
        <w:rPr>
          <w:color w:val="231F20"/>
          <w:spacing w:val="-13"/>
          <w:sz w:val="24"/>
        </w:rPr>
        <w:t xml:space="preserve"> </w:t>
      </w:r>
      <w:r>
        <w:rPr>
          <w:color w:val="231F20"/>
          <w:sz w:val="24"/>
        </w:rPr>
        <w:t>previously</w:t>
      </w:r>
      <w:r>
        <w:rPr>
          <w:color w:val="231F20"/>
          <w:spacing w:val="-14"/>
          <w:sz w:val="24"/>
        </w:rPr>
        <w:t xml:space="preserve"> </w:t>
      </w:r>
      <w:r>
        <w:rPr>
          <w:color w:val="231F20"/>
          <w:sz w:val="24"/>
        </w:rPr>
        <w:t>available</w:t>
      </w:r>
      <w:r>
        <w:rPr>
          <w:color w:val="231F20"/>
          <w:spacing w:val="-15"/>
          <w:sz w:val="24"/>
        </w:rPr>
        <w:t xml:space="preserve"> </w:t>
      </w:r>
      <w:r>
        <w:rPr>
          <w:color w:val="231F20"/>
          <w:sz w:val="24"/>
        </w:rPr>
        <w:t>to</w:t>
      </w:r>
      <w:r>
        <w:rPr>
          <w:color w:val="231F20"/>
          <w:spacing w:val="-14"/>
          <w:sz w:val="24"/>
        </w:rPr>
        <w:t xml:space="preserve"> </w:t>
      </w:r>
      <w:r>
        <w:rPr>
          <w:color w:val="231F20"/>
          <w:sz w:val="24"/>
        </w:rPr>
        <w:t>the</w:t>
      </w:r>
      <w:r>
        <w:rPr>
          <w:color w:val="231F20"/>
          <w:spacing w:val="-14"/>
          <w:sz w:val="24"/>
        </w:rPr>
        <w:t xml:space="preserve"> </w:t>
      </w:r>
      <w:r>
        <w:rPr>
          <w:color w:val="231F20"/>
          <w:sz w:val="24"/>
        </w:rPr>
        <w:t>Examiners.</w:t>
      </w:r>
      <w:r>
        <w:rPr>
          <w:color w:val="231F20"/>
          <w:spacing w:val="-14"/>
          <w:sz w:val="24"/>
        </w:rPr>
        <w:t xml:space="preserve"> </w:t>
      </w:r>
      <w:r>
        <w:rPr>
          <w:color w:val="231F20"/>
          <w:sz w:val="24"/>
        </w:rPr>
        <w:t xml:space="preserve">Extenuating circumstances of a 'force majeure' nature which explain and are directly relevant to </w:t>
      </w:r>
      <w:r>
        <w:rPr>
          <w:color w:val="231F20"/>
          <w:spacing w:val="-4"/>
          <w:sz w:val="24"/>
        </w:rPr>
        <w:t xml:space="preserve">the </w:t>
      </w:r>
      <w:r>
        <w:rPr>
          <w:color w:val="231F20"/>
          <w:sz w:val="24"/>
        </w:rPr>
        <w:t>student's</w:t>
      </w:r>
      <w:r>
        <w:rPr>
          <w:color w:val="231F20"/>
          <w:spacing w:val="-23"/>
          <w:sz w:val="24"/>
        </w:rPr>
        <w:t xml:space="preserve"> </w:t>
      </w:r>
      <w:r>
        <w:rPr>
          <w:color w:val="231F20"/>
          <w:sz w:val="24"/>
        </w:rPr>
        <w:t>academic</w:t>
      </w:r>
      <w:r>
        <w:rPr>
          <w:color w:val="231F20"/>
          <w:spacing w:val="-24"/>
          <w:sz w:val="24"/>
        </w:rPr>
        <w:t xml:space="preserve"> </w:t>
      </w:r>
      <w:r>
        <w:rPr>
          <w:color w:val="231F20"/>
          <w:sz w:val="24"/>
        </w:rPr>
        <w:t>performance</w:t>
      </w:r>
      <w:r>
        <w:rPr>
          <w:color w:val="231F20"/>
          <w:spacing w:val="-24"/>
          <w:sz w:val="24"/>
        </w:rPr>
        <w:t xml:space="preserve"> </w:t>
      </w:r>
      <w:r>
        <w:rPr>
          <w:color w:val="231F20"/>
          <w:sz w:val="24"/>
        </w:rPr>
        <w:t>and</w:t>
      </w:r>
      <w:r>
        <w:rPr>
          <w:color w:val="231F20"/>
          <w:spacing w:val="-23"/>
          <w:sz w:val="24"/>
        </w:rPr>
        <w:t xml:space="preserve"> </w:t>
      </w:r>
      <w:r>
        <w:rPr>
          <w:color w:val="231F20"/>
          <w:sz w:val="24"/>
        </w:rPr>
        <w:t>which</w:t>
      </w:r>
      <w:r>
        <w:rPr>
          <w:color w:val="231F20"/>
          <w:spacing w:val="-22"/>
          <w:sz w:val="24"/>
        </w:rPr>
        <w:t xml:space="preserve"> </w:t>
      </w:r>
      <w:r>
        <w:rPr>
          <w:color w:val="231F20"/>
          <w:sz w:val="24"/>
        </w:rPr>
        <w:t>he/she</w:t>
      </w:r>
      <w:r>
        <w:rPr>
          <w:color w:val="231F20"/>
          <w:spacing w:val="-23"/>
          <w:sz w:val="24"/>
        </w:rPr>
        <w:t xml:space="preserve"> </w:t>
      </w:r>
      <w:r>
        <w:rPr>
          <w:color w:val="231F20"/>
          <w:sz w:val="24"/>
        </w:rPr>
        <w:t>could</w:t>
      </w:r>
      <w:r>
        <w:rPr>
          <w:color w:val="231F20"/>
          <w:spacing w:val="-23"/>
          <w:sz w:val="24"/>
        </w:rPr>
        <w:t xml:space="preserve"> </w:t>
      </w:r>
      <w:r>
        <w:rPr>
          <w:color w:val="231F20"/>
          <w:sz w:val="24"/>
        </w:rPr>
        <w:t>not</w:t>
      </w:r>
      <w:r>
        <w:rPr>
          <w:color w:val="231F20"/>
          <w:spacing w:val="-23"/>
          <w:sz w:val="24"/>
        </w:rPr>
        <w:t xml:space="preserve"> </w:t>
      </w:r>
      <w:r>
        <w:rPr>
          <w:color w:val="231F20"/>
          <w:sz w:val="24"/>
        </w:rPr>
        <w:t>reasonably</w:t>
      </w:r>
      <w:r>
        <w:rPr>
          <w:color w:val="231F20"/>
          <w:spacing w:val="-23"/>
          <w:sz w:val="24"/>
        </w:rPr>
        <w:t xml:space="preserve"> </w:t>
      </w:r>
      <w:r>
        <w:rPr>
          <w:color w:val="231F20"/>
          <w:sz w:val="24"/>
        </w:rPr>
        <w:t>have</w:t>
      </w:r>
      <w:r>
        <w:rPr>
          <w:color w:val="231F20"/>
          <w:spacing w:val="-23"/>
          <w:sz w:val="24"/>
        </w:rPr>
        <w:t xml:space="preserve"> </w:t>
      </w:r>
      <w:r>
        <w:rPr>
          <w:color w:val="231F20"/>
          <w:sz w:val="24"/>
        </w:rPr>
        <w:t>been</w:t>
      </w:r>
      <w:r>
        <w:rPr>
          <w:color w:val="231F20"/>
          <w:spacing w:val="-23"/>
          <w:sz w:val="24"/>
        </w:rPr>
        <w:t xml:space="preserve"> </w:t>
      </w:r>
      <w:r>
        <w:rPr>
          <w:color w:val="231F20"/>
          <w:sz w:val="24"/>
        </w:rPr>
        <w:t>expected</w:t>
      </w:r>
      <w:r>
        <w:rPr>
          <w:color w:val="231F20"/>
          <w:spacing w:val="-24"/>
          <w:sz w:val="24"/>
        </w:rPr>
        <w:t xml:space="preserve"> </w:t>
      </w:r>
      <w:r>
        <w:rPr>
          <w:color w:val="231F20"/>
          <w:spacing w:val="-7"/>
          <w:sz w:val="24"/>
        </w:rPr>
        <w:t xml:space="preserve">to </w:t>
      </w:r>
      <w:r>
        <w:rPr>
          <w:color w:val="231F20"/>
          <w:sz w:val="24"/>
        </w:rPr>
        <w:t>have</w:t>
      </w:r>
      <w:r>
        <w:rPr>
          <w:color w:val="231F20"/>
          <w:spacing w:val="-25"/>
          <w:sz w:val="24"/>
        </w:rPr>
        <w:t xml:space="preserve"> </w:t>
      </w:r>
      <w:r>
        <w:rPr>
          <w:color w:val="231F20"/>
          <w:sz w:val="24"/>
        </w:rPr>
        <w:t>foreseen</w:t>
      </w:r>
      <w:r>
        <w:rPr>
          <w:color w:val="231F20"/>
          <w:spacing w:val="-25"/>
          <w:sz w:val="24"/>
        </w:rPr>
        <w:t xml:space="preserve"> </w:t>
      </w:r>
      <w:r>
        <w:rPr>
          <w:color w:val="231F20"/>
          <w:sz w:val="24"/>
        </w:rPr>
        <w:t>or</w:t>
      </w:r>
      <w:r>
        <w:rPr>
          <w:color w:val="231F20"/>
          <w:spacing w:val="-24"/>
          <w:sz w:val="24"/>
        </w:rPr>
        <w:t xml:space="preserve"> </w:t>
      </w:r>
      <w:r>
        <w:rPr>
          <w:color w:val="231F20"/>
          <w:sz w:val="24"/>
        </w:rPr>
        <w:t>avoided</w:t>
      </w:r>
      <w:r>
        <w:rPr>
          <w:color w:val="231F20"/>
          <w:spacing w:val="-25"/>
          <w:sz w:val="24"/>
        </w:rPr>
        <w:t xml:space="preserve"> </w:t>
      </w:r>
      <w:r>
        <w:rPr>
          <w:color w:val="231F20"/>
          <w:sz w:val="24"/>
        </w:rPr>
        <w:t>will</w:t>
      </w:r>
      <w:r>
        <w:rPr>
          <w:color w:val="231F20"/>
          <w:spacing w:val="-25"/>
          <w:sz w:val="24"/>
        </w:rPr>
        <w:t xml:space="preserve"> </w:t>
      </w:r>
      <w:r>
        <w:rPr>
          <w:color w:val="231F20"/>
          <w:sz w:val="24"/>
        </w:rPr>
        <w:t>be</w:t>
      </w:r>
      <w:r>
        <w:rPr>
          <w:color w:val="231F20"/>
          <w:spacing w:val="-25"/>
          <w:sz w:val="24"/>
        </w:rPr>
        <w:t xml:space="preserve"> </w:t>
      </w:r>
      <w:r>
        <w:rPr>
          <w:color w:val="231F20"/>
          <w:sz w:val="24"/>
        </w:rPr>
        <w:t>considered.</w:t>
      </w:r>
    </w:p>
    <w:p>
      <w:pPr>
        <w:pStyle w:val="15"/>
        <w:rPr>
          <w:color w:val="231F20"/>
          <w:sz w:val="24"/>
        </w:rPr>
      </w:pPr>
    </w:p>
    <w:p>
      <w:pPr>
        <w:pStyle w:val="15"/>
        <w:numPr>
          <w:ilvl w:val="1"/>
          <w:numId w:val="22"/>
        </w:numPr>
        <w:spacing w:line="278" w:lineRule="auto"/>
        <w:ind w:right="848"/>
        <w:jc w:val="both"/>
        <w:rPr>
          <w:color w:val="231F20"/>
          <w:sz w:val="24"/>
        </w:rPr>
      </w:pPr>
      <w:r>
        <w:rPr>
          <w:color w:val="231F20"/>
          <w:sz w:val="24"/>
        </w:rPr>
        <w:t>The</w:t>
      </w:r>
      <w:r>
        <w:rPr>
          <w:color w:val="231F20"/>
          <w:spacing w:val="-14"/>
          <w:sz w:val="24"/>
        </w:rPr>
        <w:t xml:space="preserve"> </w:t>
      </w:r>
      <w:r>
        <w:rPr>
          <w:color w:val="231F20"/>
          <w:sz w:val="24"/>
        </w:rPr>
        <w:t>Committee</w:t>
      </w:r>
      <w:r>
        <w:rPr>
          <w:color w:val="231F20"/>
          <w:spacing w:val="-15"/>
          <w:sz w:val="24"/>
        </w:rPr>
        <w:t xml:space="preserve"> </w:t>
      </w:r>
      <w:r>
        <w:rPr>
          <w:color w:val="231F20"/>
          <w:sz w:val="24"/>
        </w:rPr>
        <w:t>will</w:t>
      </w:r>
      <w:r>
        <w:rPr>
          <w:color w:val="231F20"/>
          <w:spacing w:val="-14"/>
          <w:sz w:val="24"/>
        </w:rPr>
        <w:t xml:space="preserve"> </w:t>
      </w:r>
      <w:r>
        <w:rPr>
          <w:color w:val="231F20"/>
          <w:sz w:val="24"/>
        </w:rPr>
        <w:t>be</w:t>
      </w:r>
      <w:r>
        <w:rPr>
          <w:color w:val="231F20"/>
          <w:spacing w:val="-14"/>
          <w:sz w:val="24"/>
        </w:rPr>
        <w:t xml:space="preserve"> </w:t>
      </w:r>
      <w:r>
        <w:rPr>
          <w:color w:val="231F20"/>
          <w:sz w:val="24"/>
        </w:rPr>
        <w:t>empowered</w:t>
      </w:r>
      <w:r>
        <w:rPr>
          <w:color w:val="231F20"/>
          <w:spacing w:val="-13"/>
          <w:sz w:val="24"/>
        </w:rPr>
        <w:t xml:space="preserve"> </w:t>
      </w:r>
      <w:r>
        <w:rPr>
          <w:color w:val="231F20"/>
          <w:sz w:val="24"/>
        </w:rPr>
        <w:t>to</w:t>
      </w:r>
      <w:r>
        <w:rPr>
          <w:color w:val="231F20"/>
          <w:spacing w:val="-14"/>
          <w:sz w:val="24"/>
        </w:rPr>
        <w:t xml:space="preserve"> </w:t>
      </w:r>
      <w:r>
        <w:rPr>
          <w:color w:val="231F20"/>
          <w:sz w:val="24"/>
        </w:rPr>
        <w:t>hear</w:t>
      </w:r>
      <w:r>
        <w:rPr>
          <w:color w:val="231F20"/>
          <w:spacing w:val="-14"/>
          <w:sz w:val="24"/>
        </w:rPr>
        <w:t xml:space="preserve"> </w:t>
      </w:r>
      <w:r>
        <w:rPr>
          <w:color w:val="231F20"/>
          <w:sz w:val="24"/>
        </w:rPr>
        <w:t>an</w:t>
      </w:r>
      <w:r>
        <w:rPr>
          <w:color w:val="231F20"/>
          <w:spacing w:val="-14"/>
          <w:sz w:val="24"/>
        </w:rPr>
        <w:t xml:space="preserve"> </w:t>
      </w:r>
      <w:r>
        <w:rPr>
          <w:color w:val="231F20"/>
          <w:sz w:val="24"/>
        </w:rPr>
        <w:t>appellant</w:t>
      </w:r>
      <w:r>
        <w:rPr>
          <w:color w:val="231F20"/>
          <w:spacing w:val="-13"/>
          <w:sz w:val="24"/>
        </w:rPr>
        <w:t xml:space="preserve"> </w:t>
      </w:r>
      <w:r>
        <w:rPr>
          <w:color w:val="231F20"/>
          <w:sz w:val="24"/>
        </w:rPr>
        <w:t>orally</w:t>
      </w:r>
      <w:r>
        <w:rPr>
          <w:color w:val="231F20"/>
          <w:spacing w:val="-14"/>
          <w:sz w:val="24"/>
        </w:rPr>
        <w:t xml:space="preserve"> </w:t>
      </w:r>
      <w:r>
        <w:rPr>
          <w:color w:val="231F20"/>
          <w:sz w:val="24"/>
        </w:rPr>
        <w:t>and</w:t>
      </w:r>
      <w:r>
        <w:rPr>
          <w:color w:val="231F20"/>
          <w:spacing w:val="-14"/>
          <w:sz w:val="24"/>
        </w:rPr>
        <w:t xml:space="preserve"> </w:t>
      </w:r>
      <w:r>
        <w:rPr>
          <w:color w:val="231F20"/>
          <w:sz w:val="24"/>
        </w:rPr>
        <w:t>seek</w:t>
      </w:r>
      <w:r>
        <w:rPr>
          <w:color w:val="231F20"/>
          <w:spacing w:val="-14"/>
          <w:sz w:val="24"/>
        </w:rPr>
        <w:t xml:space="preserve"> </w:t>
      </w:r>
      <w:r>
        <w:rPr>
          <w:color w:val="231F20"/>
          <w:sz w:val="24"/>
        </w:rPr>
        <w:t>such</w:t>
      </w:r>
      <w:r>
        <w:rPr>
          <w:color w:val="231F20"/>
          <w:spacing w:val="-13"/>
          <w:sz w:val="24"/>
        </w:rPr>
        <w:t xml:space="preserve"> </w:t>
      </w:r>
      <w:r>
        <w:rPr>
          <w:color w:val="231F20"/>
          <w:sz w:val="24"/>
        </w:rPr>
        <w:t>information</w:t>
      </w:r>
      <w:r>
        <w:rPr>
          <w:color w:val="231F20"/>
          <w:spacing w:val="-14"/>
          <w:sz w:val="24"/>
        </w:rPr>
        <w:t xml:space="preserve"> </w:t>
      </w:r>
      <w:r>
        <w:rPr>
          <w:color w:val="231F20"/>
          <w:spacing w:val="-5"/>
          <w:sz w:val="24"/>
        </w:rPr>
        <w:t xml:space="preserve">and </w:t>
      </w:r>
      <w:r>
        <w:rPr>
          <w:color w:val="231F20"/>
          <w:sz w:val="24"/>
        </w:rPr>
        <w:t>evidence,</w:t>
      </w:r>
      <w:r>
        <w:rPr>
          <w:color w:val="231F20"/>
          <w:spacing w:val="-25"/>
          <w:sz w:val="24"/>
        </w:rPr>
        <w:t xml:space="preserve"> </w:t>
      </w:r>
      <w:r>
        <w:rPr>
          <w:color w:val="231F20"/>
          <w:sz w:val="24"/>
        </w:rPr>
        <w:t>as</w:t>
      </w:r>
      <w:r>
        <w:rPr>
          <w:color w:val="231F20"/>
          <w:spacing w:val="-24"/>
          <w:sz w:val="24"/>
        </w:rPr>
        <w:t xml:space="preserve"> </w:t>
      </w:r>
      <w:r>
        <w:rPr>
          <w:color w:val="231F20"/>
          <w:sz w:val="24"/>
        </w:rPr>
        <w:t>it</w:t>
      </w:r>
      <w:r>
        <w:rPr>
          <w:color w:val="231F20"/>
          <w:spacing w:val="-25"/>
          <w:sz w:val="24"/>
        </w:rPr>
        <w:t xml:space="preserve"> </w:t>
      </w:r>
      <w:r>
        <w:rPr>
          <w:color w:val="231F20"/>
          <w:sz w:val="24"/>
        </w:rPr>
        <w:t>may</w:t>
      </w:r>
      <w:r>
        <w:rPr>
          <w:color w:val="231F20"/>
          <w:spacing w:val="-25"/>
          <w:sz w:val="24"/>
        </w:rPr>
        <w:t xml:space="preserve"> </w:t>
      </w:r>
      <w:r>
        <w:rPr>
          <w:color w:val="231F20"/>
          <w:sz w:val="24"/>
        </w:rPr>
        <w:t>consider</w:t>
      </w:r>
      <w:r>
        <w:rPr>
          <w:color w:val="231F20"/>
          <w:spacing w:val="-25"/>
          <w:sz w:val="24"/>
        </w:rPr>
        <w:t xml:space="preserve"> </w:t>
      </w:r>
      <w:r>
        <w:rPr>
          <w:color w:val="231F20"/>
          <w:sz w:val="24"/>
        </w:rPr>
        <w:t>pertinent.</w:t>
      </w:r>
    </w:p>
    <w:p>
      <w:pPr>
        <w:pStyle w:val="15"/>
        <w:rPr>
          <w:color w:val="231F20"/>
          <w:sz w:val="24"/>
        </w:rPr>
      </w:pPr>
    </w:p>
    <w:p>
      <w:pPr>
        <w:pStyle w:val="15"/>
        <w:numPr>
          <w:ilvl w:val="1"/>
          <w:numId w:val="22"/>
        </w:numPr>
        <w:spacing w:line="278" w:lineRule="auto"/>
        <w:ind w:right="848"/>
        <w:jc w:val="both"/>
        <w:rPr>
          <w:color w:val="231F20"/>
          <w:sz w:val="24"/>
        </w:rPr>
      </w:pPr>
      <w:r>
        <w:rPr>
          <w:color w:val="231F20"/>
          <w:sz w:val="24"/>
        </w:rPr>
        <w:t>No</w:t>
      </w:r>
      <w:r>
        <w:rPr>
          <w:color w:val="231F20"/>
          <w:spacing w:val="-23"/>
          <w:sz w:val="24"/>
        </w:rPr>
        <w:t xml:space="preserve"> </w:t>
      </w:r>
      <w:r>
        <w:rPr>
          <w:color w:val="231F20"/>
          <w:sz w:val="24"/>
        </w:rPr>
        <w:t>right</w:t>
      </w:r>
      <w:r>
        <w:rPr>
          <w:color w:val="231F20"/>
          <w:spacing w:val="-23"/>
          <w:sz w:val="24"/>
        </w:rPr>
        <w:t xml:space="preserve"> </w:t>
      </w:r>
      <w:r>
        <w:rPr>
          <w:color w:val="231F20"/>
          <w:sz w:val="24"/>
        </w:rPr>
        <w:t>to</w:t>
      </w:r>
      <w:r>
        <w:rPr>
          <w:color w:val="231F20"/>
          <w:spacing w:val="-23"/>
          <w:sz w:val="24"/>
        </w:rPr>
        <w:t xml:space="preserve"> </w:t>
      </w:r>
      <w:r>
        <w:rPr>
          <w:color w:val="231F20"/>
          <w:sz w:val="24"/>
        </w:rPr>
        <w:t>oral</w:t>
      </w:r>
      <w:r>
        <w:rPr>
          <w:color w:val="231F20"/>
          <w:spacing w:val="-23"/>
          <w:sz w:val="24"/>
        </w:rPr>
        <w:t xml:space="preserve"> </w:t>
      </w:r>
      <w:r>
        <w:rPr>
          <w:color w:val="231F20"/>
          <w:sz w:val="24"/>
        </w:rPr>
        <w:t>hearing</w:t>
      </w:r>
      <w:r>
        <w:rPr>
          <w:color w:val="231F20"/>
          <w:spacing w:val="-23"/>
          <w:sz w:val="24"/>
        </w:rPr>
        <w:t xml:space="preserve"> </w:t>
      </w:r>
      <w:r>
        <w:rPr>
          <w:color w:val="231F20"/>
          <w:sz w:val="24"/>
        </w:rPr>
        <w:t>is</w:t>
      </w:r>
      <w:r>
        <w:rPr>
          <w:color w:val="231F20"/>
          <w:spacing w:val="-23"/>
          <w:sz w:val="24"/>
        </w:rPr>
        <w:t xml:space="preserve"> </w:t>
      </w:r>
      <w:r>
        <w:rPr>
          <w:color w:val="231F20"/>
          <w:sz w:val="24"/>
        </w:rPr>
        <w:t>conferred</w:t>
      </w:r>
      <w:r>
        <w:rPr>
          <w:color w:val="231F20"/>
          <w:spacing w:val="-23"/>
          <w:sz w:val="24"/>
        </w:rPr>
        <w:t xml:space="preserve"> </w:t>
      </w:r>
      <w:r>
        <w:rPr>
          <w:color w:val="231F20"/>
          <w:sz w:val="24"/>
        </w:rPr>
        <w:t>upon</w:t>
      </w:r>
      <w:r>
        <w:rPr>
          <w:color w:val="231F20"/>
          <w:spacing w:val="-23"/>
          <w:sz w:val="24"/>
        </w:rPr>
        <w:t xml:space="preserve"> </w:t>
      </w:r>
      <w:r>
        <w:rPr>
          <w:color w:val="231F20"/>
          <w:sz w:val="24"/>
        </w:rPr>
        <w:t>appellants</w:t>
      </w:r>
      <w:r>
        <w:rPr>
          <w:color w:val="231F20"/>
          <w:spacing w:val="-23"/>
          <w:sz w:val="24"/>
        </w:rPr>
        <w:t xml:space="preserve"> </w:t>
      </w:r>
      <w:r>
        <w:rPr>
          <w:color w:val="231F20"/>
          <w:sz w:val="24"/>
        </w:rPr>
        <w:t>and</w:t>
      </w:r>
      <w:r>
        <w:rPr>
          <w:color w:val="231F20"/>
          <w:spacing w:val="-23"/>
          <w:sz w:val="24"/>
        </w:rPr>
        <w:t xml:space="preserve"> </w:t>
      </w:r>
      <w:r>
        <w:rPr>
          <w:color w:val="231F20"/>
          <w:sz w:val="24"/>
        </w:rPr>
        <w:t>the</w:t>
      </w:r>
      <w:r>
        <w:rPr>
          <w:color w:val="231F20"/>
          <w:spacing w:val="-23"/>
          <w:sz w:val="24"/>
        </w:rPr>
        <w:t xml:space="preserve"> </w:t>
      </w:r>
      <w:r>
        <w:rPr>
          <w:color w:val="231F20"/>
          <w:sz w:val="24"/>
        </w:rPr>
        <w:t>University</w:t>
      </w:r>
      <w:r>
        <w:rPr>
          <w:color w:val="231F20"/>
          <w:spacing w:val="-23"/>
          <w:sz w:val="24"/>
        </w:rPr>
        <w:t xml:space="preserve"> </w:t>
      </w:r>
      <w:r>
        <w:rPr>
          <w:color w:val="231F20"/>
          <w:sz w:val="24"/>
        </w:rPr>
        <w:t>will</w:t>
      </w:r>
      <w:r>
        <w:rPr>
          <w:color w:val="231F20"/>
          <w:spacing w:val="-23"/>
          <w:sz w:val="24"/>
        </w:rPr>
        <w:t xml:space="preserve"> </w:t>
      </w:r>
      <w:r>
        <w:rPr>
          <w:color w:val="231F20"/>
          <w:sz w:val="24"/>
        </w:rPr>
        <w:t>not</w:t>
      </w:r>
      <w:r>
        <w:rPr>
          <w:color w:val="231F20"/>
          <w:spacing w:val="-23"/>
          <w:sz w:val="24"/>
        </w:rPr>
        <w:t xml:space="preserve"> </w:t>
      </w:r>
      <w:r>
        <w:rPr>
          <w:color w:val="231F20"/>
          <w:sz w:val="24"/>
        </w:rPr>
        <w:t>reimburse</w:t>
      </w:r>
      <w:r>
        <w:rPr>
          <w:color w:val="231F20"/>
          <w:spacing w:val="-23"/>
          <w:sz w:val="24"/>
        </w:rPr>
        <w:t xml:space="preserve"> </w:t>
      </w:r>
      <w:r>
        <w:rPr>
          <w:color w:val="231F20"/>
          <w:sz w:val="24"/>
        </w:rPr>
        <w:t>any expenses</w:t>
      </w:r>
      <w:r>
        <w:rPr>
          <w:color w:val="231F20"/>
          <w:spacing w:val="-25"/>
          <w:sz w:val="24"/>
        </w:rPr>
        <w:t xml:space="preserve"> </w:t>
      </w:r>
      <w:r>
        <w:rPr>
          <w:color w:val="231F20"/>
          <w:sz w:val="24"/>
        </w:rPr>
        <w:t>incurred</w:t>
      </w:r>
      <w:r>
        <w:rPr>
          <w:color w:val="231F20"/>
          <w:spacing w:val="-25"/>
          <w:sz w:val="24"/>
        </w:rPr>
        <w:t xml:space="preserve"> </w:t>
      </w:r>
      <w:r>
        <w:rPr>
          <w:color w:val="231F20"/>
          <w:sz w:val="24"/>
        </w:rPr>
        <w:t>by</w:t>
      </w:r>
      <w:r>
        <w:rPr>
          <w:color w:val="231F20"/>
          <w:spacing w:val="-24"/>
          <w:sz w:val="24"/>
        </w:rPr>
        <w:t xml:space="preserve"> </w:t>
      </w:r>
      <w:r>
        <w:rPr>
          <w:color w:val="231F20"/>
          <w:sz w:val="24"/>
        </w:rPr>
        <w:t>an</w:t>
      </w:r>
      <w:r>
        <w:rPr>
          <w:color w:val="231F20"/>
          <w:spacing w:val="-25"/>
          <w:sz w:val="24"/>
        </w:rPr>
        <w:t xml:space="preserve"> </w:t>
      </w:r>
      <w:r>
        <w:rPr>
          <w:color w:val="231F20"/>
          <w:sz w:val="24"/>
        </w:rPr>
        <w:t>appellant</w:t>
      </w:r>
      <w:r>
        <w:rPr>
          <w:color w:val="231F20"/>
          <w:spacing w:val="-25"/>
          <w:sz w:val="24"/>
        </w:rPr>
        <w:t xml:space="preserve"> </w:t>
      </w:r>
      <w:r>
        <w:rPr>
          <w:color w:val="231F20"/>
          <w:sz w:val="24"/>
        </w:rPr>
        <w:t>in</w:t>
      </w:r>
      <w:r>
        <w:rPr>
          <w:color w:val="231F20"/>
          <w:spacing w:val="-25"/>
          <w:sz w:val="24"/>
        </w:rPr>
        <w:t xml:space="preserve"> </w:t>
      </w:r>
      <w:r>
        <w:rPr>
          <w:color w:val="231F20"/>
          <w:sz w:val="24"/>
        </w:rPr>
        <w:t>making</w:t>
      </w:r>
      <w:r>
        <w:rPr>
          <w:color w:val="231F20"/>
          <w:spacing w:val="-25"/>
          <w:sz w:val="24"/>
        </w:rPr>
        <w:t xml:space="preserve"> </w:t>
      </w:r>
      <w:r>
        <w:rPr>
          <w:color w:val="231F20"/>
          <w:sz w:val="24"/>
        </w:rPr>
        <w:t>a</w:t>
      </w:r>
      <w:r>
        <w:rPr>
          <w:color w:val="231F20"/>
          <w:spacing w:val="-25"/>
          <w:sz w:val="24"/>
        </w:rPr>
        <w:t xml:space="preserve"> </w:t>
      </w:r>
      <w:r>
        <w:rPr>
          <w:color w:val="231F20"/>
          <w:sz w:val="24"/>
        </w:rPr>
        <w:t>personal</w:t>
      </w:r>
      <w:r>
        <w:rPr>
          <w:color w:val="231F20"/>
          <w:spacing w:val="-25"/>
          <w:sz w:val="24"/>
        </w:rPr>
        <w:t xml:space="preserve"> </w:t>
      </w:r>
      <w:r>
        <w:rPr>
          <w:color w:val="231F20"/>
          <w:sz w:val="24"/>
        </w:rPr>
        <w:t>appearance</w:t>
      </w:r>
      <w:r>
        <w:rPr>
          <w:color w:val="231F20"/>
          <w:spacing w:val="-25"/>
          <w:sz w:val="24"/>
        </w:rPr>
        <w:t xml:space="preserve"> </w:t>
      </w:r>
      <w:r>
        <w:rPr>
          <w:color w:val="231F20"/>
          <w:sz w:val="24"/>
        </w:rPr>
        <w:t>before</w:t>
      </w:r>
      <w:r>
        <w:rPr>
          <w:color w:val="231F20"/>
          <w:spacing w:val="-25"/>
          <w:sz w:val="24"/>
        </w:rPr>
        <w:t xml:space="preserve"> </w:t>
      </w:r>
      <w:r>
        <w:rPr>
          <w:color w:val="231F20"/>
          <w:sz w:val="24"/>
        </w:rPr>
        <w:t>the</w:t>
      </w:r>
      <w:r>
        <w:rPr>
          <w:color w:val="231F20"/>
          <w:spacing w:val="-25"/>
          <w:sz w:val="24"/>
        </w:rPr>
        <w:t xml:space="preserve"> </w:t>
      </w:r>
      <w:r>
        <w:rPr>
          <w:color w:val="231F20"/>
          <w:sz w:val="24"/>
        </w:rPr>
        <w:t>Committee.</w:t>
      </w:r>
    </w:p>
    <w:p>
      <w:pPr>
        <w:pStyle w:val="15"/>
        <w:rPr>
          <w:color w:val="231F20"/>
          <w:sz w:val="24"/>
        </w:rPr>
      </w:pPr>
    </w:p>
    <w:p>
      <w:pPr>
        <w:pStyle w:val="15"/>
        <w:numPr>
          <w:ilvl w:val="1"/>
          <w:numId w:val="22"/>
        </w:numPr>
        <w:spacing w:line="278" w:lineRule="auto"/>
        <w:ind w:right="848"/>
        <w:jc w:val="both"/>
        <w:rPr>
          <w:color w:val="231F20"/>
          <w:sz w:val="24"/>
        </w:rPr>
      </w:pPr>
      <w:r>
        <w:rPr>
          <w:color w:val="231F20"/>
          <w:sz w:val="24"/>
        </w:rPr>
        <w:t xml:space="preserve">The Committee shall make recommendations on each case, as it deems appropriate. </w:t>
      </w:r>
      <w:r>
        <w:rPr>
          <w:color w:val="231F20"/>
          <w:spacing w:val="-5"/>
          <w:sz w:val="24"/>
        </w:rPr>
        <w:t xml:space="preserve">Its </w:t>
      </w:r>
      <w:r>
        <w:rPr>
          <w:color w:val="231F20"/>
          <w:sz w:val="24"/>
        </w:rPr>
        <w:t>recommendations</w:t>
      </w:r>
      <w:r>
        <w:rPr>
          <w:color w:val="231F20"/>
          <w:spacing w:val="-10"/>
          <w:sz w:val="24"/>
        </w:rPr>
        <w:t xml:space="preserve"> </w:t>
      </w:r>
      <w:r>
        <w:rPr>
          <w:color w:val="231F20"/>
          <w:sz w:val="24"/>
        </w:rPr>
        <w:t>shall</w:t>
      </w:r>
      <w:r>
        <w:rPr>
          <w:color w:val="231F20"/>
          <w:spacing w:val="-10"/>
          <w:sz w:val="24"/>
        </w:rPr>
        <w:t xml:space="preserve"> </w:t>
      </w:r>
      <w:r>
        <w:rPr>
          <w:color w:val="231F20"/>
          <w:sz w:val="24"/>
        </w:rPr>
        <w:t>be</w:t>
      </w:r>
      <w:r>
        <w:rPr>
          <w:color w:val="231F20"/>
          <w:spacing w:val="-10"/>
          <w:sz w:val="24"/>
        </w:rPr>
        <w:t xml:space="preserve"> </w:t>
      </w:r>
      <w:r>
        <w:rPr>
          <w:color w:val="231F20"/>
          <w:sz w:val="24"/>
        </w:rPr>
        <w:t>submitted</w:t>
      </w:r>
      <w:r>
        <w:rPr>
          <w:color w:val="231F20"/>
          <w:spacing w:val="-10"/>
          <w:sz w:val="24"/>
        </w:rPr>
        <w:t xml:space="preserve"> </w:t>
      </w:r>
      <w:r>
        <w:rPr>
          <w:color w:val="231F20"/>
          <w:sz w:val="24"/>
        </w:rPr>
        <w:t>to</w:t>
      </w:r>
      <w:r>
        <w:rPr>
          <w:color w:val="231F20"/>
          <w:spacing w:val="-10"/>
          <w:sz w:val="24"/>
        </w:rPr>
        <w:t xml:space="preserve"> </w:t>
      </w:r>
      <w:r>
        <w:rPr>
          <w:color w:val="231F20"/>
          <w:sz w:val="24"/>
        </w:rPr>
        <w:t>Senate</w:t>
      </w:r>
      <w:r>
        <w:rPr>
          <w:color w:val="231F20"/>
          <w:spacing w:val="-10"/>
          <w:sz w:val="24"/>
        </w:rPr>
        <w:t xml:space="preserve"> </w:t>
      </w:r>
      <w:r>
        <w:rPr>
          <w:color w:val="231F20"/>
          <w:sz w:val="24"/>
        </w:rPr>
        <w:t>for</w:t>
      </w:r>
      <w:r>
        <w:rPr>
          <w:color w:val="231F20"/>
          <w:spacing w:val="-10"/>
          <w:sz w:val="24"/>
        </w:rPr>
        <w:t xml:space="preserve"> </w:t>
      </w:r>
      <w:r>
        <w:rPr>
          <w:color w:val="231F20"/>
          <w:sz w:val="24"/>
        </w:rPr>
        <w:t>approval,</w:t>
      </w:r>
      <w:r>
        <w:rPr>
          <w:color w:val="231F20"/>
          <w:spacing w:val="-9"/>
          <w:sz w:val="24"/>
        </w:rPr>
        <w:t xml:space="preserve"> </w:t>
      </w:r>
      <w:r>
        <w:rPr>
          <w:color w:val="231F20"/>
          <w:sz w:val="24"/>
        </w:rPr>
        <w:t>or</w:t>
      </w:r>
      <w:r>
        <w:rPr>
          <w:color w:val="231F20"/>
          <w:spacing w:val="-10"/>
          <w:sz w:val="24"/>
        </w:rPr>
        <w:t xml:space="preserve"> </w:t>
      </w:r>
      <w:r>
        <w:rPr>
          <w:color w:val="231F20"/>
          <w:sz w:val="24"/>
        </w:rPr>
        <w:t>to</w:t>
      </w:r>
      <w:r>
        <w:rPr>
          <w:color w:val="231F20"/>
          <w:spacing w:val="-10"/>
          <w:sz w:val="24"/>
        </w:rPr>
        <w:t xml:space="preserve"> </w:t>
      </w:r>
      <w:r>
        <w:rPr>
          <w:color w:val="231F20"/>
          <w:sz w:val="24"/>
        </w:rPr>
        <w:t>the</w:t>
      </w:r>
      <w:r>
        <w:rPr>
          <w:color w:val="231F20"/>
          <w:spacing w:val="-23"/>
          <w:sz w:val="24"/>
        </w:rPr>
        <w:t xml:space="preserve"> </w:t>
      </w:r>
      <w:r>
        <w:rPr>
          <w:color w:val="231F20"/>
          <w:sz w:val="24"/>
        </w:rPr>
        <w:t>Academic</w:t>
      </w:r>
      <w:r>
        <w:rPr>
          <w:color w:val="231F20"/>
          <w:spacing w:val="-10"/>
          <w:sz w:val="24"/>
        </w:rPr>
        <w:t xml:space="preserve"> </w:t>
      </w:r>
      <w:r>
        <w:rPr>
          <w:color w:val="231F20"/>
          <w:sz w:val="24"/>
        </w:rPr>
        <w:t>Board</w:t>
      </w:r>
      <w:r>
        <w:rPr>
          <w:color w:val="231F20"/>
          <w:spacing w:val="-10"/>
          <w:sz w:val="24"/>
        </w:rPr>
        <w:t xml:space="preserve"> </w:t>
      </w:r>
      <w:r>
        <w:rPr>
          <w:color w:val="231F20"/>
          <w:sz w:val="24"/>
        </w:rPr>
        <w:t>or</w:t>
      </w:r>
      <w:r>
        <w:rPr>
          <w:color w:val="231F20"/>
          <w:spacing w:val="-10"/>
          <w:sz w:val="24"/>
        </w:rPr>
        <w:t xml:space="preserve"> </w:t>
      </w:r>
      <w:r>
        <w:rPr>
          <w:color w:val="231F20"/>
          <w:spacing w:val="-4"/>
          <w:sz w:val="24"/>
        </w:rPr>
        <w:t>the Vice</w:t>
      </w:r>
      <w:r>
        <w:rPr>
          <w:color w:val="231F20"/>
          <w:spacing w:val="-25"/>
          <w:sz w:val="24"/>
        </w:rPr>
        <w:t xml:space="preserve"> </w:t>
      </w:r>
      <w:r>
        <w:rPr>
          <w:color w:val="231F20"/>
          <w:sz w:val="24"/>
        </w:rPr>
        <w:t>Chancellor</w:t>
      </w:r>
      <w:r>
        <w:rPr>
          <w:color w:val="231F20"/>
          <w:spacing w:val="-25"/>
          <w:sz w:val="24"/>
        </w:rPr>
        <w:t xml:space="preserve"> </w:t>
      </w:r>
      <w:r>
        <w:rPr>
          <w:color w:val="231F20"/>
          <w:sz w:val="24"/>
        </w:rPr>
        <w:t>on</w:t>
      </w:r>
      <w:r>
        <w:rPr>
          <w:color w:val="231F20"/>
          <w:spacing w:val="-24"/>
          <w:sz w:val="24"/>
        </w:rPr>
        <w:t xml:space="preserve"> </w:t>
      </w:r>
      <w:r>
        <w:rPr>
          <w:color w:val="231F20"/>
          <w:sz w:val="24"/>
        </w:rPr>
        <w:t>behalf</w:t>
      </w:r>
      <w:r>
        <w:rPr>
          <w:color w:val="231F20"/>
          <w:spacing w:val="-25"/>
          <w:sz w:val="24"/>
        </w:rPr>
        <w:t xml:space="preserve"> </w:t>
      </w:r>
      <w:r>
        <w:rPr>
          <w:color w:val="231F20"/>
          <w:sz w:val="24"/>
        </w:rPr>
        <w:t>of</w:t>
      </w:r>
      <w:r>
        <w:rPr>
          <w:color w:val="231F20"/>
          <w:spacing w:val="-24"/>
          <w:sz w:val="24"/>
        </w:rPr>
        <w:t xml:space="preserve"> </w:t>
      </w:r>
      <w:r>
        <w:rPr>
          <w:color w:val="231F20"/>
          <w:sz w:val="24"/>
        </w:rPr>
        <w:t>Senate.</w:t>
      </w:r>
    </w:p>
    <w:p>
      <w:pPr>
        <w:pStyle w:val="8"/>
        <w:spacing w:before="8"/>
        <w:rPr>
          <w:sz w:val="27"/>
        </w:rPr>
      </w:pPr>
    </w:p>
    <w:p>
      <w:pPr>
        <w:pStyle w:val="3"/>
        <w:numPr>
          <w:ilvl w:val="1"/>
          <w:numId w:val="22"/>
        </w:numPr>
        <w:tabs>
          <w:tab w:val="left" w:pos="1890"/>
        </w:tabs>
        <w:ind w:left="1890" w:hanging="721"/>
        <w:rPr>
          <w:color w:val="231F20"/>
        </w:rPr>
      </w:pPr>
      <w:r>
        <w:rPr>
          <w:color w:val="231F20"/>
        </w:rPr>
        <w:t>Appellants</w:t>
      </w:r>
      <w:r>
        <w:rPr>
          <w:color w:val="231F20"/>
          <w:spacing w:val="-24"/>
        </w:rPr>
        <w:t xml:space="preserve"> </w:t>
      </w:r>
      <w:r>
        <w:rPr>
          <w:color w:val="231F20"/>
        </w:rPr>
        <w:t>should</w:t>
      </w:r>
      <w:r>
        <w:rPr>
          <w:color w:val="231F20"/>
          <w:spacing w:val="-24"/>
        </w:rPr>
        <w:t xml:space="preserve"> </w:t>
      </w:r>
      <w:r>
        <w:rPr>
          <w:color w:val="231F20"/>
        </w:rPr>
        <w:t>be</w:t>
      </w:r>
      <w:r>
        <w:rPr>
          <w:color w:val="231F20"/>
          <w:spacing w:val="-24"/>
        </w:rPr>
        <w:t xml:space="preserve"> </w:t>
      </w:r>
      <w:r>
        <w:rPr>
          <w:color w:val="231F20"/>
        </w:rPr>
        <w:t>notified</w:t>
      </w:r>
      <w:r>
        <w:rPr>
          <w:color w:val="231F20"/>
          <w:spacing w:val="-24"/>
        </w:rPr>
        <w:t xml:space="preserve"> </w:t>
      </w:r>
      <w:r>
        <w:rPr>
          <w:color w:val="231F20"/>
        </w:rPr>
        <w:t>in</w:t>
      </w:r>
      <w:r>
        <w:rPr>
          <w:color w:val="231F20"/>
          <w:spacing w:val="-24"/>
        </w:rPr>
        <w:t xml:space="preserve"> </w:t>
      </w:r>
      <w:r>
        <w:rPr>
          <w:color w:val="231F20"/>
        </w:rPr>
        <w:t>writing</w:t>
      </w:r>
      <w:r>
        <w:rPr>
          <w:color w:val="231F20"/>
          <w:spacing w:val="-26"/>
        </w:rPr>
        <w:t xml:space="preserve"> </w:t>
      </w:r>
      <w:r>
        <w:rPr>
          <w:color w:val="231F20"/>
        </w:rPr>
        <w:t>by</w:t>
      </w:r>
      <w:r>
        <w:rPr>
          <w:color w:val="231F20"/>
          <w:spacing w:val="-24"/>
        </w:rPr>
        <w:t xml:space="preserve"> </w:t>
      </w:r>
      <w:r>
        <w:rPr>
          <w:color w:val="231F20"/>
        </w:rPr>
        <w:t>the</w:t>
      </w:r>
      <w:r>
        <w:rPr>
          <w:color w:val="231F20"/>
          <w:spacing w:val="-24"/>
        </w:rPr>
        <w:t xml:space="preserve"> </w:t>
      </w:r>
      <w:r>
        <w:rPr>
          <w:color w:val="231F20"/>
        </w:rPr>
        <w:t>Registrar</w:t>
      </w:r>
      <w:r>
        <w:rPr>
          <w:color w:val="231F20"/>
          <w:spacing w:val="-29"/>
        </w:rPr>
        <w:t xml:space="preserve"> </w:t>
      </w:r>
      <w:r>
        <w:rPr>
          <w:color w:val="231F20"/>
        </w:rPr>
        <w:t>of</w:t>
      </w:r>
      <w:r>
        <w:rPr>
          <w:color w:val="231F20"/>
          <w:spacing w:val="-24"/>
        </w:rPr>
        <w:t xml:space="preserve"> </w:t>
      </w:r>
      <w:r>
        <w:rPr>
          <w:color w:val="231F20"/>
        </w:rPr>
        <w:t>the</w:t>
      </w:r>
      <w:r>
        <w:rPr>
          <w:color w:val="231F20"/>
          <w:spacing w:val="-24"/>
        </w:rPr>
        <w:t xml:space="preserve"> </w:t>
      </w:r>
      <w:r>
        <w:rPr>
          <w:color w:val="231F20"/>
        </w:rPr>
        <w:t>outcome</w:t>
      </w:r>
      <w:r>
        <w:rPr>
          <w:color w:val="231F20"/>
          <w:spacing w:val="-25"/>
        </w:rPr>
        <w:t xml:space="preserve"> </w:t>
      </w:r>
      <w:r>
        <w:rPr>
          <w:color w:val="231F20"/>
        </w:rPr>
        <w:t>of</w:t>
      </w:r>
      <w:r>
        <w:rPr>
          <w:color w:val="231F20"/>
          <w:spacing w:val="-24"/>
        </w:rPr>
        <w:t xml:space="preserve"> </w:t>
      </w:r>
      <w:r>
        <w:rPr>
          <w:color w:val="231F20"/>
        </w:rPr>
        <w:t>their</w:t>
      </w:r>
      <w:r>
        <w:rPr>
          <w:color w:val="231F20"/>
          <w:spacing w:val="-29"/>
        </w:rPr>
        <w:t xml:space="preserve"> </w:t>
      </w:r>
      <w:r>
        <w:rPr>
          <w:color w:val="231F20"/>
        </w:rPr>
        <w:t>appeals.</w:t>
      </w:r>
    </w:p>
    <w:p>
      <w:pPr>
        <w:pStyle w:val="8"/>
        <w:spacing w:before="5"/>
        <w:rPr>
          <w:b/>
          <w:sz w:val="31"/>
        </w:rPr>
      </w:pPr>
    </w:p>
    <w:p>
      <w:pPr>
        <w:pStyle w:val="15"/>
        <w:numPr>
          <w:ilvl w:val="1"/>
          <w:numId w:val="22"/>
        </w:numPr>
        <w:ind w:left="1890"/>
        <w:rPr>
          <w:color w:val="231F20"/>
          <w:sz w:val="24"/>
        </w:rPr>
      </w:pPr>
      <w:r>
        <w:rPr>
          <w:color w:val="231F20"/>
          <w:sz w:val="24"/>
        </w:rPr>
        <w:t>All</w:t>
      </w:r>
      <w:r>
        <w:rPr>
          <w:color w:val="231F20"/>
          <w:spacing w:val="-25"/>
          <w:sz w:val="24"/>
        </w:rPr>
        <w:t xml:space="preserve"> </w:t>
      </w:r>
      <w:r>
        <w:rPr>
          <w:color w:val="231F20"/>
          <w:sz w:val="24"/>
        </w:rPr>
        <w:t>re-mark</w:t>
      </w:r>
      <w:r>
        <w:rPr>
          <w:color w:val="231F20"/>
          <w:spacing w:val="-25"/>
          <w:sz w:val="24"/>
        </w:rPr>
        <w:t xml:space="preserve"> </w:t>
      </w:r>
      <w:r>
        <w:rPr>
          <w:color w:val="231F20"/>
          <w:sz w:val="24"/>
        </w:rPr>
        <w:t>requests</w:t>
      </w:r>
      <w:r>
        <w:rPr>
          <w:color w:val="231F20"/>
          <w:spacing w:val="-25"/>
          <w:sz w:val="24"/>
        </w:rPr>
        <w:t xml:space="preserve"> </w:t>
      </w:r>
      <w:r>
        <w:rPr>
          <w:color w:val="231F20"/>
          <w:sz w:val="24"/>
        </w:rPr>
        <w:t>will</w:t>
      </w:r>
      <w:r>
        <w:rPr>
          <w:color w:val="231F20"/>
          <w:spacing w:val="-25"/>
          <w:sz w:val="24"/>
        </w:rPr>
        <w:t xml:space="preserve"> </w:t>
      </w:r>
      <w:r>
        <w:rPr>
          <w:color w:val="231F20"/>
          <w:sz w:val="24"/>
        </w:rPr>
        <w:t>not</w:t>
      </w:r>
      <w:r>
        <w:rPr>
          <w:color w:val="231F20"/>
          <w:spacing w:val="-25"/>
          <w:sz w:val="24"/>
        </w:rPr>
        <w:t xml:space="preserve"> </w:t>
      </w:r>
      <w:r>
        <w:rPr>
          <w:color w:val="231F20"/>
          <w:sz w:val="24"/>
        </w:rPr>
        <w:t>be</w:t>
      </w:r>
      <w:r>
        <w:rPr>
          <w:color w:val="231F20"/>
          <w:spacing w:val="-25"/>
          <w:sz w:val="24"/>
        </w:rPr>
        <w:t xml:space="preserve"> </w:t>
      </w:r>
      <w:r>
        <w:rPr>
          <w:color w:val="231F20"/>
          <w:sz w:val="24"/>
        </w:rPr>
        <w:t>entertained</w:t>
      </w:r>
      <w:r>
        <w:rPr>
          <w:color w:val="231F20"/>
          <w:spacing w:val="-25"/>
          <w:sz w:val="24"/>
        </w:rPr>
        <w:t xml:space="preserve"> </w:t>
      </w:r>
      <w:r>
        <w:rPr>
          <w:color w:val="231F20"/>
          <w:sz w:val="24"/>
        </w:rPr>
        <w:t>unless</w:t>
      </w:r>
      <w:r>
        <w:rPr>
          <w:color w:val="231F20"/>
          <w:spacing w:val="-24"/>
          <w:sz w:val="24"/>
        </w:rPr>
        <w:t xml:space="preserve"> </w:t>
      </w:r>
      <w:r>
        <w:rPr>
          <w:color w:val="231F20"/>
          <w:sz w:val="24"/>
        </w:rPr>
        <w:t>directed</w:t>
      </w:r>
      <w:r>
        <w:rPr>
          <w:color w:val="231F20"/>
          <w:spacing w:val="-25"/>
          <w:sz w:val="24"/>
        </w:rPr>
        <w:t xml:space="preserve"> </w:t>
      </w:r>
      <w:r>
        <w:rPr>
          <w:color w:val="231F20"/>
          <w:sz w:val="24"/>
        </w:rPr>
        <w:t>by</w:t>
      </w:r>
      <w:r>
        <w:rPr>
          <w:color w:val="231F20"/>
          <w:spacing w:val="-24"/>
          <w:sz w:val="24"/>
        </w:rPr>
        <w:t xml:space="preserve"> </w:t>
      </w:r>
      <w:r>
        <w:rPr>
          <w:color w:val="231F20"/>
          <w:sz w:val="24"/>
        </w:rPr>
        <w:t>Senate.</w:t>
      </w:r>
    </w:p>
    <w:p>
      <w:pPr>
        <w:pStyle w:val="15"/>
        <w:numPr>
          <w:ilvl w:val="1"/>
          <w:numId w:val="22"/>
        </w:numPr>
        <w:spacing w:before="43" w:line="278" w:lineRule="auto"/>
        <w:ind w:left="1890" w:right="849"/>
        <w:jc w:val="both"/>
        <w:rPr>
          <w:color w:val="231F20"/>
          <w:sz w:val="24"/>
        </w:rPr>
      </w:pPr>
      <w:r>
        <w:rPr>
          <w:color w:val="231F20"/>
          <w:sz w:val="24"/>
        </w:rPr>
        <w:t>On</w:t>
      </w:r>
      <w:r>
        <w:rPr>
          <w:color w:val="231F20"/>
          <w:spacing w:val="-15"/>
          <w:sz w:val="24"/>
        </w:rPr>
        <w:t xml:space="preserve"> </w:t>
      </w:r>
      <w:r>
        <w:rPr>
          <w:color w:val="231F20"/>
          <w:sz w:val="24"/>
        </w:rPr>
        <w:t>appeal,</w:t>
      </w:r>
      <w:r>
        <w:rPr>
          <w:color w:val="231F20"/>
          <w:spacing w:val="-15"/>
          <w:sz w:val="24"/>
        </w:rPr>
        <w:t xml:space="preserve"> </w:t>
      </w:r>
      <w:r>
        <w:rPr>
          <w:color w:val="231F20"/>
          <w:sz w:val="24"/>
        </w:rPr>
        <w:t>candidates</w:t>
      </w:r>
      <w:r>
        <w:rPr>
          <w:color w:val="231F20"/>
          <w:spacing w:val="-14"/>
          <w:sz w:val="24"/>
        </w:rPr>
        <w:t xml:space="preserve"> </w:t>
      </w:r>
      <w:r>
        <w:rPr>
          <w:color w:val="231F20"/>
          <w:sz w:val="24"/>
        </w:rPr>
        <w:t>are</w:t>
      </w:r>
      <w:r>
        <w:rPr>
          <w:color w:val="231F20"/>
          <w:spacing w:val="-15"/>
          <w:sz w:val="24"/>
        </w:rPr>
        <w:t xml:space="preserve"> </w:t>
      </w:r>
      <w:r>
        <w:rPr>
          <w:color w:val="231F20"/>
          <w:sz w:val="24"/>
        </w:rPr>
        <w:t>required</w:t>
      </w:r>
      <w:r>
        <w:rPr>
          <w:color w:val="231F20"/>
          <w:spacing w:val="-14"/>
          <w:sz w:val="24"/>
        </w:rPr>
        <w:t xml:space="preserve"> </w:t>
      </w:r>
      <w:r>
        <w:rPr>
          <w:color w:val="231F20"/>
          <w:sz w:val="24"/>
        </w:rPr>
        <w:t>to</w:t>
      </w:r>
      <w:r>
        <w:rPr>
          <w:color w:val="231F20"/>
          <w:spacing w:val="-15"/>
          <w:sz w:val="24"/>
        </w:rPr>
        <w:t xml:space="preserve"> </w:t>
      </w:r>
      <w:r>
        <w:rPr>
          <w:color w:val="231F20"/>
          <w:sz w:val="24"/>
        </w:rPr>
        <w:t>pay</w:t>
      </w:r>
      <w:r>
        <w:rPr>
          <w:color w:val="231F20"/>
          <w:spacing w:val="-15"/>
          <w:sz w:val="24"/>
        </w:rPr>
        <w:t xml:space="preserve"> </w:t>
      </w:r>
      <w:r>
        <w:rPr>
          <w:color w:val="231F20"/>
          <w:sz w:val="24"/>
        </w:rPr>
        <w:t>the</w:t>
      </w:r>
      <w:r>
        <w:rPr>
          <w:color w:val="231F20"/>
          <w:spacing w:val="-14"/>
          <w:sz w:val="24"/>
        </w:rPr>
        <w:t xml:space="preserve"> </w:t>
      </w:r>
      <w:r>
        <w:rPr>
          <w:color w:val="231F20"/>
          <w:sz w:val="24"/>
        </w:rPr>
        <w:t>prescribed</w:t>
      </w:r>
      <w:r>
        <w:rPr>
          <w:color w:val="231F20"/>
          <w:spacing w:val="-15"/>
          <w:sz w:val="24"/>
        </w:rPr>
        <w:t xml:space="preserve"> </w:t>
      </w:r>
      <w:r>
        <w:rPr>
          <w:color w:val="231F20"/>
          <w:sz w:val="24"/>
        </w:rPr>
        <w:t>appeal</w:t>
      </w:r>
      <w:r>
        <w:rPr>
          <w:color w:val="231F20"/>
          <w:spacing w:val="-14"/>
          <w:sz w:val="24"/>
        </w:rPr>
        <w:t xml:space="preserve"> </w:t>
      </w:r>
      <w:r>
        <w:rPr>
          <w:color w:val="231F20"/>
          <w:sz w:val="24"/>
        </w:rPr>
        <w:t>fees</w:t>
      </w:r>
      <w:r>
        <w:rPr>
          <w:color w:val="231F20"/>
          <w:spacing w:val="55"/>
          <w:sz w:val="24"/>
        </w:rPr>
        <w:t xml:space="preserve"> </w:t>
      </w:r>
      <w:r>
        <w:rPr>
          <w:color w:val="231F20"/>
          <w:sz w:val="24"/>
        </w:rPr>
        <w:t>that</w:t>
      </w:r>
      <w:r>
        <w:rPr>
          <w:color w:val="231F20"/>
          <w:spacing w:val="-14"/>
          <w:sz w:val="24"/>
        </w:rPr>
        <w:t xml:space="preserve"> </w:t>
      </w:r>
      <w:r>
        <w:rPr>
          <w:color w:val="231F20"/>
          <w:sz w:val="24"/>
        </w:rPr>
        <w:t>shall</w:t>
      </w:r>
      <w:r>
        <w:rPr>
          <w:color w:val="231F20"/>
          <w:spacing w:val="-15"/>
          <w:sz w:val="24"/>
        </w:rPr>
        <w:t xml:space="preserve"> </w:t>
      </w:r>
      <w:r>
        <w:rPr>
          <w:color w:val="231F20"/>
          <w:sz w:val="24"/>
        </w:rPr>
        <w:t>be</w:t>
      </w:r>
      <w:r>
        <w:rPr>
          <w:color w:val="231F20"/>
          <w:spacing w:val="-14"/>
          <w:sz w:val="24"/>
        </w:rPr>
        <w:t xml:space="preserve"> </w:t>
      </w:r>
      <w:r>
        <w:rPr>
          <w:color w:val="231F20"/>
          <w:sz w:val="24"/>
        </w:rPr>
        <w:t>determined by</w:t>
      </w:r>
      <w:r>
        <w:rPr>
          <w:color w:val="231F20"/>
          <w:spacing w:val="-24"/>
          <w:sz w:val="24"/>
        </w:rPr>
        <w:t xml:space="preserve"> </w:t>
      </w:r>
      <w:r>
        <w:rPr>
          <w:color w:val="231F20"/>
          <w:sz w:val="24"/>
        </w:rPr>
        <w:t>Senate</w:t>
      </w:r>
      <w:r>
        <w:rPr>
          <w:color w:val="231F20"/>
          <w:spacing w:val="-25"/>
          <w:sz w:val="24"/>
        </w:rPr>
        <w:t xml:space="preserve"> </w:t>
      </w:r>
      <w:r>
        <w:rPr>
          <w:color w:val="231F20"/>
          <w:sz w:val="24"/>
        </w:rPr>
        <w:t>from</w:t>
      </w:r>
      <w:r>
        <w:rPr>
          <w:color w:val="231F20"/>
          <w:spacing w:val="-25"/>
          <w:sz w:val="24"/>
        </w:rPr>
        <w:t xml:space="preserve"> </w:t>
      </w:r>
      <w:r>
        <w:rPr>
          <w:color w:val="231F20"/>
          <w:sz w:val="24"/>
        </w:rPr>
        <w:t>time</w:t>
      </w:r>
      <w:r>
        <w:rPr>
          <w:color w:val="231F20"/>
          <w:spacing w:val="-25"/>
          <w:sz w:val="24"/>
        </w:rPr>
        <w:t xml:space="preserve"> </w:t>
      </w:r>
      <w:r>
        <w:rPr>
          <w:color w:val="231F20"/>
          <w:sz w:val="24"/>
        </w:rPr>
        <w:t>to</w:t>
      </w:r>
      <w:r>
        <w:rPr>
          <w:color w:val="231F20"/>
          <w:spacing w:val="-25"/>
          <w:sz w:val="24"/>
        </w:rPr>
        <w:t xml:space="preserve"> </w:t>
      </w:r>
      <w:r>
        <w:rPr>
          <w:color w:val="231F20"/>
          <w:sz w:val="24"/>
        </w:rPr>
        <w:t>time.</w:t>
      </w:r>
    </w:p>
    <w:p>
      <w:pPr>
        <w:pStyle w:val="3"/>
        <w:numPr>
          <w:ilvl w:val="0"/>
          <w:numId w:val="22"/>
        </w:numPr>
        <w:tabs>
          <w:tab w:val="left" w:pos="1570"/>
          <w:tab w:val="left" w:pos="1571"/>
        </w:tabs>
        <w:spacing w:before="220"/>
        <w:ind w:hanging="721"/>
        <w:rPr>
          <w:color w:val="231F20"/>
        </w:rPr>
      </w:pPr>
      <w:bookmarkStart w:id="36" w:name="Page_110"/>
      <w:bookmarkEnd w:id="36"/>
      <w:r>
        <w:rPr>
          <w:color w:val="231F20"/>
          <w:spacing w:val="-5"/>
        </w:rPr>
        <w:t>AEGROTAT</w:t>
      </w:r>
      <w:r>
        <w:rPr>
          <w:color w:val="231F20"/>
          <w:spacing w:val="-29"/>
        </w:rPr>
        <w:t xml:space="preserve"> </w:t>
      </w:r>
      <w:r>
        <w:rPr>
          <w:color w:val="231F20"/>
        </w:rPr>
        <w:t>PROVISIONS</w:t>
      </w:r>
    </w:p>
    <w:p>
      <w:pPr>
        <w:pStyle w:val="8"/>
        <w:spacing w:before="5"/>
        <w:rPr>
          <w:b/>
          <w:sz w:val="31"/>
        </w:rPr>
      </w:pPr>
    </w:p>
    <w:p>
      <w:pPr>
        <w:pStyle w:val="15"/>
        <w:numPr>
          <w:ilvl w:val="1"/>
          <w:numId w:val="22"/>
        </w:numPr>
        <w:tabs>
          <w:tab w:val="left" w:pos="2291"/>
        </w:tabs>
        <w:spacing w:line="278" w:lineRule="auto"/>
        <w:ind w:right="848"/>
        <w:jc w:val="both"/>
        <w:rPr>
          <w:color w:val="231F20"/>
          <w:sz w:val="24"/>
        </w:rPr>
      </w:pPr>
      <w:r>
        <w:rPr>
          <w:color w:val="231F20"/>
          <w:sz w:val="24"/>
        </w:rPr>
        <w:t>If</w:t>
      </w:r>
      <w:r>
        <w:rPr>
          <w:color w:val="231F20"/>
          <w:spacing w:val="-15"/>
          <w:sz w:val="24"/>
        </w:rPr>
        <w:t xml:space="preserve"> </w:t>
      </w:r>
      <w:r>
        <w:rPr>
          <w:color w:val="231F20"/>
          <w:sz w:val="24"/>
        </w:rPr>
        <w:t>a</w:t>
      </w:r>
      <w:r>
        <w:rPr>
          <w:color w:val="231F20"/>
          <w:spacing w:val="-15"/>
          <w:sz w:val="24"/>
        </w:rPr>
        <w:t xml:space="preserve"> </w:t>
      </w:r>
      <w:r>
        <w:rPr>
          <w:color w:val="231F20"/>
          <w:sz w:val="24"/>
        </w:rPr>
        <w:t>candidate,</w:t>
      </w:r>
      <w:r>
        <w:rPr>
          <w:color w:val="231F20"/>
          <w:spacing w:val="-15"/>
          <w:sz w:val="24"/>
        </w:rPr>
        <w:t xml:space="preserve"> </w:t>
      </w:r>
      <w:r>
        <w:rPr>
          <w:color w:val="231F20"/>
          <w:sz w:val="24"/>
        </w:rPr>
        <w:t>having</w:t>
      </w:r>
      <w:r>
        <w:rPr>
          <w:color w:val="231F20"/>
          <w:spacing w:val="-15"/>
          <w:sz w:val="24"/>
        </w:rPr>
        <w:t xml:space="preserve"> </w:t>
      </w:r>
      <w:r>
        <w:rPr>
          <w:color w:val="231F20"/>
          <w:sz w:val="24"/>
        </w:rPr>
        <w:t>completed</w:t>
      </w:r>
      <w:r>
        <w:rPr>
          <w:color w:val="231F20"/>
          <w:spacing w:val="-15"/>
          <w:sz w:val="24"/>
        </w:rPr>
        <w:t xml:space="preserve"> </w:t>
      </w:r>
      <w:r>
        <w:rPr>
          <w:color w:val="231F20"/>
          <w:sz w:val="24"/>
        </w:rPr>
        <w:t>a</w:t>
      </w:r>
      <w:r>
        <w:rPr>
          <w:color w:val="231F20"/>
          <w:spacing w:val="-15"/>
          <w:sz w:val="24"/>
        </w:rPr>
        <w:t xml:space="preserve"> </w:t>
      </w:r>
      <w:r>
        <w:rPr>
          <w:color w:val="231F20"/>
          <w:sz w:val="24"/>
        </w:rPr>
        <w:t>substantial</w:t>
      </w:r>
      <w:r>
        <w:rPr>
          <w:color w:val="231F20"/>
          <w:spacing w:val="-14"/>
          <w:sz w:val="24"/>
        </w:rPr>
        <w:t xml:space="preserve"> </w:t>
      </w:r>
      <w:r>
        <w:rPr>
          <w:color w:val="231F20"/>
          <w:sz w:val="24"/>
        </w:rPr>
        <w:t>component</w:t>
      </w:r>
      <w:r>
        <w:rPr>
          <w:color w:val="231F20"/>
          <w:spacing w:val="-15"/>
          <w:sz w:val="24"/>
        </w:rPr>
        <w:t xml:space="preserve"> </w:t>
      </w:r>
      <w:r>
        <w:rPr>
          <w:color w:val="231F20"/>
          <w:sz w:val="24"/>
        </w:rPr>
        <w:t>of</w:t>
      </w:r>
      <w:r>
        <w:rPr>
          <w:color w:val="231F20"/>
          <w:spacing w:val="-15"/>
          <w:sz w:val="24"/>
        </w:rPr>
        <w:t xml:space="preserve"> </w:t>
      </w:r>
      <w:r>
        <w:rPr>
          <w:color w:val="231F20"/>
          <w:sz w:val="24"/>
        </w:rPr>
        <w:t>a</w:t>
      </w:r>
      <w:r>
        <w:rPr>
          <w:color w:val="231F20"/>
          <w:spacing w:val="-15"/>
          <w:sz w:val="24"/>
        </w:rPr>
        <w:t xml:space="preserve"> </w:t>
      </w:r>
      <w:r>
        <w:rPr>
          <w:color w:val="231F20"/>
          <w:sz w:val="24"/>
        </w:rPr>
        <w:t>Level</w:t>
      </w:r>
      <w:r>
        <w:rPr>
          <w:color w:val="231F20"/>
          <w:spacing w:val="-15"/>
          <w:sz w:val="24"/>
        </w:rPr>
        <w:t xml:space="preserve"> </w:t>
      </w:r>
      <w:r>
        <w:rPr>
          <w:color w:val="231F20"/>
          <w:sz w:val="24"/>
        </w:rPr>
        <w:t>of</w:t>
      </w:r>
      <w:r>
        <w:rPr>
          <w:color w:val="231F20"/>
          <w:spacing w:val="-15"/>
          <w:sz w:val="24"/>
        </w:rPr>
        <w:t xml:space="preserve"> </w:t>
      </w:r>
      <w:r>
        <w:rPr>
          <w:color w:val="231F20"/>
          <w:sz w:val="24"/>
        </w:rPr>
        <w:t>his/her</w:t>
      </w:r>
      <w:r>
        <w:rPr>
          <w:color w:val="231F20"/>
          <w:spacing w:val="-15"/>
          <w:sz w:val="24"/>
        </w:rPr>
        <w:t xml:space="preserve"> </w:t>
      </w:r>
      <w:r>
        <w:rPr>
          <w:color w:val="231F20"/>
          <w:sz w:val="24"/>
        </w:rPr>
        <w:t>programme,</w:t>
      </w:r>
      <w:r>
        <w:rPr>
          <w:color w:val="231F20"/>
          <w:spacing w:val="-14"/>
          <w:sz w:val="24"/>
        </w:rPr>
        <w:t xml:space="preserve"> </w:t>
      </w:r>
      <w:r>
        <w:rPr>
          <w:color w:val="231F20"/>
          <w:spacing w:val="-7"/>
          <w:sz w:val="24"/>
        </w:rPr>
        <w:t xml:space="preserve">is </w:t>
      </w:r>
      <w:r>
        <w:rPr>
          <w:color w:val="231F20"/>
          <w:sz w:val="24"/>
        </w:rPr>
        <w:t xml:space="preserve">prevented by serious illness or other sufficiently substantiated cause from completing </w:t>
      </w:r>
      <w:r>
        <w:rPr>
          <w:color w:val="231F20"/>
          <w:spacing w:val="-4"/>
          <w:sz w:val="24"/>
        </w:rPr>
        <w:t xml:space="preserve">the </w:t>
      </w:r>
      <w:r>
        <w:rPr>
          <w:color w:val="231F20"/>
          <w:sz w:val="24"/>
        </w:rPr>
        <w:t>prescribed requirements for that Level of the programme, and is deemed by Senate to have satisfied the Examiners for that Level upon the recommendation of the Board of Examiners concerned</w:t>
      </w:r>
      <w:r>
        <w:rPr>
          <w:color w:val="231F20"/>
          <w:spacing w:val="-20"/>
          <w:sz w:val="24"/>
        </w:rPr>
        <w:t xml:space="preserve"> </w:t>
      </w:r>
      <w:r>
        <w:rPr>
          <w:color w:val="231F20"/>
          <w:sz w:val="24"/>
        </w:rPr>
        <w:t>and</w:t>
      </w:r>
      <w:r>
        <w:rPr>
          <w:color w:val="231F20"/>
          <w:spacing w:val="-19"/>
          <w:sz w:val="24"/>
        </w:rPr>
        <w:t xml:space="preserve"> </w:t>
      </w:r>
      <w:r>
        <w:rPr>
          <w:color w:val="231F20"/>
          <w:sz w:val="24"/>
        </w:rPr>
        <w:t>upon</w:t>
      </w:r>
      <w:r>
        <w:rPr>
          <w:color w:val="231F20"/>
          <w:spacing w:val="-19"/>
          <w:sz w:val="24"/>
        </w:rPr>
        <w:t xml:space="preserve"> </w:t>
      </w:r>
      <w:r>
        <w:rPr>
          <w:color w:val="231F20"/>
          <w:sz w:val="24"/>
        </w:rPr>
        <w:t>such</w:t>
      </w:r>
      <w:r>
        <w:rPr>
          <w:color w:val="231F20"/>
          <w:spacing w:val="-19"/>
          <w:sz w:val="24"/>
        </w:rPr>
        <w:t xml:space="preserve"> </w:t>
      </w:r>
      <w:r>
        <w:rPr>
          <w:color w:val="231F20"/>
          <w:sz w:val="24"/>
        </w:rPr>
        <w:t>other</w:t>
      </w:r>
      <w:r>
        <w:rPr>
          <w:color w:val="231F20"/>
          <w:spacing w:val="-20"/>
          <w:sz w:val="24"/>
        </w:rPr>
        <w:t xml:space="preserve"> </w:t>
      </w:r>
      <w:r>
        <w:rPr>
          <w:color w:val="231F20"/>
          <w:sz w:val="24"/>
        </w:rPr>
        <w:t>conditions</w:t>
      </w:r>
      <w:r>
        <w:rPr>
          <w:color w:val="231F20"/>
          <w:spacing w:val="-20"/>
          <w:sz w:val="24"/>
        </w:rPr>
        <w:t xml:space="preserve"> </w:t>
      </w:r>
      <w:r>
        <w:rPr>
          <w:color w:val="231F20"/>
          <w:sz w:val="24"/>
        </w:rPr>
        <w:t>as</w:t>
      </w:r>
      <w:r>
        <w:rPr>
          <w:color w:val="231F20"/>
          <w:spacing w:val="-19"/>
          <w:sz w:val="24"/>
        </w:rPr>
        <w:t xml:space="preserve"> </w:t>
      </w:r>
      <w:r>
        <w:rPr>
          <w:color w:val="231F20"/>
          <w:sz w:val="24"/>
        </w:rPr>
        <w:t>Senate</w:t>
      </w:r>
      <w:r>
        <w:rPr>
          <w:color w:val="231F20"/>
          <w:spacing w:val="-20"/>
          <w:sz w:val="24"/>
        </w:rPr>
        <w:t xml:space="preserve"> </w:t>
      </w:r>
      <w:r>
        <w:rPr>
          <w:color w:val="231F20"/>
          <w:sz w:val="24"/>
        </w:rPr>
        <w:t>may</w:t>
      </w:r>
      <w:r>
        <w:rPr>
          <w:color w:val="231F20"/>
          <w:spacing w:val="-20"/>
          <w:sz w:val="24"/>
        </w:rPr>
        <w:t xml:space="preserve"> </w:t>
      </w:r>
      <w:r>
        <w:rPr>
          <w:color w:val="231F20"/>
          <w:sz w:val="24"/>
        </w:rPr>
        <w:t>decide,</w:t>
      </w:r>
      <w:r>
        <w:rPr>
          <w:color w:val="231F20"/>
          <w:spacing w:val="-20"/>
          <w:sz w:val="24"/>
        </w:rPr>
        <w:t xml:space="preserve"> </w:t>
      </w:r>
      <w:r>
        <w:rPr>
          <w:color w:val="231F20"/>
          <w:sz w:val="24"/>
        </w:rPr>
        <w:t>may</w:t>
      </w:r>
      <w:r>
        <w:rPr>
          <w:color w:val="231F20"/>
          <w:spacing w:val="-20"/>
          <w:sz w:val="24"/>
        </w:rPr>
        <w:t xml:space="preserve"> </w:t>
      </w:r>
      <w:r>
        <w:rPr>
          <w:color w:val="231F20"/>
          <w:sz w:val="24"/>
        </w:rPr>
        <w:t>be</w:t>
      </w:r>
      <w:r>
        <w:rPr>
          <w:color w:val="231F20"/>
          <w:spacing w:val="-19"/>
          <w:sz w:val="24"/>
        </w:rPr>
        <w:t xml:space="preserve"> </w:t>
      </w:r>
      <w:r>
        <w:rPr>
          <w:color w:val="231F20"/>
          <w:sz w:val="24"/>
        </w:rPr>
        <w:t>awarded</w:t>
      </w:r>
      <w:r>
        <w:rPr>
          <w:color w:val="231F20"/>
          <w:spacing w:val="-20"/>
          <w:sz w:val="24"/>
        </w:rPr>
        <w:t xml:space="preserve"> </w:t>
      </w:r>
      <w:r>
        <w:rPr>
          <w:color w:val="231F20"/>
          <w:sz w:val="24"/>
        </w:rPr>
        <w:t>an</w:t>
      </w:r>
      <w:r>
        <w:rPr>
          <w:color w:val="231F20"/>
          <w:spacing w:val="-33"/>
          <w:sz w:val="24"/>
        </w:rPr>
        <w:t xml:space="preserve"> </w:t>
      </w:r>
      <w:r>
        <w:rPr>
          <w:color w:val="231F20"/>
          <w:sz w:val="24"/>
        </w:rPr>
        <w:t>Aegrotat pass</w:t>
      </w:r>
      <w:r>
        <w:rPr>
          <w:color w:val="231F20"/>
          <w:spacing w:val="-24"/>
          <w:sz w:val="24"/>
        </w:rPr>
        <w:t xml:space="preserve"> </w:t>
      </w:r>
      <w:r>
        <w:rPr>
          <w:color w:val="231F20"/>
          <w:sz w:val="24"/>
        </w:rPr>
        <w:t>or</w:t>
      </w:r>
      <w:r>
        <w:rPr>
          <w:color w:val="231F20"/>
          <w:spacing w:val="-24"/>
          <w:sz w:val="24"/>
        </w:rPr>
        <w:t xml:space="preserve"> </w:t>
      </w:r>
      <w:r>
        <w:rPr>
          <w:color w:val="231F20"/>
          <w:sz w:val="24"/>
        </w:rPr>
        <w:t>Degree,</w:t>
      </w:r>
      <w:r>
        <w:rPr>
          <w:color w:val="231F20"/>
          <w:spacing w:val="-25"/>
          <w:sz w:val="24"/>
        </w:rPr>
        <w:t xml:space="preserve"> </w:t>
      </w:r>
      <w:r>
        <w:rPr>
          <w:color w:val="231F20"/>
          <w:sz w:val="24"/>
        </w:rPr>
        <w:t>whichever</w:t>
      </w:r>
      <w:r>
        <w:rPr>
          <w:color w:val="231F20"/>
          <w:spacing w:val="-25"/>
          <w:sz w:val="24"/>
        </w:rPr>
        <w:t xml:space="preserve"> </w:t>
      </w:r>
      <w:r>
        <w:rPr>
          <w:color w:val="231F20"/>
          <w:sz w:val="24"/>
        </w:rPr>
        <w:t>the</w:t>
      </w:r>
      <w:r>
        <w:rPr>
          <w:color w:val="231F20"/>
          <w:spacing w:val="-25"/>
          <w:sz w:val="24"/>
        </w:rPr>
        <w:t xml:space="preserve"> </w:t>
      </w:r>
      <w:r>
        <w:rPr>
          <w:color w:val="231F20"/>
          <w:sz w:val="24"/>
        </w:rPr>
        <w:t>case</w:t>
      </w:r>
      <w:r>
        <w:rPr>
          <w:color w:val="231F20"/>
          <w:spacing w:val="-25"/>
          <w:sz w:val="24"/>
        </w:rPr>
        <w:t xml:space="preserve"> </w:t>
      </w:r>
      <w:r>
        <w:rPr>
          <w:color w:val="231F20"/>
          <w:sz w:val="24"/>
        </w:rPr>
        <w:t>might</w:t>
      </w:r>
      <w:r>
        <w:rPr>
          <w:color w:val="231F20"/>
          <w:spacing w:val="-25"/>
          <w:sz w:val="24"/>
        </w:rPr>
        <w:t xml:space="preserve"> </w:t>
      </w:r>
      <w:r>
        <w:rPr>
          <w:color w:val="231F20"/>
          <w:sz w:val="24"/>
        </w:rPr>
        <w:t>be,</w:t>
      </w:r>
      <w:r>
        <w:rPr>
          <w:color w:val="231F20"/>
          <w:spacing w:val="-25"/>
          <w:sz w:val="24"/>
        </w:rPr>
        <w:t xml:space="preserve"> </w:t>
      </w:r>
      <w:r>
        <w:rPr>
          <w:color w:val="231F20"/>
          <w:sz w:val="24"/>
        </w:rPr>
        <w:t>provided</w:t>
      </w:r>
      <w:r>
        <w:rPr>
          <w:color w:val="231F20"/>
          <w:spacing w:val="-25"/>
          <w:sz w:val="24"/>
        </w:rPr>
        <w:t xml:space="preserve"> </w:t>
      </w:r>
      <w:r>
        <w:rPr>
          <w:color w:val="231F20"/>
          <w:sz w:val="24"/>
        </w:rPr>
        <w:t>that:</w:t>
      </w:r>
    </w:p>
    <w:p>
      <w:pPr>
        <w:pStyle w:val="8"/>
        <w:spacing w:before="11"/>
        <w:rPr>
          <w:sz w:val="29"/>
        </w:rPr>
      </w:pPr>
    </w:p>
    <w:p>
      <w:pPr>
        <w:pStyle w:val="15"/>
        <w:numPr>
          <w:ilvl w:val="2"/>
          <w:numId w:val="22"/>
        </w:numPr>
        <w:spacing w:line="278" w:lineRule="auto"/>
        <w:ind w:left="2520" w:right="848" w:hanging="630"/>
        <w:rPr>
          <w:color w:val="231F20"/>
          <w:sz w:val="24"/>
        </w:rPr>
      </w:pPr>
      <w:r>
        <w:rPr>
          <w:color w:val="231F20"/>
          <w:sz w:val="24"/>
        </w:rPr>
        <w:t>the</w:t>
      </w:r>
      <w:r>
        <w:rPr>
          <w:color w:val="231F20"/>
          <w:spacing w:val="-8"/>
          <w:sz w:val="24"/>
        </w:rPr>
        <w:t xml:space="preserve"> </w:t>
      </w:r>
      <w:r>
        <w:rPr>
          <w:color w:val="231F20"/>
          <w:sz w:val="24"/>
        </w:rPr>
        <w:t>candidate</w:t>
      </w:r>
      <w:r>
        <w:rPr>
          <w:color w:val="231F20"/>
          <w:spacing w:val="-8"/>
          <w:sz w:val="24"/>
        </w:rPr>
        <w:t xml:space="preserve"> </w:t>
      </w:r>
      <w:r>
        <w:rPr>
          <w:color w:val="231F20"/>
          <w:sz w:val="24"/>
        </w:rPr>
        <w:t>shall</w:t>
      </w:r>
      <w:r>
        <w:rPr>
          <w:color w:val="231F20"/>
          <w:spacing w:val="-8"/>
          <w:sz w:val="24"/>
        </w:rPr>
        <w:t xml:space="preserve"> </w:t>
      </w:r>
      <w:r>
        <w:rPr>
          <w:color w:val="231F20"/>
          <w:sz w:val="24"/>
        </w:rPr>
        <w:t>not</w:t>
      </w:r>
      <w:r>
        <w:rPr>
          <w:color w:val="231F20"/>
          <w:spacing w:val="-8"/>
          <w:sz w:val="24"/>
        </w:rPr>
        <w:t xml:space="preserve"> </w:t>
      </w:r>
      <w:r>
        <w:rPr>
          <w:color w:val="231F20"/>
          <w:sz w:val="24"/>
        </w:rPr>
        <w:t>be</w:t>
      </w:r>
      <w:r>
        <w:rPr>
          <w:color w:val="231F20"/>
          <w:spacing w:val="-8"/>
          <w:sz w:val="24"/>
        </w:rPr>
        <w:t xml:space="preserve"> </w:t>
      </w:r>
      <w:r>
        <w:rPr>
          <w:color w:val="231F20"/>
          <w:sz w:val="24"/>
        </w:rPr>
        <w:t>exempted</w:t>
      </w:r>
      <w:r>
        <w:rPr>
          <w:color w:val="231F20"/>
          <w:spacing w:val="-8"/>
          <w:sz w:val="24"/>
        </w:rPr>
        <w:t xml:space="preserve"> </w:t>
      </w:r>
      <w:r>
        <w:rPr>
          <w:color w:val="231F20"/>
          <w:sz w:val="24"/>
        </w:rPr>
        <w:t>from</w:t>
      </w:r>
      <w:r>
        <w:rPr>
          <w:color w:val="231F20"/>
          <w:spacing w:val="-8"/>
          <w:sz w:val="24"/>
        </w:rPr>
        <w:t xml:space="preserve"> </w:t>
      </w:r>
      <w:r>
        <w:rPr>
          <w:color w:val="231F20"/>
          <w:sz w:val="24"/>
        </w:rPr>
        <w:t>presenting</w:t>
      </w:r>
      <w:r>
        <w:rPr>
          <w:color w:val="231F20"/>
          <w:spacing w:val="-8"/>
          <w:sz w:val="24"/>
        </w:rPr>
        <w:t xml:space="preserve"> </w:t>
      </w:r>
      <w:r>
        <w:rPr>
          <w:color w:val="231F20"/>
          <w:sz w:val="24"/>
        </w:rPr>
        <w:t>a</w:t>
      </w:r>
      <w:r>
        <w:rPr>
          <w:color w:val="231F20"/>
          <w:spacing w:val="-8"/>
          <w:sz w:val="24"/>
        </w:rPr>
        <w:t xml:space="preserve"> </w:t>
      </w:r>
      <w:r>
        <w:rPr>
          <w:color w:val="231F20"/>
          <w:sz w:val="24"/>
        </w:rPr>
        <w:t>research</w:t>
      </w:r>
      <w:r>
        <w:rPr>
          <w:color w:val="231F20"/>
          <w:spacing w:val="-8"/>
          <w:sz w:val="24"/>
        </w:rPr>
        <w:t xml:space="preserve"> </w:t>
      </w:r>
      <w:r>
        <w:rPr>
          <w:color w:val="231F20"/>
          <w:sz w:val="24"/>
        </w:rPr>
        <w:t>project</w:t>
      </w:r>
      <w:r>
        <w:rPr>
          <w:color w:val="231F20"/>
          <w:spacing w:val="-8"/>
          <w:sz w:val="24"/>
        </w:rPr>
        <w:t xml:space="preserve"> </w:t>
      </w:r>
      <w:r>
        <w:rPr>
          <w:color w:val="231F20"/>
          <w:sz w:val="24"/>
        </w:rPr>
        <w:t>where</w:t>
      </w:r>
      <w:r>
        <w:rPr>
          <w:color w:val="231F20"/>
          <w:spacing w:val="-8"/>
          <w:sz w:val="24"/>
        </w:rPr>
        <w:t xml:space="preserve"> </w:t>
      </w:r>
      <w:r>
        <w:rPr>
          <w:color w:val="231F20"/>
          <w:sz w:val="24"/>
        </w:rPr>
        <w:t>such</w:t>
      </w:r>
      <w:r>
        <w:rPr>
          <w:color w:val="231F20"/>
          <w:spacing w:val="-7"/>
          <w:sz w:val="24"/>
        </w:rPr>
        <w:t xml:space="preserve"> </w:t>
      </w:r>
      <w:r>
        <w:rPr>
          <w:color w:val="231F20"/>
          <w:sz w:val="24"/>
        </w:rPr>
        <w:t>is prescribed; and,</w:t>
      </w:r>
    </w:p>
    <w:p>
      <w:pPr>
        <w:pStyle w:val="8"/>
        <w:spacing w:before="4"/>
        <w:rPr>
          <w:sz w:val="30"/>
        </w:rPr>
      </w:pPr>
    </w:p>
    <w:p>
      <w:pPr>
        <w:pStyle w:val="15"/>
        <w:numPr>
          <w:ilvl w:val="2"/>
          <w:numId w:val="22"/>
        </w:numPr>
        <w:ind w:left="2520" w:hanging="630"/>
        <w:rPr>
          <w:color w:val="231F20"/>
          <w:sz w:val="24"/>
        </w:rPr>
      </w:pPr>
      <w:r>
        <w:rPr>
          <w:color w:val="231F20"/>
          <w:sz w:val="24"/>
        </w:rPr>
        <w:t>the</w:t>
      </w:r>
      <w:r>
        <w:rPr>
          <w:color w:val="231F20"/>
          <w:spacing w:val="-25"/>
          <w:sz w:val="24"/>
        </w:rPr>
        <w:t xml:space="preserve"> </w:t>
      </w:r>
      <w:r>
        <w:rPr>
          <w:color w:val="231F20"/>
          <w:sz w:val="24"/>
        </w:rPr>
        <w:t>award</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38"/>
          <w:sz w:val="24"/>
        </w:rPr>
        <w:t xml:space="preserve"> </w:t>
      </w:r>
      <w:r>
        <w:rPr>
          <w:color w:val="231F20"/>
          <w:sz w:val="24"/>
        </w:rPr>
        <w:t>Aegrotat</w:t>
      </w:r>
      <w:r>
        <w:rPr>
          <w:color w:val="231F20"/>
          <w:spacing w:val="-25"/>
          <w:sz w:val="24"/>
        </w:rPr>
        <w:t xml:space="preserve"> </w:t>
      </w:r>
      <w:r>
        <w:rPr>
          <w:color w:val="231F20"/>
          <w:sz w:val="24"/>
        </w:rPr>
        <w:t>Degree</w:t>
      </w:r>
      <w:r>
        <w:rPr>
          <w:color w:val="231F20"/>
          <w:spacing w:val="-25"/>
          <w:sz w:val="24"/>
        </w:rPr>
        <w:t xml:space="preserve"> </w:t>
      </w:r>
      <w:r>
        <w:rPr>
          <w:color w:val="231F20"/>
          <w:sz w:val="24"/>
        </w:rPr>
        <w:t>or</w:t>
      </w:r>
      <w:r>
        <w:rPr>
          <w:color w:val="231F20"/>
          <w:spacing w:val="-24"/>
          <w:sz w:val="24"/>
        </w:rPr>
        <w:t xml:space="preserve"> </w:t>
      </w:r>
      <w:r>
        <w:rPr>
          <w:color w:val="231F20"/>
          <w:sz w:val="24"/>
        </w:rPr>
        <w:t>Diploma</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without</w:t>
      </w:r>
      <w:r>
        <w:rPr>
          <w:color w:val="231F20"/>
          <w:spacing w:val="-25"/>
          <w:sz w:val="24"/>
        </w:rPr>
        <w:t xml:space="preserve"> </w:t>
      </w:r>
      <w:r>
        <w:rPr>
          <w:color w:val="231F20"/>
          <w:sz w:val="24"/>
        </w:rPr>
        <w:t>classification.</w:t>
      </w:r>
    </w:p>
    <w:p>
      <w:pPr>
        <w:pStyle w:val="8"/>
        <w:spacing w:before="4"/>
        <w:rPr>
          <w:sz w:val="34"/>
        </w:rPr>
      </w:pPr>
    </w:p>
    <w:p>
      <w:pPr>
        <w:pStyle w:val="15"/>
        <w:numPr>
          <w:ilvl w:val="1"/>
          <w:numId w:val="22"/>
        </w:numPr>
        <w:spacing w:line="278" w:lineRule="auto"/>
        <w:ind w:right="848"/>
        <w:jc w:val="both"/>
        <w:rPr>
          <w:color w:val="231F20"/>
          <w:sz w:val="24"/>
        </w:rPr>
      </w:pPr>
      <w:r>
        <w:rPr>
          <w:color w:val="231F20"/>
          <w:sz w:val="24"/>
        </w:rPr>
        <w:t xml:space="preserve">Where a </w:t>
      </w:r>
      <w:r>
        <w:rPr>
          <w:b/>
          <w:color w:val="231F20"/>
          <w:sz w:val="24"/>
        </w:rPr>
        <w:t xml:space="preserve">candidate </w:t>
      </w:r>
      <w:r>
        <w:rPr>
          <w:color w:val="231F20"/>
          <w:sz w:val="24"/>
        </w:rPr>
        <w:t xml:space="preserve">qualifies for an Aegrotat pass, he/she may opt instead to write special examinations in order that an overall grade may be determined and formally credited to </w:t>
      </w:r>
      <w:r>
        <w:rPr>
          <w:color w:val="231F20"/>
          <w:spacing w:val="-4"/>
          <w:sz w:val="24"/>
        </w:rPr>
        <w:t xml:space="preserve">the </w:t>
      </w:r>
      <w:r>
        <w:rPr>
          <w:b/>
          <w:color w:val="231F20"/>
          <w:sz w:val="24"/>
        </w:rPr>
        <w:t>candidate</w:t>
      </w:r>
      <w:r>
        <w:rPr>
          <w:color w:val="231F20"/>
          <w:sz w:val="24"/>
        </w:rPr>
        <w:t>.</w:t>
      </w:r>
      <w:r>
        <w:rPr>
          <w:color w:val="231F20"/>
          <w:spacing w:val="-20"/>
          <w:sz w:val="24"/>
        </w:rPr>
        <w:t xml:space="preserve"> </w:t>
      </w:r>
      <w:r>
        <w:rPr>
          <w:color w:val="231F20"/>
          <w:sz w:val="24"/>
        </w:rPr>
        <w:t>Applications</w:t>
      </w:r>
      <w:r>
        <w:rPr>
          <w:color w:val="231F20"/>
          <w:spacing w:val="-7"/>
          <w:sz w:val="24"/>
        </w:rPr>
        <w:t xml:space="preserve"> </w:t>
      </w:r>
      <w:r>
        <w:rPr>
          <w:color w:val="231F20"/>
          <w:sz w:val="24"/>
        </w:rPr>
        <w:t>for</w:t>
      </w:r>
      <w:r>
        <w:rPr>
          <w:color w:val="231F20"/>
          <w:spacing w:val="-7"/>
          <w:sz w:val="24"/>
        </w:rPr>
        <w:t xml:space="preserve"> </w:t>
      </w:r>
      <w:r>
        <w:rPr>
          <w:color w:val="231F20"/>
          <w:sz w:val="24"/>
        </w:rPr>
        <w:t>such</w:t>
      </w:r>
      <w:r>
        <w:rPr>
          <w:color w:val="231F20"/>
          <w:spacing w:val="-7"/>
          <w:sz w:val="24"/>
        </w:rPr>
        <w:t xml:space="preserve"> </w:t>
      </w:r>
      <w:r>
        <w:rPr>
          <w:color w:val="231F20"/>
          <w:sz w:val="24"/>
        </w:rPr>
        <w:t>an</w:t>
      </w:r>
      <w:r>
        <w:rPr>
          <w:color w:val="231F20"/>
          <w:spacing w:val="-7"/>
          <w:sz w:val="24"/>
        </w:rPr>
        <w:t xml:space="preserve"> </w:t>
      </w:r>
      <w:r>
        <w:rPr>
          <w:color w:val="231F20"/>
          <w:sz w:val="24"/>
        </w:rPr>
        <w:t>option</w:t>
      </w:r>
      <w:r>
        <w:rPr>
          <w:color w:val="231F20"/>
          <w:spacing w:val="-7"/>
          <w:sz w:val="24"/>
        </w:rPr>
        <w:t xml:space="preserve"> </w:t>
      </w:r>
      <w:r>
        <w:rPr>
          <w:color w:val="231F20"/>
          <w:sz w:val="24"/>
        </w:rPr>
        <w:t>must</w:t>
      </w:r>
      <w:r>
        <w:rPr>
          <w:color w:val="231F20"/>
          <w:spacing w:val="-6"/>
          <w:sz w:val="24"/>
        </w:rPr>
        <w:t xml:space="preserve"> </w:t>
      </w:r>
      <w:r>
        <w:rPr>
          <w:color w:val="231F20"/>
          <w:sz w:val="24"/>
        </w:rPr>
        <w:t>be</w:t>
      </w:r>
      <w:r>
        <w:rPr>
          <w:color w:val="231F20"/>
          <w:spacing w:val="-7"/>
          <w:sz w:val="24"/>
        </w:rPr>
        <w:t xml:space="preserve"> </w:t>
      </w:r>
      <w:r>
        <w:rPr>
          <w:color w:val="231F20"/>
          <w:sz w:val="24"/>
        </w:rPr>
        <w:t>submitted</w:t>
      </w:r>
      <w:r>
        <w:rPr>
          <w:color w:val="231F20"/>
          <w:spacing w:val="-7"/>
          <w:sz w:val="24"/>
        </w:rPr>
        <w:t xml:space="preserve"> </w:t>
      </w:r>
      <w:r>
        <w:rPr>
          <w:color w:val="231F20"/>
          <w:sz w:val="24"/>
        </w:rPr>
        <w:t>to</w:t>
      </w:r>
      <w:r>
        <w:rPr>
          <w:color w:val="231F20"/>
          <w:spacing w:val="-7"/>
          <w:sz w:val="24"/>
        </w:rPr>
        <w:t xml:space="preserve"> </w:t>
      </w:r>
      <w:r>
        <w:rPr>
          <w:color w:val="231F20"/>
          <w:sz w:val="24"/>
        </w:rPr>
        <w:t>the</w:t>
      </w:r>
      <w:r>
        <w:rPr>
          <w:color w:val="231F20"/>
          <w:spacing w:val="-7"/>
          <w:sz w:val="24"/>
        </w:rPr>
        <w:t xml:space="preserve"> </w:t>
      </w:r>
      <w:r>
        <w:rPr>
          <w:color w:val="231F20"/>
          <w:sz w:val="24"/>
        </w:rPr>
        <w:t>Registrar,</w:t>
      </w:r>
      <w:r>
        <w:rPr>
          <w:color w:val="231F20"/>
          <w:spacing w:val="-7"/>
          <w:sz w:val="24"/>
        </w:rPr>
        <w:t xml:space="preserve"> </w:t>
      </w:r>
      <w:r>
        <w:rPr>
          <w:color w:val="231F20"/>
          <w:sz w:val="24"/>
        </w:rPr>
        <w:t>in</w:t>
      </w:r>
      <w:r>
        <w:rPr>
          <w:color w:val="231F20"/>
          <w:spacing w:val="-7"/>
          <w:sz w:val="24"/>
        </w:rPr>
        <w:t xml:space="preserve"> </w:t>
      </w:r>
      <w:r>
        <w:rPr>
          <w:color w:val="231F20"/>
          <w:sz w:val="24"/>
        </w:rPr>
        <w:t>writing,</w:t>
      </w:r>
      <w:r>
        <w:rPr>
          <w:color w:val="231F20"/>
          <w:spacing w:val="-6"/>
          <w:sz w:val="24"/>
        </w:rPr>
        <w:t xml:space="preserve"> </w:t>
      </w:r>
      <w:r>
        <w:rPr>
          <w:color w:val="231F20"/>
          <w:spacing w:val="-5"/>
          <w:sz w:val="24"/>
        </w:rPr>
        <w:t xml:space="preserve">not </w:t>
      </w:r>
      <w:r>
        <w:rPr>
          <w:color w:val="231F20"/>
          <w:sz w:val="24"/>
        </w:rPr>
        <w:t>later</w:t>
      </w:r>
      <w:r>
        <w:rPr>
          <w:color w:val="231F20"/>
          <w:spacing w:val="-25"/>
          <w:sz w:val="24"/>
        </w:rPr>
        <w:t xml:space="preserve"> </w:t>
      </w:r>
      <w:r>
        <w:rPr>
          <w:color w:val="231F20"/>
          <w:sz w:val="24"/>
        </w:rPr>
        <w:t>than</w:t>
      </w:r>
      <w:r>
        <w:rPr>
          <w:color w:val="231F20"/>
          <w:spacing w:val="-25"/>
          <w:sz w:val="24"/>
        </w:rPr>
        <w:t xml:space="preserve"> </w:t>
      </w:r>
      <w:r>
        <w:rPr>
          <w:color w:val="231F20"/>
          <w:sz w:val="24"/>
        </w:rPr>
        <w:t>four</w:t>
      </w:r>
      <w:r>
        <w:rPr>
          <w:color w:val="231F20"/>
          <w:spacing w:val="-24"/>
          <w:sz w:val="24"/>
        </w:rPr>
        <w:t xml:space="preserve"> </w:t>
      </w:r>
      <w:r>
        <w:rPr>
          <w:color w:val="231F20"/>
          <w:sz w:val="24"/>
        </w:rPr>
        <w:t>weeks</w:t>
      </w:r>
      <w:r>
        <w:rPr>
          <w:color w:val="231F20"/>
          <w:spacing w:val="-24"/>
          <w:sz w:val="24"/>
        </w:rPr>
        <w:t xml:space="preserve"> </w:t>
      </w:r>
      <w:r>
        <w:rPr>
          <w:color w:val="231F20"/>
          <w:sz w:val="24"/>
        </w:rPr>
        <w:t>before</w:t>
      </w:r>
      <w:r>
        <w:rPr>
          <w:color w:val="231F20"/>
          <w:spacing w:val="-25"/>
          <w:sz w:val="24"/>
        </w:rPr>
        <w:t xml:space="preserve"> </w:t>
      </w:r>
      <w:r>
        <w:rPr>
          <w:color w:val="231F20"/>
          <w:sz w:val="24"/>
        </w:rPr>
        <w:t>the</w:t>
      </w:r>
      <w:r>
        <w:rPr>
          <w:color w:val="231F20"/>
          <w:spacing w:val="-25"/>
          <w:sz w:val="24"/>
        </w:rPr>
        <w:t xml:space="preserve"> </w:t>
      </w:r>
      <w:r>
        <w:rPr>
          <w:color w:val="231F20"/>
          <w:sz w:val="24"/>
        </w:rPr>
        <w:t>scheduled</w:t>
      </w:r>
      <w:r>
        <w:rPr>
          <w:color w:val="231F20"/>
          <w:spacing w:val="-25"/>
          <w:sz w:val="24"/>
        </w:rPr>
        <w:t xml:space="preserve"> </w:t>
      </w:r>
      <w:r>
        <w:rPr>
          <w:color w:val="231F20"/>
          <w:sz w:val="24"/>
        </w:rPr>
        <w:t>examinations.</w:t>
      </w:r>
    </w:p>
    <w:p>
      <w:pPr>
        <w:pStyle w:val="15"/>
        <w:spacing w:line="278" w:lineRule="auto"/>
        <w:ind w:left="1890" w:right="848" w:firstLine="0"/>
        <w:jc w:val="both"/>
        <w:rPr>
          <w:color w:val="231F20"/>
          <w:sz w:val="24"/>
        </w:rPr>
      </w:pPr>
    </w:p>
    <w:p>
      <w:pPr>
        <w:pStyle w:val="15"/>
        <w:numPr>
          <w:ilvl w:val="1"/>
          <w:numId w:val="22"/>
        </w:numPr>
        <w:spacing w:line="278" w:lineRule="auto"/>
        <w:ind w:right="848"/>
        <w:jc w:val="both"/>
        <w:rPr>
          <w:color w:val="231F20"/>
          <w:sz w:val="24"/>
        </w:rPr>
      </w:pPr>
      <w:r>
        <w:rPr>
          <w:color w:val="231F20"/>
          <w:sz w:val="24"/>
        </w:rPr>
        <w:t xml:space="preserve">Senate may require any candidate, irrespective of his/her Programme or School, whose </w:t>
      </w:r>
      <w:r>
        <w:rPr>
          <w:color w:val="231F20"/>
          <w:spacing w:val="3"/>
          <w:sz w:val="24"/>
        </w:rPr>
        <w:t xml:space="preserve">examination performance </w:t>
      </w:r>
      <w:r>
        <w:rPr>
          <w:color w:val="231F20"/>
          <w:spacing w:val="2"/>
          <w:sz w:val="24"/>
        </w:rPr>
        <w:t xml:space="preserve">has </w:t>
      </w:r>
      <w:r>
        <w:rPr>
          <w:color w:val="231F20"/>
          <w:spacing w:val="3"/>
          <w:sz w:val="24"/>
        </w:rPr>
        <w:t xml:space="preserve">been adversely affected </w:t>
      </w:r>
      <w:r>
        <w:rPr>
          <w:color w:val="231F20"/>
          <w:sz w:val="24"/>
        </w:rPr>
        <w:t xml:space="preserve">by </w:t>
      </w:r>
      <w:r>
        <w:rPr>
          <w:color w:val="231F20"/>
          <w:spacing w:val="3"/>
          <w:sz w:val="24"/>
        </w:rPr>
        <w:t xml:space="preserve">sufficiently substantiated </w:t>
      </w:r>
      <w:r>
        <w:rPr>
          <w:color w:val="231F20"/>
          <w:sz w:val="24"/>
        </w:rPr>
        <w:t xml:space="preserve">circumstances of 'force mejeure' nature, to write a special examination at a future date, normally not later than </w:t>
      </w:r>
      <w:r>
        <w:rPr>
          <w:b/>
          <w:color w:val="231F20"/>
          <w:sz w:val="24"/>
        </w:rPr>
        <w:t xml:space="preserve">three (3) </w:t>
      </w:r>
      <w:r>
        <w:rPr>
          <w:color w:val="231F20"/>
          <w:sz w:val="24"/>
        </w:rPr>
        <w:t xml:space="preserve">months after the date of the last examinations missed </w:t>
      </w:r>
      <w:r>
        <w:rPr>
          <w:b/>
          <w:color w:val="231F20"/>
          <w:sz w:val="24"/>
        </w:rPr>
        <w:t>or when medically fit</w:t>
      </w:r>
      <w:r>
        <w:rPr>
          <w:color w:val="231F20"/>
          <w:sz w:val="24"/>
        </w:rPr>
        <w:t>. In such circumstances, unless otherwise stipulated by the Senate, the mark obtained in the special examination will be counted in the overall assessment for the purpose</w:t>
      </w:r>
      <w:r>
        <w:rPr>
          <w:color w:val="231F20"/>
          <w:spacing w:val="-24"/>
          <w:sz w:val="24"/>
        </w:rPr>
        <w:t xml:space="preserve"> </w:t>
      </w:r>
      <w:r>
        <w:rPr>
          <w:color w:val="231F20"/>
          <w:sz w:val="24"/>
        </w:rPr>
        <w:t>of</w:t>
      </w:r>
      <w:r>
        <w:rPr>
          <w:color w:val="231F20"/>
          <w:spacing w:val="-24"/>
          <w:sz w:val="24"/>
        </w:rPr>
        <w:t xml:space="preserve"> </w:t>
      </w:r>
      <w:r>
        <w:rPr>
          <w:color w:val="231F20"/>
          <w:sz w:val="24"/>
        </w:rPr>
        <w:t>degree</w:t>
      </w:r>
      <w:r>
        <w:rPr>
          <w:color w:val="231F20"/>
          <w:spacing w:val="-25"/>
          <w:sz w:val="24"/>
        </w:rPr>
        <w:t xml:space="preserve"> </w:t>
      </w:r>
      <w:r>
        <w:rPr>
          <w:color w:val="231F20"/>
          <w:sz w:val="24"/>
        </w:rPr>
        <w:t>classification.</w:t>
      </w:r>
    </w:p>
    <w:p>
      <w:pPr>
        <w:pStyle w:val="15"/>
        <w:rPr>
          <w:color w:val="231F20"/>
          <w:sz w:val="24"/>
        </w:rPr>
      </w:pPr>
    </w:p>
    <w:p>
      <w:pPr>
        <w:pStyle w:val="15"/>
        <w:numPr>
          <w:ilvl w:val="1"/>
          <w:numId w:val="22"/>
        </w:numPr>
        <w:spacing w:line="278" w:lineRule="auto"/>
        <w:ind w:right="848"/>
        <w:jc w:val="both"/>
        <w:rPr>
          <w:color w:val="231F20"/>
          <w:sz w:val="24"/>
        </w:rPr>
      </w:pPr>
      <w:r>
        <w:rPr>
          <w:color w:val="231F20"/>
          <w:sz w:val="24"/>
        </w:rPr>
        <w:t xml:space="preserve">Exceptionally, Senate, on the recommendations of the Academic Board, may permit such special examinations for candidates in respect of the performance in a </w:t>
      </w:r>
      <w:r>
        <w:rPr>
          <w:color w:val="231F20"/>
          <w:spacing w:val="-2"/>
          <w:sz w:val="24"/>
        </w:rPr>
        <w:t xml:space="preserve">supplementary </w:t>
      </w:r>
      <w:r>
        <w:rPr>
          <w:color w:val="231F20"/>
          <w:sz w:val="24"/>
        </w:rPr>
        <w:t>examination. In such circumstances, the mark obtained in the special supplementary examination</w:t>
      </w:r>
      <w:r>
        <w:rPr>
          <w:color w:val="231F20"/>
          <w:spacing w:val="-25"/>
          <w:sz w:val="24"/>
        </w:rPr>
        <w:t xml:space="preserve"> </w:t>
      </w:r>
      <w:r>
        <w:rPr>
          <w:color w:val="231F20"/>
          <w:sz w:val="24"/>
        </w:rPr>
        <w:t>must</w:t>
      </w:r>
      <w:r>
        <w:rPr>
          <w:color w:val="231F20"/>
          <w:spacing w:val="-25"/>
          <w:sz w:val="24"/>
        </w:rPr>
        <w:t xml:space="preserve"> </w:t>
      </w:r>
      <w:r>
        <w:rPr>
          <w:color w:val="231F20"/>
          <w:sz w:val="24"/>
        </w:rPr>
        <w:t>be</w:t>
      </w:r>
      <w:r>
        <w:rPr>
          <w:color w:val="231F20"/>
          <w:spacing w:val="-25"/>
          <w:sz w:val="24"/>
        </w:rPr>
        <w:t xml:space="preserve"> </w:t>
      </w:r>
      <w:r>
        <w:rPr>
          <w:color w:val="231F20"/>
          <w:sz w:val="24"/>
        </w:rPr>
        <w:t>treated</w:t>
      </w:r>
      <w:r>
        <w:rPr>
          <w:color w:val="231F20"/>
          <w:spacing w:val="-25"/>
          <w:sz w:val="24"/>
        </w:rPr>
        <w:t xml:space="preserve"> </w:t>
      </w:r>
      <w:r>
        <w:rPr>
          <w:color w:val="231F20"/>
          <w:sz w:val="24"/>
        </w:rPr>
        <w:t>in</w:t>
      </w:r>
      <w:r>
        <w:rPr>
          <w:color w:val="231F20"/>
          <w:spacing w:val="-25"/>
          <w:sz w:val="24"/>
        </w:rPr>
        <w:t xml:space="preserve"> </w:t>
      </w:r>
      <w:r>
        <w:rPr>
          <w:color w:val="231F20"/>
          <w:sz w:val="24"/>
        </w:rPr>
        <w:t>accordance</w:t>
      </w:r>
      <w:r>
        <w:rPr>
          <w:color w:val="231F20"/>
          <w:spacing w:val="-25"/>
          <w:sz w:val="24"/>
        </w:rPr>
        <w:t xml:space="preserve"> </w:t>
      </w:r>
      <w:r>
        <w:rPr>
          <w:color w:val="231F20"/>
          <w:sz w:val="24"/>
        </w:rPr>
        <w:t>with</w:t>
      </w:r>
      <w:r>
        <w:rPr>
          <w:color w:val="231F20"/>
          <w:spacing w:val="-25"/>
          <w:sz w:val="24"/>
        </w:rPr>
        <w:t xml:space="preserve"> </w:t>
      </w:r>
      <w:r>
        <w:rPr>
          <w:color w:val="231F20"/>
          <w:sz w:val="24"/>
        </w:rPr>
        <w:t>regulation</w:t>
      </w:r>
      <w:r>
        <w:rPr>
          <w:color w:val="231F20"/>
          <w:spacing w:val="-25"/>
          <w:sz w:val="24"/>
        </w:rPr>
        <w:t xml:space="preserve"> </w:t>
      </w:r>
      <w:r>
        <w:rPr>
          <w:color w:val="231F20"/>
          <w:sz w:val="24"/>
        </w:rPr>
        <w:t>9.3.5.</w:t>
      </w:r>
    </w:p>
    <w:p>
      <w:pPr>
        <w:pStyle w:val="15"/>
        <w:rPr>
          <w:color w:val="231F20"/>
          <w:sz w:val="24"/>
        </w:rPr>
      </w:pPr>
    </w:p>
    <w:p>
      <w:pPr>
        <w:pStyle w:val="15"/>
        <w:numPr>
          <w:ilvl w:val="1"/>
          <w:numId w:val="22"/>
        </w:numPr>
        <w:spacing w:line="278" w:lineRule="auto"/>
        <w:ind w:right="848"/>
        <w:jc w:val="both"/>
        <w:rPr>
          <w:color w:val="231F20"/>
          <w:sz w:val="24"/>
        </w:rPr>
      </w:pPr>
      <w:r>
        <w:rPr>
          <w:color w:val="231F20"/>
          <w:sz w:val="24"/>
        </w:rPr>
        <w:t>A candidate who wishes to be considered for an Aegrotat Degree must apply in writing, together</w:t>
      </w:r>
      <w:r>
        <w:rPr>
          <w:color w:val="231F20"/>
          <w:spacing w:val="-22"/>
          <w:sz w:val="24"/>
        </w:rPr>
        <w:t xml:space="preserve"> </w:t>
      </w:r>
      <w:r>
        <w:rPr>
          <w:color w:val="231F20"/>
          <w:sz w:val="24"/>
        </w:rPr>
        <w:t>with</w:t>
      </w:r>
      <w:r>
        <w:rPr>
          <w:color w:val="231F20"/>
          <w:spacing w:val="-21"/>
          <w:sz w:val="24"/>
        </w:rPr>
        <w:t xml:space="preserve"> </w:t>
      </w:r>
      <w:r>
        <w:rPr>
          <w:color w:val="231F20"/>
          <w:sz w:val="24"/>
        </w:rPr>
        <w:t>written</w:t>
      </w:r>
      <w:r>
        <w:rPr>
          <w:color w:val="231F20"/>
          <w:spacing w:val="-21"/>
          <w:sz w:val="24"/>
        </w:rPr>
        <w:t xml:space="preserve"> </w:t>
      </w:r>
      <w:r>
        <w:rPr>
          <w:color w:val="231F20"/>
          <w:sz w:val="24"/>
        </w:rPr>
        <w:t>substantiation</w:t>
      </w:r>
      <w:r>
        <w:rPr>
          <w:color w:val="231F20"/>
          <w:spacing w:val="-22"/>
          <w:sz w:val="24"/>
        </w:rPr>
        <w:t xml:space="preserve"> </w:t>
      </w:r>
      <w:r>
        <w:rPr>
          <w:color w:val="231F20"/>
          <w:sz w:val="24"/>
        </w:rPr>
        <w:t>for</w:t>
      </w:r>
      <w:r>
        <w:rPr>
          <w:color w:val="231F20"/>
          <w:spacing w:val="-21"/>
          <w:sz w:val="24"/>
        </w:rPr>
        <w:t xml:space="preserve"> </w:t>
      </w:r>
      <w:r>
        <w:rPr>
          <w:color w:val="231F20"/>
          <w:sz w:val="24"/>
        </w:rPr>
        <w:t>his/her</w:t>
      </w:r>
      <w:r>
        <w:rPr>
          <w:color w:val="231F20"/>
          <w:spacing w:val="-21"/>
          <w:sz w:val="24"/>
        </w:rPr>
        <w:t xml:space="preserve"> </w:t>
      </w:r>
      <w:r>
        <w:rPr>
          <w:color w:val="231F20"/>
          <w:sz w:val="24"/>
        </w:rPr>
        <w:t>case,</w:t>
      </w:r>
      <w:r>
        <w:rPr>
          <w:color w:val="231F20"/>
          <w:spacing w:val="-21"/>
          <w:sz w:val="24"/>
        </w:rPr>
        <w:t xml:space="preserve"> </w:t>
      </w:r>
      <w:r>
        <w:rPr>
          <w:color w:val="231F20"/>
          <w:sz w:val="24"/>
        </w:rPr>
        <w:t>to</w:t>
      </w:r>
      <w:r>
        <w:rPr>
          <w:color w:val="231F20"/>
          <w:spacing w:val="-21"/>
          <w:sz w:val="24"/>
        </w:rPr>
        <w:t xml:space="preserve"> </w:t>
      </w:r>
      <w:r>
        <w:rPr>
          <w:color w:val="231F20"/>
          <w:sz w:val="24"/>
        </w:rPr>
        <w:t>the</w:t>
      </w:r>
      <w:r>
        <w:rPr>
          <w:color w:val="231F20"/>
          <w:spacing w:val="-21"/>
          <w:sz w:val="24"/>
        </w:rPr>
        <w:t xml:space="preserve"> </w:t>
      </w:r>
      <w:r>
        <w:rPr>
          <w:color w:val="231F20"/>
          <w:sz w:val="24"/>
        </w:rPr>
        <w:t>Registrar</w:t>
      </w:r>
      <w:r>
        <w:rPr>
          <w:color w:val="231F20"/>
          <w:spacing w:val="-20"/>
          <w:sz w:val="24"/>
        </w:rPr>
        <w:t xml:space="preserve"> </w:t>
      </w:r>
      <w:r>
        <w:rPr>
          <w:color w:val="231F20"/>
          <w:sz w:val="24"/>
        </w:rPr>
        <w:t>within</w:t>
      </w:r>
      <w:r>
        <w:rPr>
          <w:color w:val="231F20"/>
          <w:spacing w:val="-21"/>
          <w:sz w:val="24"/>
        </w:rPr>
        <w:t xml:space="preserve"> </w:t>
      </w:r>
      <w:r>
        <w:rPr>
          <w:color w:val="231F20"/>
          <w:sz w:val="24"/>
        </w:rPr>
        <w:t>ten</w:t>
      </w:r>
      <w:r>
        <w:rPr>
          <w:color w:val="231F20"/>
          <w:spacing w:val="-21"/>
          <w:sz w:val="24"/>
        </w:rPr>
        <w:t xml:space="preserve"> </w:t>
      </w:r>
      <w:r>
        <w:rPr>
          <w:color w:val="231F20"/>
          <w:sz w:val="24"/>
        </w:rPr>
        <w:t>days</w:t>
      </w:r>
      <w:r>
        <w:rPr>
          <w:color w:val="231F20"/>
          <w:spacing w:val="-21"/>
          <w:sz w:val="24"/>
        </w:rPr>
        <w:t xml:space="preserve"> </w:t>
      </w:r>
      <w:r>
        <w:rPr>
          <w:color w:val="231F20"/>
          <w:sz w:val="24"/>
        </w:rPr>
        <w:t>of</w:t>
      </w:r>
      <w:r>
        <w:rPr>
          <w:color w:val="231F20"/>
          <w:spacing w:val="-21"/>
          <w:sz w:val="24"/>
        </w:rPr>
        <w:t xml:space="preserve"> </w:t>
      </w:r>
      <w:r>
        <w:rPr>
          <w:color w:val="231F20"/>
          <w:sz w:val="24"/>
        </w:rPr>
        <w:t>the</w:t>
      </w:r>
      <w:r>
        <w:rPr>
          <w:color w:val="231F20"/>
          <w:spacing w:val="-21"/>
          <w:sz w:val="24"/>
        </w:rPr>
        <w:t xml:space="preserve"> </w:t>
      </w:r>
      <w:r>
        <w:rPr>
          <w:color w:val="231F20"/>
          <w:spacing w:val="-5"/>
          <w:sz w:val="24"/>
        </w:rPr>
        <w:t xml:space="preserve">end </w:t>
      </w:r>
      <w:r>
        <w:rPr>
          <w:color w:val="231F20"/>
          <w:sz w:val="24"/>
        </w:rPr>
        <w:t>of the University examinations for the programme concerned. A certificate from a Medical Practitioner,</w:t>
      </w:r>
      <w:r>
        <w:rPr>
          <w:color w:val="231F20"/>
          <w:spacing w:val="-18"/>
          <w:sz w:val="24"/>
        </w:rPr>
        <w:t xml:space="preserve"> </w:t>
      </w:r>
      <w:r>
        <w:rPr>
          <w:color w:val="231F20"/>
          <w:sz w:val="24"/>
        </w:rPr>
        <w:t>registered</w:t>
      </w:r>
      <w:r>
        <w:rPr>
          <w:color w:val="231F20"/>
          <w:spacing w:val="-18"/>
          <w:sz w:val="24"/>
        </w:rPr>
        <w:t xml:space="preserve"> </w:t>
      </w:r>
      <w:r>
        <w:rPr>
          <w:color w:val="231F20"/>
          <w:sz w:val="24"/>
        </w:rPr>
        <w:t>in</w:t>
      </w:r>
      <w:r>
        <w:rPr>
          <w:color w:val="231F20"/>
          <w:spacing w:val="-18"/>
          <w:sz w:val="24"/>
        </w:rPr>
        <w:t xml:space="preserve"> </w:t>
      </w:r>
      <w:r>
        <w:rPr>
          <w:color w:val="231F20"/>
          <w:sz w:val="24"/>
        </w:rPr>
        <w:t>terms</w:t>
      </w:r>
      <w:r>
        <w:rPr>
          <w:color w:val="231F20"/>
          <w:spacing w:val="-18"/>
          <w:sz w:val="24"/>
        </w:rPr>
        <w:t xml:space="preserve"> </w:t>
      </w:r>
      <w:r>
        <w:rPr>
          <w:color w:val="231F20"/>
          <w:sz w:val="24"/>
        </w:rPr>
        <w:t>of</w:t>
      </w:r>
      <w:r>
        <w:rPr>
          <w:color w:val="231F20"/>
          <w:spacing w:val="-17"/>
          <w:sz w:val="24"/>
        </w:rPr>
        <w:t xml:space="preserve"> </w:t>
      </w:r>
      <w:r>
        <w:rPr>
          <w:color w:val="231F20"/>
          <w:sz w:val="24"/>
        </w:rPr>
        <w:t>the</w:t>
      </w:r>
      <w:r>
        <w:rPr>
          <w:color w:val="231F20"/>
          <w:spacing w:val="-18"/>
          <w:sz w:val="24"/>
        </w:rPr>
        <w:t xml:space="preserve"> </w:t>
      </w:r>
      <w:r>
        <w:rPr>
          <w:color w:val="231F20"/>
          <w:sz w:val="24"/>
        </w:rPr>
        <w:t>Health</w:t>
      </w:r>
      <w:r>
        <w:rPr>
          <w:color w:val="231F20"/>
          <w:spacing w:val="-18"/>
          <w:sz w:val="24"/>
        </w:rPr>
        <w:t xml:space="preserve"> </w:t>
      </w:r>
      <w:r>
        <w:rPr>
          <w:color w:val="231F20"/>
          <w:sz w:val="24"/>
        </w:rPr>
        <w:t>and</w:t>
      </w:r>
      <w:r>
        <w:rPr>
          <w:color w:val="231F20"/>
          <w:spacing w:val="-30"/>
          <w:sz w:val="24"/>
        </w:rPr>
        <w:t xml:space="preserve"> </w:t>
      </w:r>
      <w:r>
        <w:rPr>
          <w:color w:val="231F20"/>
          <w:sz w:val="24"/>
        </w:rPr>
        <w:t>Allied</w:t>
      </w:r>
      <w:r>
        <w:rPr>
          <w:color w:val="231F20"/>
          <w:spacing w:val="-18"/>
          <w:sz w:val="24"/>
        </w:rPr>
        <w:t xml:space="preserve"> </w:t>
      </w:r>
      <w:r>
        <w:rPr>
          <w:color w:val="231F20"/>
          <w:sz w:val="24"/>
        </w:rPr>
        <w:t>Professions</w:t>
      </w:r>
      <w:r>
        <w:rPr>
          <w:color w:val="231F20"/>
          <w:spacing w:val="-31"/>
          <w:sz w:val="24"/>
        </w:rPr>
        <w:t xml:space="preserve"> </w:t>
      </w:r>
      <w:r>
        <w:rPr>
          <w:color w:val="231F20"/>
          <w:sz w:val="24"/>
        </w:rPr>
        <w:t>Act,</w:t>
      </w:r>
      <w:r>
        <w:rPr>
          <w:color w:val="231F20"/>
          <w:spacing w:val="-18"/>
          <w:sz w:val="24"/>
        </w:rPr>
        <w:t xml:space="preserve"> </w:t>
      </w:r>
      <w:r>
        <w:rPr>
          <w:color w:val="231F20"/>
          <w:sz w:val="24"/>
        </w:rPr>
        <w:t>must</w:t>
      </w:r>
      <w:r>
        <w:rPr>
          <w:color w:val="231F20"/>
          <w:spacing w:val="-17"/>
          <w:sz w:val="24"/>
        </w:rPr>
        <w:t xml:space="preserve"> </w:t>
      </w:r>
      <w:r>
        <w:rPr>
          <w:color w:val="231F20"/>
          <w:sz w:val="24"/>
        </w:rPr>
        <w:t>support</w:t>
      </w:r>
      <w:r>
        <w:rPr>
          <w:color w:val="231F20"/>
          <w:spacing w:val="-18"/>
          <w:sz w:val="24"/>
        </w:rPr>
        <w:t xml:space="preserve"> </w:t>
      </w:r>
      <w:r>
        <w:rPr>
          <w:color w:val="231F20"/>
          <w:sz w:val="24"/>
        </w:rPr>
        <w:t>appeals that</w:t>
      </w:r>
      <w:r>
        <w:rPr>
          <w:color w:val="231F20"/>
          <w:spacing w:val="-25"/>
          <w:sz w:val="24"/>
        </w:rPr>
        <w:t xml:space="preserve"> </w:t>
      </w:r>
      <w:r>
        <w:rPr>
          <w:color w:val="231F20"/>
          <w:sz w:val="24"/>
        </w:rPr>
        <w:t>are</w:t>
      </w:r>
      <w:r>
        <w:rPr>
          <w:color w:val="231F20"/>
          <w:spacing w:val="-25"/>
          <w:sz w:val="24"/>
        </w:rPr>
        <w:t xml:space="preserve"> </w:t>
      </w:r>
      <w:r>
        <w:rPr>
          <w:color w:val="231F20"/>
          <w:sz w:val="24"/>
        </w:rPr>
        <w:t>submitted</w:t>
      </w:r>
      <w:r>
        <w:rPr>
          <w:color w:val="231F20"/>
          <w:spacing w:val="-25"/>
          <w:sz w:val="24"/>
        </w:rPr>
        <w:t xml:space="preserve"> </w:t>
      </w:r>
      <w:r>
        <w:rPr>
          <w:color w:val="231F20"/>
          <w:sz w:val="24"/>
        </w:rPr>
        <w:t>on</w:t>
      </w:r>
      <w:r>
        <w:rPr>
          <w:color w:val="231F20"/>
          <w:spacing w:val="-24"/>
          <w:sz w:val="24"/>
        </w:rPr>
        <w:t xml:space="preserve"> </w:t>
      </w:r>
      <w:r>
        <w:rPr>
          <w:color w:val="231F20"/>
          <w:sz w:val="24"/>
        </w:rPr>
        <w:t>medical</w:t>
      </w:r>
      <w:r>
        <w:rPr>
          <w:color w:val="231F20"/>
          <w:spacing w:val="-25"/>
          <w:sz w:val="24"/>
        </w:rPr>
        <w:t xml:space="preserve"> </w:t>
      </w:r>
      <w:r>
        <w:rPr>
          <w:color w:val="231F20"/>
          <w:sz w:val="24"/>
        </w:rPr>
        <w:t>grounds.</w:t>
      </w:r>
    </w:p>
    <w:p>
      <w:pPr>
        <w:pStyle w:val="15"/>
        <w:rPr>
          <w:color w:val="231F20"/>
          <w:sz w:val="24"/>
        </w:rPr>
      </w:pPr>
    </w:p>
    <w:p>
      <w:pPr>
        <w:pStyle w:val="15"/>
        <w:numPr>
          <w:ilvl w:val="1"/>
          <w:numId w:val="22"/>
        </w:numPr>
        <w:spacing w:line="278" w:lineRule="auto"/>
        <w:ind w:right="848"/>
        <w:jc w:val="both"/>
        <w:rPr>
          <w:color w:val="231F20"/>
          <w:sz w:val="24"/>
        </w:rPr>
      </w:pPr>
      <w:r>
        <w:rPr>
          <w:color w:val="231F20"/>
          <w:sz w:val="24"/>
        </w:rPr>
        <w:t>A</w:t>
      </w:r>
      <w:r>
        <w:rPr>
          <w:color w:val="231F20"/>
          <w:spacing w:val="-38"/>
          <w:sz w:val="24"/>
        </w:rPr>
        <w:t xml:space="preserve"> </w:t>
      </w:r>
      <w:r>
        <w:rPr>
          <w:color w:val="231F20"/>
          <w:sz w:val="24"/>
        </w:rPr>
        <w:t>candidate</w:t>
      </w:r>
      <w:r>
        <w:rPr>
          <w:color w:val="231F20"/>
          <w:spacing w:val="-25"/>
          <w:sz w:val="24"/>
        </w:rPr>
        <w:t xml:space="preserve"> </w:t>
      </w:r>
      <w:r>
        <w:rPr>
          <w:color w:val="231F20"/>
          <w:sz w:val="24"/>
        </w:rPr>
        <w:t>who</w:t>
      </w:r>
      <w:r>
        <w:rPr>
          <w:color w:val="231F20"/>
          <w:spacing w:val="-24"/>
          <w:sz w:val="24"/>
        </w:rPr>
        <w:t xml:space="preserve"> </w:t>
      </w:r>
      <w:r>
        <w:rPr>
          <w:color w:val="231F20"/>
          <w:sz w:val="24"/>
        </w:rPr>
        <w:t>is</w:t>
      </w:r>
      <w:r>
        <w:rPr>
          <w:color w:val="231F20"/>
          <w:spacing w:val="-24"/>
          <w:sz w:val="24"/>
        </w:rPr>
        <w:t xml:space="preserve"> </w:t>
      </w:r>
      <w:r>
        <w:rPr>
          <w:color w:val="231F20"/>
          <w:sz w:val="24"/>
        </w:rPr>
        <w:t>awarded</w:t>
      </w:r>
      <w:r>
        <w:rPr>
          <w:color w:val="231F20"/>
          <w:spacing w:val="-24"/>
          <w:sz w:val="24"/>
        </w:rPr>
        <w:t xml:space="preserve"> </w:t>
      </w:r>
      <w:r>
        <w:rPr>
          <w:color w:val="231F20"/>
          <w:sz w:val="24"/>
        </w:rPr>
        <w:t>an</w:t>
      </w:r>
      <w:r>
        <w:rPr>
          <w:color w:val="231F20"/>
          <w:spacing w:val="-38"/>
          <w:sz w:val="24"/>
        </w:rPr>
        <w:t xml:space="preserve"> </w:t>
      </w:r>
      <w:r>
        <w:rPr>
          <w:color w:val="231F20"/>
          <w:sz w:val="24"/>
        </w:rPr>
        <w:t>Aegrotat</w:t>
      </w:r>
      <w:r>
        <w:rPr>
          <w:color w:val="231F20"/>
          <w:spacing w:val="-24"/>
          <w:sz w:val="24"/>
        </w:rPr>
        <w:t xml:space="preserve"> </w:t>
      </w:r>
      <w:r>
        <w:rPr>
          <w:color w:val="231F20"/>
          <w:sz w:val="24"/>
        </w:rPr>
        <w:t>Degree</w:t>
      </w:r>
      <w:r>
        <w:rPr>
          <w:color w:val="231F20"/>
          <w:spacing w:val="-24"/>
          <w:sz w:val="24"/>
        </w:rPr>
        <w:t xml:space="preserve"> </w:t>
      </w:r>
      <w:r>
        <w:rPr>
          <w:color w:val="231F20"/>
          <w:sz w:val="24"/>
        </w:rPr>
        <w:t>may</w:t>
      </w:r>
      <w:r>
        <w:rPr>
          <w:color w:val="231F20"/>
          <w:spacing w:val="-23"/>
          <w:sz w:val="24"/>
        </w:rPr>
        <w:t xml:space="preserve"> </w:t>
      </w:r>
      <w:r>
        <w:rPr>
          <w:color w:val="231F20"/>
          <w:sz w:val="24"/>
        </w:rPr>
        <w:t>not</w:t>
      </w:r>
      <w:r>
        <w:rPr>
          <w:color w:val="231F20"/>
          <w:spacing w:val="-24"/>
          <w:sz w:val="24"/>
        </w:rPr>
        <w:t xml:space="preserve"> </w:t>
      </w:r>
      <w:r>
        <w:rPr>
          <w:color w:val="231F20"/>
          <w:sz w:val="24"/>
        </w:rPr>
        <w:t>re-enter</w:t>
      </w:r>
      <w:r>
        <w:rPr>
          <w:color w:val="231F20"/>
          <w:spacing w:val="-25"/>
          <w:sz w:val="24"/>
        </w:rPr>
        <w:t xml:space="preserve"> </w:t>
      </w:r>
      <w:r>
        <w:rPr>
          <w:color w:val="231F20"/>
          <w:sz w:val="24"/>
        </w:rPr>
        <w:t>the</w:t>
      </w:r>
      <w:r>
        <w:rPr>
          <w:color w:val="231F20"/>
          <w:spacing w:val="-24"/>
          <w:sz w:val="24"/>
        </w:rPr>
        <w:t xml:space="preserve"> </w:t>
      </w:r>
      <w:r>
        <w:rPr>
          <w:color w:val="231F20"/>
          <w:sz w:val="24"/>
        </w:rPr>
        <w:t>examination</w:t>
      </w:r>
      <w:r>
        <w:rPr>
          <w:color w:val="231F20"/>
          <w:spacing w:val="-25"/>
          <w:sz w:val="24"/>
        </w:rPr>
        <w:t xml:space="preserve"> </w:t>
      </w:r>
      <w:r>
        <w:rPr>
          <w:color w:val="231F20"/>
          <w:sz w:val="24"/>
        </w:rPr>
        <w:t>for</w:t>
      </w:r>
      <w:r>
        <w:rPr>
          <w:color w:val="231F20"/>
          <w:spacing w:val="-24"/>
          <w:sz w:val="24"/>
        </w:rPr>
        <w:t xml:space="preserve"> </w:t>
      </w:r>
      <w:r>
        <w:rPr>
          <w:color w:val="231F20"/>
          <w:sz w:val="24"/>
        </w:rPr>
        <w:t>the</w:t>
      </w:r>
      <w:r>
        <w:rPr>
          <w:color w:val="231F20"/>
          <w:spacing w:val="-24"/>
          <w:sz w:val="24"/>
        </w:rPr>
        <w:t xml:space="preserve"> </w:t>
      </w:r>
      <w:r>
        <w:rPr>
          <w:color w:val="231F20"/>
          <w:spacing w:val="-3"/>
          <w:sz w:val="24"/>
        </w:rPr>
        <w:t xml:space="preserve">same </w:t>
      </w:r>
      <w:r>
        <w:rPr>
          <w:color w:val="231F20"/>
          <w:sz w:val="24"/>
        </w:rPr>
        <w:t>degree,</w:t>
      </w:r>
      <w:r>
        <w:rPr>
          <w:color w:val="231F20"/>
          <w:spacing w:val="-25"/>
          <w:sz w:val="24"/>
        </w:rPr>
        <w:t xml:space="preserve"> </w:t>
      </w:r>
      <w:r>
        <w:rPr>
          <w:color w:val="231F20"/>
          <w:sz w:val="24"/>
        </w:rPr>
        <w:t>but</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eligible</w:t>
      </w:r>
      <w:r>
        <w:rPr>
          <w:color w:val="231F20"/>
          <w:spacing w:val="-25"/>
          <w:sz w:val="24"/>
        </w:rPr>
        <w:t xml:space="preserve"> </w:t>
      </w:r>
      <w:r>
        <w:rPr>
          <w:color w:val="231F20"/>
          <w:sz w:val="24"/>
        </w:rPr>
        <w:t>to</w:t>
      </w:r>
      <w:r>
        <w:rPr>
          <w:color w:val="231F20"/>
          <w:spacing w:val="-25"/>
          <w:sz w:val="24"/>
        </w:rPr>
        <w:t xml:space="preserve"> </w:t>
      </w:r>
      <w:r>
        <w:rPr>
          <w:color w:val="231F20"/>
          <w:sz w:val="24"/>
        </w:rPr>
        <w:t>apply</w:t>
      </w:r>
      <w:r>
        <w:rPr>
          <w:color w:val="231F20"/>
          <w:spacing w:val="-25"/>
          <w:sz w:val="24"/>
        </w:rPr>
        <w:t xml:space="preserve"> </w:t>
      </w:r>
      <w:r>
        <w:rPr>
          <w:color w:val="231F20"/>
          <w:sz w:val="24"/>
        </w:rPr>
        <w:t>to</w:t>
      </w:r>
      <w:r>
        <w:rPr>
          <w:color w:val="231F20"/>
          <w:spacing w:val="-25"/>
          <w:sz w:val="24"/>
        </w:rPr>
        <w:t xml:space="preserve"> </w:t>
      </w:r>
      <w:r>
        <w:rPr>
          <w:color w:val="231F20"/>
          <w:sz w:val="24"/>
        </w:rPr>
        <w:t>proceed</w:t>
      </w:r>
      <w:r>
        <w:rPr>
          <w:color w:val="231F20"/>
          <w:spacing w:val="-25"/>
          <w:sz w:val="24"/>
        </w:rPr>
        <w:t xml:space="preserve"> </w:t>
      </w:r>
      <w:r>
        <w:rPr>
          <w:color w:val="231F20"/>
          <w:sz w:val="24"/>
        </w:rPr>
        <w:t>to</w:t>
      </w:r>
      <w:r>
        <w:rPr>
          <w:color w:val="231F20"/>
          <w:spacing w:val="-25"/>
          <w:sz w:val="24"/>
        </w:rPr>
        <w:t xml:space="preserve"> </w:t>
      </w:r>
      <w:r>
        <w:rPr>
          <w:color w:val="231F20"/>
          <w:sz w:val="24"/>
        </w:rPr>
        <w:t>an</w:t>
      </w:r>
      <w:r>
        <w:rPr>
          <w:color w:val="231F20"/>
          <w:spacing w:val="-25"/>
          <w:sz w:val="24"/>
        </w:rPr>
        <w:t xml:space="preserve"> </w:t>
      </w:r>
      <w:r>
        <w:rPr>
          <w:color w:val="231F20"/>
          <w:sz w:val="24"/>
        </w:rPr>
        <w:t>appropriate</w:t>
      </w:r>
      <w:r>
        <w:rPr>
          <w:color w:val="231F20"/>
          <w:spacing w:val="-25"/>
          <w:sz w:val="24"/>
        </w:rPr>
        <w:t xml:space="preserve"> </w:t>
      </w:r>
      <w:r>
        <w:rPr>
          <w:color w:val="231F20"/>
          <w:sz w:val="24"/>
        </w:rPr>
        <w:t>higher</w:t>
      </w:r>
      <w:r>
        <w:rPr>
          <w:color w:val="231F20"/>
          <w:spacing w:val="-25"/>
          <w:sz w:val="24"/>
        </w:rPr>
        <w:t xml:space="preserve"> </w:t>
      </w:r>
      <w:r>
        <w:rPr>
          <w:color w:val="231F20"/>
          <w:sz w:val="24"/>
        </w:rPr>
        <w:t>degree.</w:t>
      </w:r>
    </w:p>
    <w:p>
      <w:pPr>
        <w:pStyle w:val="15"/>
        <w:rPr>
          <w:color w:val="231F20"/>
          <w:sz w:val="24"/>
        </w:rPr>
      </w:pPr>
    </w:p>
    <w:p>
      <w:pPr>
        <w:pStyle w:val="15"/>
        <w:numPr>
          <w:ilvl w:val="1"/>
          <w:numId w:val="22"/>
        </w:numPr>
        <w:spacing w:line="278" w:lineRule="auto"/>
        <w:ind w:right="848"/>
        <w:jc w:val="both"/>
        <w:rPr>
          <w:color w:val="231F20"/>
          <w:sz w:val="24"/>
        </w:rPr>
      </w:pPr>
      <w:r>
        <w:rPr>
          <w:color w:val="231F20"/>
          <w:sz w:val="24"/>
        </w:rPr>
        <w:t>No</w:t>
      </w:r>
      <w:r>
        <w:rPr>
          <w:color w:val="231F20"/>
          <w:spacing w:val="-7"/>
          <w:sz w:val="24"/>
        </w:rPr>
        <w:t xml:space="preserve"> </w:t>
      </w:r>
      <w:r>
        <w:rPr>
          <w:color w:val="231F20"/>
          <w:sz w:val="24"/>
        </w:rPr>
        <w:t>candidate</w:t>
      </w:r>
      <w:r>
        <w:rPr>
          <w:color w:val="231F20"/>
          <w:spacing w:val="-7"/>
          <w:sz w:val="24"/>
        </w:rPr>
        <w:t xml:space="preserve"> </w:t>
      </w:r>
      <w:r>
        <w:rPr>
          <w:color w:val="231F20"/>
          <w:sz w:val="24"/>
        </w:rPr>
        <w:t>shall</w:t>
      </w:r>
      <w:r>
        <w:rPr>
          <w:color w:val="231F20"/>
          <w:spacing w:val="-7"/>
          <w:sz w:val="24"/>
        </w:rPr>
        <w:t xml:space="preserve"> </w:t>
      </w:r>
      <w:r>
        <w:rPr>
          <w:color w:val="231F20"/>
          <w:sz w:val="24"/>
        </w:rPr>
        <w:t>be</w:t>
      </w:r>
      <w:r>
        <w:rPr>
          <w:color w:val="231F20"/>
          <w:spacing w:val="-7"/>
          <w:sz w:val="24"/>
        </w:rPr>
        <w:t xml:space="preserve"> </w:t>
      </w:r>
      <w:r>
        <w:rPr>
          <w:color w:val="231F20"/>
          <w:sz w:val="24"/>
        </w:rPr>
        <w:t>allowed</w:t>
      </w:r>
      <w:r>
        <w:rPr>
          <w:color w:val="231F20"/>
          <w:spacing w:val="-6"/>
          <w:sz w:val="24"/>
        </w:rPr>
        <w:t xml:space="preserve"> </w:t>
      </w:r>
      <w:r>
        <w:rPr>
          <w:color w:val="231F20"/>
          <w:sz w:val="24"/>
        </w:rPr>
        <w:t>an</w:t>
      </w:r>
      <w:r>
        <w:rPr>
          <w:color w:val="231F20"/>
          <w:spacing w:val="-20"/>
          <w:sz w:val="24"/>
        </w:rPr>
        <w:t xml:space="preserve"> </w:t>
      </w:r>
      <w:r>
        <w:rPr>
          <w:color w:val="231F20"/>
          <w:sz w:val="24"/>
        </w:rPr>
        <w:t>Aegrotat</w:t>
      </w:r>
      <w:r>
        <w:rPr>
          <w:color w:val="231F20"/>
          <w:spacing w:val="-7"/>
          <w:sz w:val="24"/>
        </w:rPr>
        <w:t xml:space="preserve"> </w:t>
      </w:r>
      <w:r>
        <w:rPr>
          <w:color w:val="231F20"/>
          <w:sz w:val="24"/>
        </w:rPr>
        <w:t>pass</w:t>
      </w:r>
      <w:r>
        <w:rPr>
          <w:color w:val="231F20"/>
          <w:spacing w:val="-7"/>
          <w:sz w:val="24"/>
        </w:rPr>
        <w:t xml:space="preserve"> </w:t>
      </w:r>
      <w:r>
        <w:rPr>
          <w:color w:val="231F20"/>
          <w:sz w:val="24"/>
        </w:rPr>
        <w:t>in</w:t>
      </w:r>
      <w:r>
        <w:rPr>
          <w:color w:val="231F20"/>
          <w:spacing w:val="-7"/>
          <w:sz w:val="24"/>
        </w:rPr>
        <w:t xml:space="preserve"> </w:t>
      </w:r>
      <w:r>
        <w:rPr>
          <w:color w:val="231F20"/>
          <w:sz w:val="24"/>
        </w:rPr>
        <w:t>a</w:t>
      </w:r>
      <w:r>
        <w:rPr>
          <w:color w:val="231F20"/>
          <w:spacing w:val="-7"/>
          <w:sz w:val="24"/>
        </w:rPr>
        <w:t xml:space="preserve"> </w:t>
      </w:r>
      <w:r>
        <w:rPr>
          <w:color w:val="231F20"/>
          <w:sz w:val="24"/>
        </w:rPr>
        <w:t>supplementary</w:t>
      </w:r>
      <w:r>
        <w:rPr>
          <w:color w:val="231F20"/>
          <w:spacing w:val="-6"/>
          <w:sz w:val="24"/>
        </w:rPr>
        <w:t xml:space="preserve"> </w:t>
      </w:r>
      <w:r>
        <w:rPr>
          <w:color w:val="231F20"/>
          <w:sz w:val="24"/>
        </w:rPr>
        <w:t>examination,</w:t>
      </w:r>
      <w:r>
        <w:rPr>
          <w:color w:val="231F20"/>
          <w:spacing w:val="-7"/>
          <w:sz w:val="24"/>
        </w:rPr>
        <w:t xml:space="preserve"> </w:t>
      </w:r>
      <w:r>
        <w:rPr>
          <w:color w:val="231F20"/>
          <w:sz w:val="24"/>
        </w:rPr>
        <w:t>but</w:t>
      </w:r>
      <w:r>
        <w:rPr>
          <w:color w:val="231F20"/>
          <w:spacing w:val="-7"/>
          <w:sz w:val="24"/>
        </w:rPr>
        <w:t xml:space="preserve"> </w:t>
      </w:r>
      <w:r>
        <w:rPr>
          <w:color w:val="231F20"/>
          <w:sz w:val="24"/>
        </w:rPr>
        <w:t>may</w:t>
      </w:r>
      <w:r>
        <w:rPr>
          <w:color w:val="231F20"/>
          <w:spacing w:val="-7"/>
          <w:sz w:val="24"/>
        </w:rPr>
        <w:t xml:space="preserve"> be </w:t>
      </w:r>
      <w:r>
        <w:rPr>
          <w:color w:val="231F20"/>
          <w:sz w:val="24"/>
        </w:rPr>
        <w:t>allowed</w:t>
      </w:r>
      <w:r>
        <w:rPr>
          <w:color w:val="231F20"/>
          <w:spacing w:val="-11"/>
          <w:sz w:val="24"/>
        </w:rPr>
        <w:t xml:space="preserve"> </w:t>
      </w:r>
      <w:r>
        <w:rPr>
          <w:color w:val="231F20"/>
          <w:sz w:val="24"/>
        </w:rPr>
        <w:t>by</w:t>
      </w:r>
      <w:r>
        <w:rPr>
          <w:color w:val="231F20"/>
          <w:spacing w:val="-11"/>
          <w:sz w:val="24"/>
        </w:rPr>
        <w:t xml:space="preserve"> </w:t>
      </w:r>
      <w:r>
        <w:rPr>
          <w:color w:val="231F20"/>
          <w:sz w:val="24"/>
        </w:rPr>
        <w:t>Senate</w:t>
      </w:r>
      <w:r>
        <w:rPr>
          <w:color w:val="231F20"/>
          <w:spacing w:val="-11"/>
          <w:sz w:val="24"/>
        </w:rPr>
        <w:t xml:space="preserve"> </w:t>
      </w:r>
      <w:r>
        <w:rPr>
          <w:color w:val="231F20"/>
          <w:sz w:val="24"/>
        </w:rPr>
        <w:t>the</w:t>
      </w:r>
      <w:r>
        <w:rPr>
          <w:color w:val="231F20"/>
          <w:spacing w:val="-11"/>
          <w:sz w:val="24"/>
        </w:rPr>
        <w:t xml:space="preserve"> </w:t>
      </w:r>
      <w:r>
        <w:rPr>
          <w:color w:val="231F20"/>
          <w:sz w:val="24"/>
        </w:rPr>
        <w:t>alternative</w:t>
      </w:r>
      <w:r>
        <w:rPr>
          <w:color w:val="231F20"/>
          <w:spacing w:val="-11"/>
          <w:sz w:val="24"/>
        </w:rPr>
        <w:t xml:space="preserve"> </w:t>
      </w:r>
      <w:r>
        <w:rPr>
          <w:color w:val="231F20"/>
          <w:sz w:val="24"/>
        </w:rPr>
        <w:t>of</w:t>
      </w:r>
      <w:r>
        <w:rPr>
          <w:color w:val="231F20"/>
          <w:spacing w:val="-11"/>
          <w:sz w:val="24"/>
        </w:rPr>
        <w:t xml:space="preserve"> </w:t>
      </w:r>
      <w:r>
        <w:rPr>
          <w:color w:val="231F20"/>
          <w:sz w:val="24"/>
        </w:rPr>
        <w:t>writing</w:t>
      </w:r>
      <w:r>
        <w:rPr>
          <w:color w:val="231F20"/>
          <w:spacing w:val="-11"/>
          <w:sz w:val="24"/>
        </w:rPr>
        <w:t xml:space="preserve"> </w:t>
      </w:r>
      <w:r>
        <w:rPr>
          <w:color w:val="231F20"/>
          <w:sz w:val="24"/>
        </w:rPr>
        <w:t>a</w:t>
      </w:r>
      <w:r>
        <w:rPr>
          <w:color w:val="231F20"/>
          <w:spacing w:val="-11"/>
          <w:sz w:val="24"/>
        </w:rPr>
        <w:t xml:space="preserve"> </w:t>
      </w:r>
      <w:r>
        <w:rPr>
          <w:color w:val="231F20"/>
          <w:sz w:val="24"/>
        </w:rPr>
        <w:t>Special</w:t>
      </w:r>
      <w:r>
        <w:rPr>
          <w:color w:val="231F20"/>
          <w:spacing w:val="-10"/>
          <w:sz w:val="24"/>
        </w:rPr>
        <w:t xml:space="preserve"> </w:t>
      </w:r>
      <w:r>
        <w:rPr>
          <w:color w:val="231F20"/>
          <w:sz w:val="24"/>
        </w:rPr>
        <w:t>Examination</w:t>
      </w:r>
      <w:r>
        <w:rPr>
          <w:color w:val="231F20"/>
          <w:spacing w:val="-11"/>
          <w:sz w:val="24"/>
        </w:rPr>
        <w:t xml:space="preserve"> </w:t>
      </w:r>
      <w:r>
        <w:rPr>
          <w:color w:val="231F20"/>
          <w:sz w:val="24"/>
        </w:rPr>
        <w:t>as</w:t>
      </w:r>
      <w:r>
        <w:rPr>
          <w:color w:val="231F20"/>
          <w:spacing w:val="-11"/>
          <w:sz w:val="24"/>
        </w:rPr>
        <w:t xml:space="preserve"> </w:t>
      </w:r>
      <w:r>
        <w:rPr>
          <w:color w:val="231F20"/>
          <w:sz w:val="24"/>
        </w:rPr>
        <w:t>indicated</w:t>
      </w:r>
      <w:r>
        <w:rPr>
          <w:color w:val="231F20"/>
          <w:spacing w:val="-11"/>
          <w:sz w:val="24"/>
        </w:rPr>
        <w:t xml:space="preserve"> </w:t>
      </w:r>
      <w:r>
        <w:rPr>
          <w:color w:val="231F20"/>
          <w:sz w:val="24"/>
        </w:rPr>
        <w:t>in</w:t>
      </w:r>
      <w:r>
        <w:rPr>
          <w:color w:val="231F20"/>
          <w:spacing w:val="-11"/>
          <w:sz w:val="24"/>
        </w:rPr>
        <w:t xml:space="preserve"> </w:t>
      </w:r>
      <w:r>
        <w:rPr>
          <w:color w:val="231F20"/>
          <w:sz w:val="24"/>
        </w:rPr>
        <w:t xml:space="preserve">regulation </w:t>
      </w:r>
      <w:r>
        <w:rPr>
          <w:color w:val="231F20"/>
        </w:rPr>
        <w:t>above.</w:t>
      </w:r>
    </w:p>
    <w:p>
      <w:pPr>
        <w:pStyle w:val="3"/>
        <w:numPr>
          <w:ilvl w:val="0"/>
          <w:numId w:val="22"/>
        </w:numPr>
        <w:tabs>
          <w:tab w:val="left" w:pos="1187"/>
        </w:tabs>
        <w:spacing w:before="150"/>
        <w:ind w:left="1186" w:hanging="337"/>
        <w:rPr>
          <w:color w:val="231F20"/>
        </w:rPr>
      </w:pPr>
      <w:bookmarkStart w:id="37" w:name="Page_111"/>
      <w:bookmarkEnd w:id="37"/>
      <w:r>
        <w:rPr>
          <w:color w:val="231F20"/>
        </w:rPr>
        <w:t>PLAGIARISM</w:t>
      </w:r>
    </w:p>
    <w:p>
      <w:pPr>
        <w:pStyle w:val="8"/>
        <w:spacing w:before="5"/>
        <w:rPr>
          <w:b/>
          <w:sz w:val="31"/>
        </w:rPr>
      </w:pPr>
    </w:p>
    <w:p>
      <w:pPr>
        <w:pStyle w:val="15"/>
        <w:numPr>
          <w:ilvl w:val="1"/>
          <w:numId w:val="22"/>
        </w:numPr>
        <w:tabs>
          <w:tab w:val="left" w:pos="2291"/>
        </w:tabs>
        <w:spacing w:line="278" w:lineRule="auto"/>
        <w:ind w:right="848"/>
        <w:jc w:val="both"/>
        <w:rPr>
          <w:color w:val="231F20"/>
          <w:sz w:val="24"/>
        </w:rPr>
      </w:pPr>
      <w:r>
        <w:rPr>
          <w:color w:val="231F20"/>
          <w:sz w:val="24"/>
        </w:rPr>
        <w:t xml:space="preserve">Plagiarism is the unacknowledged use of another person's material or ideas. As </w:t>
      </w:r>
      <w:r>
        <w:rPr>
          <w:color w:val="231F20"/>
          <w:spacing w:val="-3"/>
          <w:sz w:val="24"/>
        </w:rPr>
        <w:t xml:space="preserve">such, </w:t>
      </w:r>
      <w:r>
        <w:rPr>
          <w:color w:val="231F20"/>
          <w:sz w:val="24"/>
        </w:rPr>
        <w:t>plagiarism</w:t>
      </w:r>
      <w:r>
        <w:rPr>
          <w:color w:val="231F20"/>
          <w:spacing w:val="-10"/>
          <w:sz w:val="24"/>
        </w:rPr>
        <w:t xml:space="preserve"> </w:t>
      </w:r>
      <w:r>
        <w:rPr>
          <w:color w:val="231F20"/>
          <w:sz w:val="24"/>
        </w:rPr>
        <w:t>is</w:t>
      </w:r>
      <w:r>
        <w:rPr>
          <w:color w:val="231F20"/>
          <w:spacing w:val="-10"/>
          <w:sz w:val="24"/>
        </w:rPr>
        <w:t xml:space="preserve"> </w:t>
      </w:r>
      <w:r>
        <w:rPr>
          <w:color w:val="231F20"/>
          <w:sz w:val="24"/>
        </w:rPr>
        <w:t>an</w:t>
      </w:r>
      <w:r>
        <w:rPr>
          <w:color w:val="231F20"/>
          <w:spacing w:val="-9"/>
          <w:sz w:val="24"/>
        </w:rPr>
        <w:t xml:space="preserve"> </w:t>
      </w:r>
      <w:r>
        <w:rPr>
          <w:color w:val="231F20"/>
          <w:sz w:val="24"/>
        </w:rPr>
        <w:t>academic</w:t>
      </w:r>
      <w:r>
        <w:rPr>
          <w:color w:val="231F20"/>
          <w:spacing w:val="-10"/>
          <w:sz w:val="24"/>
        </w:rPr>
        <w:t xml:space="preserve"> </w:t>
      </w:r>
      <w:r>
        <w:rPr>
          <w:color w:val="231F20"/>
          <w:sz w:val="24"/>
        </w:rPr>
        <w:t>offence</w:t>
      </w:r>
      <w:r>
        <w:rPr>
          <w:color w:val="231F20"/>
          <w:spacing w:val="-9"/>
          <w:sz w:val="24"/>
        </w:rPr>
        <w:t xml:space="preserve"> </w:t>
      </w:r>
      <w:r>
        <w:rPr>
          <w:color w:val="231F20"/>
          <w:sz w:val="24"/>
        </w:rPr>
        <w:t>in</w:t>
      </w:r>
      <w:r>
        <w:rPr>
          <w:color w:val="231F20"/>
          <w:spacing w:val="-10"/>
          <w:sz w:val="24"/>
        </w:rPr>
        <w:t xml:space="preserve"> </w:t>
      </w:r>
      <w:r>
        <w:rPr>
          <w:color w:val="231F20"/>
          <w:sz w:val="24"/>
        </w:rPr>
        <w:t>the</w:t>
      </w:r>
      <w:r>
        <w:rPr>
          <w:color w:val="231F20"/>
          <w:spacing w:val="-9"/>
          <w:sz w:val="24"/>
        </w:rPr>
        <w:t xml:space="preserve"> </w:t>
      </w:r>
      <w:r>
        <w:rPr>
          <w:color w:val="231F20"/>
          <w:sz w:val="24"/>
        </w:rPr>
        <w:t>same</w:t>
      </w:r>
      <w:r>
        <w:rPr>
          <w:color w:val="231F20"/>
          <w:spacing w:val="-10"/>
          <w:sz w:val="24"/>
        </w:rPr>
        <w:t xml:space="preserve"> </w:t>
      </w:r>
      <w:r>
        <w:rPr>
          <w:color w:val="231F20"/>
          <w:sz w:val="24"/>
        </w:rPr>
        <w:t>sense</w:t>
      </w:r>
      <w:r>
        <w:rPr>
          <w:color w:val="231F20"/>
          <w:spacing w:val="-10"/>
          <w:sz w:val="24"/>
        </w:rPr>
        <w:t xml:space="preserve"> </w:t>
      </w:r>
      <w:r>
        <w:rPr>
          <w:color w:val="231F20"/>
          <w:sz w:val="24"/>
        </w:rPr>
        <w:t>that</w:t>
      </w:r>
      <w:r>
        <w:rPr>
          <w:color w:val="231F20"/>
          <w:spacing w:val="-9"/>
          <w:sz w:val="24"/>
        </w:rPr>
        <w:t xml:space="preserve"> </w:t>
      </w:r>
      <w:r>
        <w:rPr>
          <w:color w:val="231F20"/>
          <w:sz w:val="24"/>
        </w:rPr>
        <w:t>theft</w:t>
      </w:r>
      <w:r>
        <w:rPr>
          <w:color w:val="231F20"/>
          <w:spacing w:val="-10"/>
          <w:sz w:val="24"/>
        </w:rPr>
        <w:t xml:space="preserve"> </w:t>
      </w:r>
      <w:r>
        <w:rPr>
          <w:color w:val="231F20"/>
          <w:sz w:val="24"/>
        </w:rPr>
        <w:t>is</w:t>
      </w:r>
      <w:r>
        <w:rPr>
          <w:color w:val="231F20"/>
          <w:spacing w:val="-9"/>
          <w:sz w:val="24"/>
        </w:rPr>
        <w:t xml:space="preserve"> </w:t>
      </w:r>
      <w:r>
        <w:rPr>
          <w:color w:val="231F20"/>
          <w:sz w:val="24"/>
        </w:rPr>
        <w:t>criminal</w:t>
      </w:r>
      <w:r>
        <w:rPr>
          <w:color w:val="231F20"/>
          <w:spacing w:val="-10"/>
          <w:sz w:val="24"/>
        </w:rPr>
        <w:t xml:space="preserve"> </w:t>
      </w:r>
      <w:r>
        <w:rPr>
          <w:color w:val="231F20"/>
          <w:sz w:val="24"/>
        </w:rPr>
        <w:t>offence</w:t>
      </w:r>
      <w:r>
        <w:rPr>
          <w:color w:val="231F20"/>
          <w:spacing w:val="-9"/>
          <w:sz w:val="24"/>
        </w:rPr>
        <w:t xml:space="preserve"> </w:t>
      </w:r>
      <w:r>
        <w:rPr>
          <w:color w:val="231F20"/>
          <w:sz w:val="24"/>
        </w:rPr>
        <w:t>in</w:t>
      </w:r>
      <w:r>
        <w:rPr>
          <w:color w:val="231F20"/>
          <w:spacing w:val="-10"/>
          <w:sz w:val="24"/>
        </w:rPr>
        <w:t xml:space="preserve"> </w:t>
      </w:r>
      <w:r>
        <w:rPr>
          <w:color w:val="231F20"/>
          <w:sz w:val="24"/>
        </w:rPr>
        <w:t>ordinary daily</w:t>
      </w:r>
      <w:r>
        <w:rPr>
          <w:color w:val="231F20"/>
          <w:spacing w:val="-25"/>
          <w:sz w:val="24"/>
        </w:rPr>
        <w:t xml:space="preserve"> </w:t>
      </w:r>
      <w:r>
        <w:rPr>
          <w:color w:val="231F20"/>
          <w:sz w:val="24"/>
        </w:rPr>
        <w:t>life.</w:t>
      </w:r>
    </w:p>
    <w:p>
      <w:pPr>
        <w:pStyle w:val="8"/>
        <w:spacing w:before="3"/>
        <w:rPr>
          <w:sz w:val="30"/>
        </w:rPr>
      </w:pPr>
    </w:p>
    <w:p>
      <w:pPr>
        <w:pStyle w:val="15"/>
        <w:numPr>
          <w:ilvl w:val="1"/>
          <w:numId w:val="22"/>
        </w:numPr>
        <w:tabs>
          <w:tab w:val="left" w:pos="2291"/>
        </w:tabs>
        <w:spacing w:line="278" w:lineRule="auto"/>
        <w:ind w:right="848"/>
        <w:jc w:val="both"/>
        <w:rPr>
          <w:color w:val="231F20"/>
          <w:sz w:val="24"/>
        </w:rPr>
      </w:pPr>
      <w:r>
        <w:rPr>
          <w:color w:val="231F20"/>
          <w:sz w:val="24"/>
        </w:rPr>
        <w:t>Recommendations on the severity of the penalty shall be determined by the appropriate Departmental or School Board of Examiners. Cases of plagiarism shall be handled in the following</w:t>
      </w:r>
      <w:r>
        <w:rPr>
          <w:color w:val="231F20"/>
          <w:spacing w:val="-25"/>
          <w:sz w:val="24"/>
        </w:rPr>
        <w:t xml:space="preserve"> </w:t>
      </w:r>
      <w:r>
        <w:rPr>
          <w:color w:val="231F20"/>
          <w:sz w:val="24"/>
        </w:rPr>
        <w:t>manner:</w:t>
      </w:r>
    </w:p>
    <w:p>
      <w:pPr>
        <w:pStyle w:val="8"/>
        <w:spacing w:before="3"/>
        <w:rPr>
          <w:sz w:val="30"/>
        </w:rPr>
      </w:pPr>
    </w:p>
    <w:p>
      <w:pPr>
        <w:pStyle w:val="3"/>
        <w:numPr>
          <w:ilvl w:val="1"/>
          <w:numId w:val="22"/>
        </w:numPr>
        <w:tabs>
          <w:tab w:val="left" w:pos="2290"/>
          <w:tab w:val="left" w:pos="2291"/>
        </w:tabs>
        <w:ind w:hanging="721"/>
        <w:rPr>
          <w:color w:val="231F20"/>
        </w:rPr>
      </w:pPr>
      <w:r>
        <w:rPr>
          <w:color w:val="231F20"/>
        </w:rPr>
        <w:t>Minor</w:t>
      </w:r>
      <w:r>
        <w:rPr>
          <w:color w:val="231F20"/>
          <w:spacing w:val="-29"/>
        </w:rPr>
        <w:t xml:space="preserve"> </w:t>
      </w:r>
      <w:r>
        <w:rPr>
          <w:color w:val="231F20"/>
        </w:rPr>
        <w:t>Cases</w:t>
      </w:r>
      <w:r>
        <w:rPr>
          <w:color w:val="231F20"/>
          <w:spacing w:val="-24"/>
        </w:rPr>
        <w:t xml:space="preserve"> </w:t>
      </w:r>
      <w:r>
        <w:rPr>
          <w:color w:val="231F20"/>
        </w:rPr>
        <w:t>of</w:t>
      </w:r>
      <w:r>
        <w:rPr>
          <w:color w:val="231F20"/>
          <w:spacing w:val="-24"/>
        </w:rPr>
        <w:t xml:space="preserve"> Plagiarism</w:t>
      </w:r>
    </w:p>
    <w:p>
      <w:pPr>
        <w:pStyle w:val="15"/>
        <w:numPr>
          <w:ilvl w:val="2"/>
          <w:numId w:val="22"/>
        </w:numPr>
        <w:tabs>
          <w:tab w:val="left" w:pos="3011"/>
        </w:tabs>
        <w:spacing w:before="176" w:line="280" w:lineRule="auto"/>
        <w:ind w:right="848"/>
        <w:jc w:val="both"/>
        <w:rPr>
          <w:color w:val="231F20"/>
          <w:sz w:val="24"/>
        </w:rPr>
      </w:pPr>
      <w:r>
        <w:rPr>
          <w:b/>
          <w:color w:val="231F20"/>
          <w:sz w:val="24"/>
        </w:rPr>
        <w:t>First</w:t>
      </w:r>
      <w:r>
        <w:rPr>
          <w:b/>
          <w:color w:val="231F20"/>
          <w:spacing w:val="-21"/>
          <w:sz w:val="24"/>
        </w:rPr>
        <w:t xml:space="preserve"> </w:t>
      </w:r>
      <w:r>
        <w:rPr>
          <w:b/>
          <w:color w:val="231F20"/>
          <w:sz w:val="24"/>
        </w:rPr>
        <w:t>Offence:</w:t>
      </w:r>
      <w:r>
        <w:rPr>
          <w:b/>
          <w:color w:val="231F20"/>
          <w:spacing w:val="-21"/>
          <w:sz w:val="24"/>
        </w:rPr>
        <w:t xml:space="preserve"> </w:t>
      </w:r>
      <w:r>
        <w:rPr>
          <w:color w:val="231F20"/>
          <w:sz w:val="24"/>
        </w:rPr>
        <w:t>In</w:t>
      </w:r>
      <w:r>
        <w:rPr>
          <w:color w:val="231F20"/>
          <w:spacing w:val="-21"/>
          <w:sz w:val="24"/>
        </w:rPr>
        <w:t xml:space="preserve"> </w:t>
      </w:r>
      <w:r>
        <w:rPr>
          <w:color w:val="231F20"/>
          <w:sz w:val="24"/>
        </w:rPr>
        <w:t>the</w:t>
      </w:r>
      <w:r>
        <w:rPr>
          <w:color w:val="231F20"/>
          <w:spacing w:val="-21"/>
          <w:sz w:val="24"/>
        </w:rPr>
        <w:t xml:space="preserve"> </w:t>
      </w:r>
      <w:r>
        <w:rPr>
          <w:color w:val="231F20"/>
          <w:sz w:val="24"/>
        </w:rPr>
        <w:t>case</w:t>
      </w:r>
      <w:r>
        <w:rPr>
          <w:color w:val="231F20"/>
          <w:spacing w:val="-21"/>
          <w:sz w:val="24"/>
        </w:rPr>
        <w:t xml:space="preserve"> </w:t>
      </w:r>
      <w:r>
        <w:rPr>
          <w:color w:val="231F20"/>
          <w:sz w:val="24"/>
        </w:rPr>
        <w:t>of</w:t>
      </w:r>
      <w:r>
        <w:rPr>
          <w:color w:val="231F20"/>
          <w:spacing w:val="-21"/>
          <w:sz w:val="24"/>
        </w:rPr>
        <w:t xml:space="preserve"> </w:t>
      </w:r>
      <w:r>
        <w:rPr>
          <w:color w:val="231F20"/>
          <w:sz w:val="24"/>
        </w:rPr>
        <w:t>plagiarism</w:t>
      </w:r>
      <w:r>
        <w:rPr>
          <w:color w:val="231F20"/>
          <w:spacing w:val="-21"/>
          <w:sz w:val="24"/>
        </w:rPr>
        <w:t xml:space="preserve"> </w:t>
      </w:r>
      <w:r>
        <w:rPr>
          <w:color w:val="231F20"/>
          <w:sz w:val="24"/>
        </w:rPr>
        <w:t>being</w:t>
      </w:r>
      <w:r>
        <w:rPr>
          <w:color w:val="231F20"/>
          <w:spacing w:val="-21"/>
          <w:sz w:val="24"/>
        </w:rPr>
        <w:t xml:space="preserve"> </w:t>
      </w:r>
      <w:r>
        <w:rPr>
          <w:color w:val="231F20"/>
          <w:sz w:val="24"/>
        </w:rPr>
        <w:t>discovered</w:t>
      </w:r>
      <w:r>
        <w:rPr>
          <w:color w:val="231F20"/>
          <w:spacing w:val="-21"/>
          <w:sz w:val="24"/>
        </w:rPr>
        <w:t xml:space="preserve"> </w:t>
      </w:r>
      <w:r>
        <w:rPr>
          <w:color w:val="231F20"/>
          <w:sz w:val="24"/>
        </w:rPr>
        <w:t>in</w:t>
      </w:r>
      <w:r>
        <w:rPr>
          <w:color w:val="231F20"/>
          <w:spacing w:val="-21"/>
          <w:sz w:val="24"/>
        </w:rPr>
        <w:t xml:space="preserve"> </w:t>
      </w:r>
      <w:r>
        <w:rPr>
          <w:color w:val="231F20"/>
          <w:sz w:val="24"/>
        </w:rPr>
        <w:t>a</w:t>
      </w:r>
      <w:r>
        <w:rPr>
          <w:color w:val="231F20"/>
          <w:spacing w:val="-21"/>
          <w:sz w:val="24"/>
        </w:rPr>
        <w:t xml:space="preserve"> </w:t>
      </w:r>
      <w:r>
        <w:rPr>
          <w:color w:val="231F20"/>
          <w:sz w:val="24"/>
        </w:rPr>
        <w:t>piece</w:t>
      </w:r>
      <w:r>
        <w:rPr>
          <w:color w:val="231F20"/>
          <w:spacing w:val="-21"/>
          <w:sz w:val="24"/>
        </w:rPr>
        <w:t xml:space="preserve"> </w:t>
      </w:r>
      <w:r>
        <w:rPr>
          <w:color w:val="231F20"/>
          <w:sz w:val="24"/>
        </w:rPr>
        <w:t>of</w:t>
      </w:r>
      <w:r>
        <w:rPr>
          <w:color w:val="231F20"/>
          <w:spacing w:val="-21"/>
          <w:sz w:val="24"/>
        </w:rPr>
        <w:t xml:space="preserve"> </w:t>
      </w:r>
      <w:r>
        <w:rPr>
          <w:color w:val="231F20"/>
          <w:sz w:val="24"/>
        </w:rPr>
        <w:t>work</w:t>
      </w:r>
      <w:r>
        <w:rPr>
          <w:color w:val="231F20"/>
          <w:spacing w:val="-21"/>
          <w:sz w:val="24"/>
        </w:rPr>
        <w:t xml:space="preserve"> </w:t>
      </w:r>
      <w:r>
        <w:rPr>
          <w:color w:val="231F20"/>
          <w:sz w:val="24"/>
        </w:rPr>
        <w:t>such</w:t>
      </w:r>
      <w:r>
        <w:rPr>
          <w:color w:val="231F20"/>
          <w:spacing w:val="-21"/>
          <w:sz w:val="24"/>
        </w:rPr>
        <w:t xml:space="preserve"> </w:t>
      </w:r>
      <w:r>
        <w:rPr>
          <w:color w:val="231F20"/>
          <w:sz w:val="24"/>
        </w:rPr>
        <w:t>as</w:t>
      </w:r>
      <w:r>
        <w:rPr>
          <w:color w:val="231F20"/>
          <w:spacing w:val="-21"/>
          <w:sz w:val="24"/>
        </w:rPr>
        <w:t xml:space="preserve"> </w:t>
      </w:r>
      <w:r>
        <w:rPr>
          <w:color w:val="231F20"/>
          <w:sz w:val="24"/>
        </w:rPr>
        <w:t>an essay or laboratory report or project</w:t>
      </w:r>
      <w:r>
        <w:rPr>
          <w:rFonts w:ascii="Carlito"/>
          <w:color w:val="231F20"/>
          <w:sz w:val="24"/>
        </w:rPr>
        <w:t xml:space="preserve">, </w:t>
      </w:r>
      <w:r>
        <w:rPr>
          <w:color w:val="231F20"/>
          <w:sz w:val="24"/>
        </w:rPr>
        <w:t xml:space="preserve">the </w:t>
      </w:r>
      <w:r>
        <w:rPr>
          <w:b/>
          <w:color w:val="231F20"/>
          <w:sz w:val="24"/>
        </w:rPr>
        <w:t xml:space="preserve">candidate </w:t>
      </w:r>
      <w:r>
        <w:rPr>
          <w:color w:val="231F20"/>
          <w:sz w:val="24"/>
        </w:rPr>
        <w:t xml:space="preserve">shall get a </w:t>
      </w:r>
      <w:r>
        <w:rPr>
          <w:color w:val="231F20"/>
          <w:spacing w:val="-2"/>
          <w:sz w:val="24"/>
        </w:rPr>
        <w:t xml:space="preserve">Chairperson's </w:t>
      </w:r>
      <w:r>
        <w:rPr>
          <w:color w:val="231F20"/>
          <w:sz w:val="24"/>
        </w:rPr>
        <w:t>warning</w:t>
      </w:r>
      <w:r>
        <w:rPr>
          <w:color w:val="231F20"/>
          <w:spacing w:val="-22"/>
          <w:sz w:val="24"/>
        </w:rPr>
        <w:t xml:space="preserve"> </w:t>
      </w:r>
      <w:r>
        <w:rPr>
          <w:color w:val="231F20"/>
          <w:sz w:val="24"/>
        </w:rPr>
        <w:t>but</w:t>
      </w:r>
      <w:r>
        <w:rPr>
          <w:color w:val="231F20"/>
          <w:spacing w:val="-22"/>
          <w:sz w:val="24"/>
        </w:rPr>
        <w:t xml:space="preserve"> </w:t>
      </w:r>
      <w:r>
        <w:rPr>
          <w:color w:val="231F20"/>
          <w:sz w:val="24"/>
        </w:rPr>
        <w:t>shall</w:t>
      </w:r>
      <w:r>
        <w:rPr>
          <w:color w:val="231F20"/>
          <w:spacing w:val="-22"/>
          <w:sz w:val="24"/>
        </w:rPr>
        <w:t xml:space="preserve"> </w:t>
      </w:r>
      <w:r>
        <w:rPr>
          <w:color w:val="231F20"/>
          <w:sz w:val="24"/>
        </w:rPr>
        <w:t>be</w:t>
      </w:r>
      <w:r>
        <w:rPr>
          <w:color w:val="231F20"/>
          <w:spacing w:val="-22"/>
          <w:sz w:val="24"/>
        </w:rPr>
        <w:t xml:space="preserve"> </w:t>
      </w:r>
      <w:r>
        <w:rPr>
          <w:color w:val="231F20"/>
          <w:sz w:val="24"/>
        </w:rPr>
        <w:t>given</w:t>
      </w:r>
      <w:r>
        <w:rPr>
          <w:color w:val="231F20"/>
          <w:spacing w:val="-22"/>
          <w:sz w:val="24"/>
        </w:rPr>
        <w:t xml:space="preserve"> </w:t>
      </w:r>
      <w:r>
        <w:rPr>
          <w:color w:val="231F20"/>
          <w:sz w:val="24"/>
        </w:rPr>
        <w:t>an</w:t>
      </w:r>
      <w:r>
        <w:rPr>
          <w:color w:val="231F20"/>
          <w:spacing w:val="-22"/>
          <w:sz w:val="24"/>
        </w:rPr>
        <w:t xml:space="preserve"> </w:t>
      </w:r>
      <w:r>
        <w:rPr>
          <w:color w:val="231F20"/>
          <w:sz w:val="24"/>
        </w:rPr>
        <w:t>opportunity</w:t>
      </w:r>
      <w:r>
        <w:rPr>
          <w:color w:val="231F20"/>
          <w:spacing w:val="-22"/>
          <w:sz w:val="24"/>
        </w:rPr>
        <w:t xml:space="preserve"> </w:t>
      </w:r>
      <w:r>
        <w:rPr>
          <w:color w:val="231F20"/>
          <w:sz w:val="24"/>
        </w:rPr>
        <w:t>to</w:t>
      </w:r>
      <w:r>
        <w:rPr>
          <w:color w:val="231F20"/>
          <w:spacing w:val="-22"/>
          <w:sz w:val="24"/>
        </w:rPr>
        <w:t xml:space="preserve"> </w:t>
      </w:r>
      <w:r>
        <w:rPr>
          <w:color w:val="231F20"/>
          <w:sz w:val="24"/>
        </w:rPr>
        <w:t>re-do</w:t>
      </w:r>
      <w:r>
        <w:rPr>
          <w:color w:val="231F20"/>
          <w:spacing w:val="-22"/>
          <w:sz w:val="24"/>
        </w:rPr>
        <w:t xml:space="preserve"> </w:t>
      </w:r>
      <w:r>
        <w:rPr>
          <w:color w:val="231F20"/>
          <w:sz w:val="24"/>
        </w:rPr>
        <w:t>and</w:t>
      </w:r>
      <w:r>
        <w:rPr>
          <w:color w:val="231F20"/>
          <w:spacing w:val="-22"/>
          <w:sz w:val="24"/>
        </w:rPr>
        <w:t xml:space="preserve"> </w:t>
      </w:r>
      <w:r>
        <w:rPr>
          <w:color w:val="231F20"/>
          <w:sz w:val="24"/>
        </w:rPr>
        <w:t>re-submit</w:t>
      </w:r>
      <w:r>
        <w:rPr>
          <w:color w:val="231F20"/>
          <w:spacing w:val="-21"/>
          <w:sz w:val="24"/>
        </w:rPr>
        <w:t xml:space="preserve"> </w:t>
      </w:r>
      <w:r>
        <w:rPr>
          <w:color w:val="231F20"/>
          <w:sz w:val="24"/>
        </w:rPr>
        <w:t>an</w:t>
      </w:r>
      <w:r>
        <w:rPr>
          <w:color w:val="231F20"/>
          <w:spacing w:val="-22"/>
          <w:sz w:val="24"/>
        </w:rPr>
        <w:t xml:space="preserve"> </w:t>
      </w:r>
      <w:r>
        <w:rPr>
          <w:color w:val="231F20"/>
          <w:sz w:val="24"/>
        </w:rPr>
        <w:t>acceptable piece</w:t>
      </w:r>
      <w:r>
        <w:rPr>
          <w:color w:val="231F20"/>
          <w:spacing w:val="-25"/>
          <w:sz w:val="24"/>
        </w:rPr>
        <w:t xml:space="preserve"> </w:t>
      </w:r>
      <w:r>
        <w:rPr>
          <w:color w:val="231F20"/>
          <w:sz w:val="24"/>
        </w:rPr>
        <w:t>of</w:t>
      </w:r>
      <w:r>
        <w:rPr>
          <w:color w:val="231F20"/>
          <w:spacing w:val="-24"/>
          <w:sz w:val="24"/>
        </w:rPr>
        <w:t xml:space="preserve"> </w:t>
      </w:r>
      <w:r>
        <w:rPr>
          <w:color w:val="231F20"/>
          <w:sz w:val="24"/>
        </w:rPr>
        <w:t>work</w:t>
      </w:r>
      <w:r>
        <w:rPr>
          <w:color w:val="231F20"/>
          <w:spacing w:val="-24"/>
          <w:sz w:val="24"/>
        </w:rPr>
        <w:t xml:space="preserve"> </w:t>
      </w:r>
      <w:r>
        <w:rPr>
          <w:color w:val="231F20"/>
          <w:sz w:val="24"/>
        </w:rPr>
        <w:t>after</w:t>
      </w:r>
      <w:r>
        <w:rPr>
          <w:color w:val="231F20"/>
          <w:spacing w:val="-25"/>
          <w:sz w:val="24"/>
        </w:rPr>
        <w:t xml:space="preserve"> </w:t>
      </w:r>
      <w:r>
        <w:rPr>
          <w:color w:val="231F20"/>
          <w:sz w:val="24"/>
        </w:rPr>
        <w:t>one</w:t>
      </w:r>
      <w:r>
        <w:rPr>
          <w:color w:val="231F20"/>
          <w:spacing w:val="-25"/>
          <w:sz w:val="24"/>
        </w:rPr>
        <w:t xml:space="preserve"> </w:t>
      </w:r>
      <w:r>
        <w:rPr>
          <w:color w:val="231F20"/>
          <w:sz w:val="24"/>
        </w:rPr>
        <w:t>week</w:t>
      </w:r>
      <w:r>
        <w:rPr>
          <w:color w:val="231F20"/>
          <w:spacing w:val="-25"/>
          <w:sz w:val="24"/>
        </w:rPr>
        <w:t xml:space="preserve"> </w:t>
      </w:r>
      <w:r>
        <w:rPr>
          <w:color w:val="231F20"/>
          <w:sz w:val="24"/>
        </w:rPr>
        <w:t>and</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awarded</w:t>
      </w:r>
      <w:r>
        <w:rPr>
          <w:color w:val="231F20"/>
          <w:spacing w:val="-25"/>
          <w:sz w:val="24"/>
        </w:rPr>
        <w:t xml:space="preserve"> </w:t>
      </w:r>
      <w:r>
        <w:rPr>
          <w:color w:val="231F20"/>
          <w:sz w:val="24"/>
        </w:rPr>
        <w:t>a</w:t>
      </w:r>
      <w:r>
        <w:rPr>
          <w:color w:val="231F20"/>
          <w:spacing w:val="-25"/>
          <w:sz w:val="24"/>
        </w:rPr>
        <w:t xml:space="preserve"> </w:t>
      </w:r>
      <w:r>
        <w:rPr>
          <w:color w:val="231F20"/>
          <w:sz w:val="24"/>
        </w:rPr>
        <w:t>maximum</w:t>
      </w:r>
      <w:r>
        <w:rPr>
          <w:color w:val="231F20"/>
          <w:spacing w:val="-25"/>
          <w:sz w:val="24"/>
        </w:rPr>
        <w:t xml:space="preserve"> </w:t>
      </w:r>
      <w:r>
        <w:rPr>
          <w:color w:val="231F20"/>
          <w:sz w:val="24"/>
        </w:rPr>
        <w:t>mark</w:t>
      </w:r>
      <w:r>
        <w:rPr>
          <w:color w:val="231F20"/>
          <w:spacing w:val="-25"/>
          <w:sz w:val="24"/>
        </w:rPr>
        <w:t xml:space="preserve"> </w:t>
      </w:r>
      <w:r>
        <w:rPr>
          <w:color w:val="231F20"/>
          <w:sz w:val="24"/>
        </w:rPr>
        <w:t>of</w:t>
      </w:r>
      <w:r>
        <w:rPr>
          <w:color w:val="231F20"/>
          <w:spacing w:val="-24"/>
          <w:sz w:val="24"/>
        </w:rPr>
        <w:t xml:space="preserve"> </w:t>
      </w:r>
      <w:r>
        <w:rPr>
          <w:color w:val="231F20"/>
          <w:sz w:val="24"/>
        </w:rPr>
        <w:t>50%.</w:t>
      </w:r>
    </w:p>
    <w:p>
      <w:pPr>
        <w:pStyle w:val="15"/>
        <w:numPr>
          <w:ilvl w:val="2"/>
          <w:numId w:val="22"/>
        </w:numPr>
        <w:tabs>
          <w:tab w:val="left" w:pos="3011"/>
        </w:tabs>
        <w:spacing w:before="176" w:line="280" w:lineRule="auto"/>
        <w:ind w:right="848"/>
        <w:jc w:val="both"/>
        <w:rPr>
          <w:color w:val="231F20"/>
          <w:sz w:val="24"/>
        </w:rPr>
      </w:pPr>
      <w:r>
        <w:rPr>
          <w:b/>
          <w:color w:val="231F20"/>
          <w:sz w:val="24"/>
        </w:rPr>
        <w:t xml:space="preserve">Second Offence: </w:t>
      </w:r>
      <w:r>
        <w:rPr>
          <w:color w:val="231F20"/>
          <w:sz w:val="24"/>
        </w:rPr>
        <w:t xml:space="preserve">The </w:t>
      </w:r>
      <w:r>
        <w:rPr>
          <w:b/>
          <w:color w:val="231F20"/>
          <w:sz w:val="24"/>
        </w:rPr>
        <w:t xml:space="preserve">candidate </w:t>
      </w:r>
      <w:r>
        <w:rPr>
          <w:color w:val="231F20"/>
          <w:sz w:val="24"/>
        </w:rPr>
        <w:t>shall get a Dean's warning and shall be awarded a mark of</w:t>
      </w:r>
      <w:r>
        <w:rPr>
          <w:color w:val="231F20"/>
          <w:spacing w:val="-49"/>
          <w:sz w:val="24"/>
        </w:rPr>
        <w:t xml:space="preserve"> </w:t>
      </w:r>
      <w:r>
        <w:rPr>
          <w:color w:val="231F20"/>
          <w:sz w:val="24"/>
        </w:rPr>
        <w:t>zero.</w:t>
      </w:r>
    </w:p>
    <w:p>
      <w:pPr>
        <w:pStyle w:val="15"/>
        <w:numPr>
          <w:ilvl w:val="2"/>
          <w:numId w:val="22"/>
        </w:numPr>
        <w:tabs>
          <w:tab w:val="left" w:pos="3011"/>
        </w:tabs>
        <w:spacing w:before="176" w:line="280" w:lineRule="auto"/>
        <w:ind w:right="848"/>
        <w:jc w:val="both"/>
        <w:rPr>
          <w:color w:val="231F20"/>
          <w:sz w:val="24"/>
        </w:rPr>
      </w:pPr>
      <w:r>
        <w:rPr>
          <w:b/>
          <w:color w:val="231F20"/>
          <w:sz w:val="24"/>
        </w:rPr>
        <w:t xml:space="preserve">Third Offence: </w:t>
      </w:r>
      <w:r>
        <w:rPr>
          <w:color w:val="231F20"/>
          <w:sz w:val="24"/>
        </w:rPr>
        <w:t xml:space="preserve">Senate shall take disciplinary measures such as suspension </w:t>
      </w:r>
      <w:r>
        <w:rPr>
          <w:color w:val="231F20"/>
          <w:spacing w:val="-7"/>
          <w:sz w:val="24"/>
        </w:rPr>
        <w:t xml:space="preserve">or </w:t>
      </w:r>
      <w:r>
        <w:rPr>
          <w:color w:val="231F20"/>
          <w:sz w:val="24"/>
        </w:rPr>
        <w:t>expulsion</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student</w:t>
      </w:r>
      <w:r>
        <w:rPr>
          <w:color w:val="231F20"/>
          <w:spacing w:val="-25"/>
          <w:sz w:val="24"/>
        </w:rPr>
        <w:t xml:space="preserve"> </w:t>
      </w:r>
      <w:r>
        <w:rPr>
          <w:color w:val="231F20"/>
          <w:sz w:val="24"/>
        </w:rPr>
        <w:t>who</w:t>
      </w:r>
      <w:r>
        <w:rPr>
          <w:color w:val="231F20"/>
          <w:spacing w:val="-24"/>
          <w:sz w:val="24"/>
        </w:rPr>
        <w:t xml:space="preserve"> </w:t>
      </w:r>
      <w:r>
        <w:rPr>
          <w:color w:val="231F20"/>
          <w:sz w:val="24"/>
        </w:rPr>
        <w:t>will</w:t>
      </w:r>
      <w:r>
        <w:rPr>
          <w:color w:val="231F20"/>
          <w:spacing w:val="-25"/>
          <w:sz w:val="24"/>
        </w:rPr>
        <w:t xml:space="preserve"> </w:t>
      </w:r>
      <w:r>
        <w:rPr>
          <w:color w:val="231F20"/>
          <w:sz w:val="24"/>
        </w:rPr>
        <w:t>have</w:t>
      </w:r>
      <w:r>
        <w:rPr>
          <w:color w:val="231F20"/>
          <w:spacing w:val="-25"/>
          <w:sz w:val="24"/>
        </w:rPr>
        <w:t xml:space="preserve"> </w:t>
      </w:r>
      <w:r>
        <w:rPr>
          <w:color w:val="231F20"/>
          <w:sz w:val="24"/>
        </w:rPr>
        <w:t>been</w:t>
      </w:r>
      <w:r>
        <w:rPr>
          <w:color w:val="231F20"/>
          <w:spacing w:val="-25"/>
          <w:sz w:val="24"/>
        </w:rPr>
        <w:t xml:space="preserve"> </w:t>
      </w:r>
      <w:r>
        <w:rPr>
          <w:color w:val="231F20"/>
          <w:sz w:val="24"/>
        </w:rPr>
        <w:t>awarded</w:t>
      </w:r>
      <w:r>
        <w:rPr>
          <w:color w:val="231F20"/>
          <w:spacing w:val="-25"/>
          <w:sz w:val="24"/>
        </w:rPr>
        <w:t xml:space="preserve"> </w:t>
      </w:r>
      <w:r>
        <w:rPr>
          <w:color w:val="231F20"/>
          <w:sz w:val="24"/>
        </w:rPr>
        <w:t>a</w:t>
      </w:r>
      <w:r>
        <w:rPr>
          <w:color w:val="231F20"/>
          <w:spacing w:val="-25"/>
          <w:sz w:val="24"/>
        </w:rPr>
        <w:t xml:space="preserve"> </w:t>
      </w:r>
      <w:r>
        <w:rPr>
          <w:color w:val="231F20"/>
          <w:sz w:val="24"/>
        </w:rPr>
        <w:t>mark</w:t>
      </w:r>
      <w:r>
        <w:rPr>
          <w:color w:val="231F20"/>
          <w:spacing w:val="-25"/>
          <w:sz w:val="24"/>
        </w:rPr>
        <w:t xml:space="preserve"> </w:t>
      </w:r>
      <w:r>
        <w:rPr>
          <w:color w:val="231F20"/>
          <w:sz w:val="24"/>
        </w:rPr>
        <w:t>of</w:t>
      </w:r>
      <w:r>
        <w:rPr>
          <w:color w:val="231F20"/>
          <w:spacing w:val="-24"/>
          <w:sz w:val="24"/>
        </w:rPr>
        <w:t xml:space="preserve"> </w:t>
      </w:r>
      <w:r>
        <w:rPr>
          <w:color w:val="231F20"/>
          <w:sz w:val="24"/>
        </w:rPr>
        <w:t>zero.</w:t>
      </w:r>
    </w:p>
    <w:p>
      <w:pPr>
        <w:pStyle w:val="8"/>
        <w:spacing w:before="4"/>
        <w:rPr>
          <w:sz w:val="30"/>
        </w:rPr>
      </w:pPr>
    </w:p>
    <w:p>
      <w:pPr>
        <w:pStyle w:val="3"/>
        <w:numPr>
          <w:ilvl w:val="1"/>
          <w:numId w:val="22"/>
        </w:numPr>
        <w:ind w:left="1980"/>
        <w:rPr>
          <w:color w:val="231F20"/>
        </w:rPr>
      </w:pPr>
      <w:r>
        <w:rPr>
          <w:color w:val="231F20"/>
        </w:rPr>
        <w:t>Major</w:t>
      </w:r>
      <w:r>
        <w:rPr>
          <w:color w:val="231F20"/>
          <w:spacing w:val="-29"/>
        </w:rPr>
        <w:t xml:space="preserve"> </w:t>
      </w:r>
      <w:r>
        <w:rPr>
          <w:color w:val="231F20"/>
        </w:rPr>
        <w:t>Cases</w:t>
      </w:r>
      <w:r>
        <w:rPr>
          <w:color w:val="231F20"/>
          <w:spacing w:val="-24"/>
        </w:rPr>
        <w:t xml:space="preserve"> </w:t>
      </w:r>
      <w:r>
        <w:rPr>
          <w:color w:val="231F20"/>
        </w:rPr>
        <w:t>of</w:t>
      </w:r>
      <w:r>
        <w:rPr>
          <w:color w:val="231F20"/>
          <w:spacing w:val="-24"/>
        </w:rPr>
        <w:t xml:space="preserve"> Plagiarism</w:t>
      </w:r>
    </w:p>
    <w:p>
      <w:pPr>
        <w:pStyle w:val="15"/>
        <w:numPr>
          <w:ilvl w:val="2"/>
          <w:numId w:val="22"/>
        </w:numPr>
        <w:tabs>
          <w:tab w:val="left" w:pos="3010"/>
        </w:tabs>
        <w:spacing w:before="196" w:line="278" w:lineRule="auto"/>
        <w:ind w:right="848" w:hanging="630"/>
        <w:jc w:val="both"/>
        <w:rPr>
          <w:color w:val="231F20"/>
          <w:sz w:val="24"/>
        </w:rPr>
      </w:pPr>
      <w:r>
        <w:rPr>
          <w:color w:val="231F20"/>
          <w:sz w:val="24"/>
        </w:rPr>
        <w:t>In</w:t>
      </w:r>
      <w:r>
        <w:rPr>
          <w:color w:val="231F20"/>
          <w:spacing w:val="-11"/>
          <w:sz w:val="24"/>
        </w:rPr>
        <w:t xml:space="preserve"> </w:t>
      </w:r>
      <w:r>
        <w:rPr>
          <w:color w:val="231F20"/>
          <w:sz w:val="24"/>
        </w:rPr>
        <w:t>the</w:t>
      </w:r>
      <w:r>
        <w:rPr>
          <w:color w:val="231F20"/>
          <w:spacing w:val="-11"/>
          <w:sz w:val="24"/>
        </w:rPr>
        <w:t xml:space="preserve"> </w:t>
      </w:r>
      <w:r>
        <w:rPr>
          <w:color w:val="231F20"/>
          <w:sz w:val="24"/>
        </w:rPr>
        <w:t>case</w:t>
      </w:r>
      <w:r>
        <w:rPr>
          <w:color w:val="231F20"/>
          <w:spacing w:val="-11"/>
          <w:sz w:val="24"/>
        </w:rPr>
        <w:t xml:space="preserve"> </w:t>
      </w:r>
      <w:r>
        <w:rPr>
          <w:color w:val="231F20"/>
          <w:sz w:val="24"/>
        </w:rPr>
        <w:t>of</w:t>
      </w:r>
      <w:r>
        <w:rPr>
          <w:color w:val="231F20"/>
          <w:spacing w:val="-11"/>
          <w:sz w:val="24"/>
        </w:rPr>
        <w:t xml:space="preserve"> </w:t>
      </w:r>
      <w:r>
        <w:rPr>
          <w:color w:val="231F20"/>
          <w:sz w:val="24"/>
        </w:rPr>
        <w:t>plagiarism</w:t>
      </w:r>
      <w:r>
        <w:rPr>
          <w:color w:val="231F20"/>
          <w:spacing w:val="-11"/>
          <w:sz w:val="24"/>
        </w:rPr>
        <w:t xml:space="preserve"> </w:t>
      </w:r>
      <w:r>
        <w:rPr>
          <w:color w:val="231F20"/>
          <w:sz w:val="24"/>
        </w:rPr>
        <w:t>being</w:t>
      </w:r>
      <w:r>
        <w:rPr>
          <w:color w:val="231F20"/>
          <w:spacing w:val="-11"/>
          <w:sz w:val="24"/>
        </w:rPr>
        <w:t xml:space="preserve"> </w:t>
      </w:r>
      <w:r>
        <w:rPr>
          <w:color w:val="231F20"/>
          <w:sz w:val="24"/>
        </w:rPr>
        <w:t>discovered</w:t>
      </w:r>
      <w:r>
        <w:rPr>
          <w:color w:val="231F20"/>
          <w:spacing w:val="-11"/>
          <w:sz w:val="24"/>
        </w:rPr>
        <w:t xml:space="preserve"> </w:t>
      </w:r>
      <w:r>
        <w:rPr>
          <w:color w:val="231F20"/>
          <w:sz w:val="24"/>
        </w:rPr>
        <w:t>in</w:t>
      </w:r>
      <w:r>
        <w:rPr>
          <w:color w:val="231F20"/>
          <w:spacing w:val="-11"/>
          <w:sz w:val="24"/>
        </w:rPr>
        <w:t xml:space="preserve"> </w:t>
      </w:r>
      <w:r>
        <w:rPr>
          <w:color w:val="231F20"/>
          <w:sz w:val="24"/>
        </w:rPr>
        <w:t>a</w:t>
      </w:r>
      <w:r>
        <w:rPr>
          <w:color w:val="231F20"/>
          <w:spacing w:val="-11"/>
          <w:sz w:val="24"/>
        </w:rPr>
        <w:t xml:space="preserve"> </w:t>
      </w:r>
      <w:r>
        <w:rPr>
          <w:color w:val="231F20"/>
          <w:sz w:val="24"/>
        </w:rPr>
        <w:t>dissertation</w:t>
      </w:r>
      <w:r>
        <w:rPr>
          <w:color w:val="231F20"/>
          <w:spacing w:val="-11"/>
          <w:sz w:val="24"/>
        </w:rPr>
        <w:t xml:space="preserve"> </w:t>
      </w:r>
      <w:r>
        <w:rPr>
          <w:color w:val="231F20"/>
          <w:sz w:val="24"/>
        </w:rPr>
        <w:t>at</w:t>
      </w:r>
      <w:r>
        <w:rPr>
          <w:color w:val="231F20"/>
          <w:spacing w:val="-11"/>
          <w:sz w:val="24"/>
        </w:rPr>
        <w:t xml:space="preserve"> </w:t>
      </w:r>
      <w:r>
        <w:rPr>
          <w:color w:val="231F20"/>
          <w:sz w:val="24"/>
        </w:rPr>
        <w:t>the</w:t>
      </w:r>
      <w:r>
        <w:rPr>
          <w:color w:val="231F20"/>
          <w:spacing w:val="-11"/>
          <w:sz w:val="24"/>
        </w:rPr>
        <w:t xml:space="preserve"> </w:t>
      </w:r>
      <w:r>
        <w:rPr>
          <w:color w:val="231F20"/>
          <w:sz w:val="24"/>
        </w:rPr>
        <w:t>end</w:t>
      </w:r>
      <w:r>
        <w:rPr>
          <w:color w:val="231F20"/>
          <w:spacing w:val="-11"/>
          <w:sz w:val="24"/>
        </w:rPr>
        <w:t xml:space="preserve"> </w:t>
      </w:r>
      <w:r>
        <w:rPr>
          <w:color w:val="231F20"/>
          <w:sz w:val="24"/>
        </w:rPr>
        <w:t>of</w:t>
      </w:r>
      <w:r>
        <w:rPr>
          <w:color w:val="231F20"/>
          <w:spacing w:val="-11"/>
          <w:sz w:val="24"/>
        </w:rPr>
        <w:t xml:space="preserve"> </w:t>
      </w:r>
      <w:r>
        <w:rPr>
          <w:color w:val="231F20"/>
          <w:sz w:val="24"/>
        </w:rPr>
        <w:t>the</w:t>
      </w:r>
      <w:r>
        <w:rPr>
          <w:color w:val="231F20"/>
          <w:spacing w:val="-11"/>
          <w:sz w:val="24"/>
        </w:rPr>
        <w:t xml:space="preserve"> </w:t>
      </w:r>
      <w:r>
        <w:rPr>
          <w:color w:val="231F20"/>
          <w:sz w:val="24"/>
        </w:rPr>
        <w:t>semester</w:t>
      </w:r>
      <w:r>
        <w:rPr>
          <w:rFonts w:ascii="Carlito"/>
          <w:color w:val="231F20"/>
          <w:sz w:val="24"/>
        </w:rPr>
        <w:t xml:space="preserve">, </w:t>
      </w:r>
      <w:r>
        <w:rPr>
          <w:color w:val="231F20"/>
          <w:sz w:val="24"/>
        </w:rPr>
        <w:t>that</w:t>
      </w:r>
      <w:r>
        <w:rPr>
          <w:color w:val="231F20"/>
          <w:spacing w:val="-4"/>
          <w:sz w:val="24"/>
        </w:rPr>
        <w:t xml:space="preserve"> </w:t>
      </w:r>
      <w:r>
        <w:rPr>
          <w:color w:val="231F20"/>
          <w:sz w:val="24"/>
        </w:rPr>
        <w:t>candidate</w:t>
      </w:r>
      <w:r>
        <w:rPr>
          <w:color w:val="231F20"/>
          <w:spacing w:val="-5"/>
          <w:sz w:val="24"/>
        </w:rPr>
        <w:t xml:space="preserve"> </w:t>
      </w:r>
      <w:r>
        <w:rPr>
          <w:color w:val="231F20"/>
          <w:sz w:val="24"/>
        </w:rPr>
        <w:t>shall</w:t>
      </w:r>
      <w:r>
        <w:rPr>
          <w:color w:val="231F20"/>
          <w:spacing w:val="-4"/>
          <w:sz w:val="24"/>
        </w:rPr>
        <w:t xml:space="preserve"> </w:t>
      </w:r>
      <w:r>
        <w:rPr>
          <w:color w:val="231F20"/>
          <w:sz w:val="24"/>
        </w:rPr>
        <w:t>be</w:t>
      </w:r>
      <w:r>
        <w:rPr>
          <w:color w:val="231F20"/>
          <w:spacing w:val="-4"/>
          <w:sz w:val="24"/>
        </w:rPr>
        <w:t xml:space="preserve"> </w:t>
      </w:r>
      <w:r>
        <w:rPr>
          <w:color w:val="231F20"/>
          <w:sz w:val="24"/>
        </w:rPr>
        <w:t>required</w:t>
      </w:r>
      <w:r>
        <w:rPr>
          <w:color w:val="231F20"/>
          <w:spacing w:val="-4"/>
          <w:sz w:val="24"/>
        </w:rPr>
        <w:t xml:space="preserve"> </w:t>
      </w:r>
      <w:r>
        <w:rPr>
          <w:color w:val="231F20"/>
          <w:sz w:val="24"/>
        </w:rPr>
        <w:t>to</w:t>
      </w:r>
      <w:r>
        <w:rPr>
          <w:color w:val="231F20"/>
          <w:spacing w:val="-4"/>
          <w:sz w:val="24"/>
        </w:rPr>
        <w:t xml:space="preserve"> </w:t>
      </w:r>
      <w:r>
        <w:rPr>
          <w:color w:val="231F20"/>
          <w:sz w:val="24"/>
        </w:rPr>
        <w:t>appear</w:t>
      </w:r>
      <w:r>
        <w:rPr>
          <w:color w:val="231F20"/>
          <w:spacing w:val="-4"/>
          <w:sz w:val="24"/>
        </w:rPr>
        <w:t xml:space="preserve"> </w:t>
      </w:r>
      <w:r>
        <w:rPr>
          <w:color w:val="231F20"/>
          <w:sz w:val="24"/>
        </w:rPr>
        <w:t>before</w:t>
      </w:r>
      <w:r>
        <w:rPr>
          <w:color w:val="231F20"/>
          <w:spacing w:val="-4"/>
          <w:sz w:val="24"/>
        </w:rPr>
        <w:t xml:space="preserve"> </w:t>
      </w:r>
      <w:r>
        <w:rPr>
          <w:color w:val="231F20"/>
          <w:sz w:val="24"/>
        </w:rPr>
        <w:t>a</w:t>
      </w:r>
      <w:r>
        <w:rPr>
          <w:color w:val="231F20"/>
          <w:spacing w:val="-3"/>
          <w:sz w:val="24"/>
        </w:rPr>
        <w:t xml:space="preserve"> </w:t>
      </w:r>
      <w:r>
        <w:rPr>
          <w:color w:val="231F20"/>
          <w:sz w:val="24"/>
        </w:rPr>
        <w:t>disciplinary</w:t>
      </w:r>
      <w:r>
        <w:rPr>
          <w:color w:val="231F20"/>
          <w:spacing w:val="-4"/>
          <w:sz w:val="24"/>
        </w:rPr>
        <w:t xml:space="preserve"> </w:t>
      </w:r>
      <w:r>
        <w:rPr>
          <w:color w:val="231F20"/>
          <w:sz w:val="24"/>
        </w:rPr>
        <w:t>hearing</w:t>
      </w:r>
      <w:r>
        <w:rPr>
          <w:color w:val="231F20"/>
          <w:spacing w:val="-4"/>
          <w:sz w:val="24"/>
        </w:rPr>
        <w:t xml:space="preserve"> </w:t>
      </w:r>
      <w:r>
        <w:rPr>
          <w:color w:val="231F20"/>
          <w:sz w:val="24"/>
        </w:rPr>
        <w:t>and</w:t>
      </w:r>
      <w:r>
        <w:rPr>
          <w:color w:val="231F20"/>
          <w:spacing w:val="-4"/>
          <w:sz w:val="24"/>
        </w:rPr>
        <w:t xml:space="preserve"> </w:t>
      </w:r>
      <w:r>
        <w:rPr>
          <w:color w:val="231F20"/>
          <w:spacing w:val="-7"/>
          <w:sz w:val="24"/>
        </w:rPr>
        <w:t xml:space="preserve">if </w:t>
      </w:r>
      <w:r>
        <w:rPr>
          <w:color w:val="231F20"/>
          <w:sz w:val="24"/>
        </w:rPr>
        <w:t>found</w:t>
      </w:r>
      <w:r>
        <w:rPr>
          <w:color w:val="231F20"/>
          <w:spacing w:val="-24"/>
          <w:sz w:val="24"/>
        </w:rPr>
        <w:t xml:space="preserve"> </w:t>
      </w:r>
      <w:r>
        <w:rPr>
          <w:color w:val="231F20"/>
          <w:spacing w:val="-3"/>
          <w:sz w:val="24"/>
        </w:rPr>
        <w:t>guilty,</w:t>
      </w:r>
      <w:r>
        <w:rPr>
          <w:color w:val="231F20"/>
          <w:spacing w:val="-24"/>
          <w:sz w:val="24"/>
        </w:rPr>
        <w:t xml:space="preserve"> </w:t>
      </w:r>
      <w:r>
        <w:rPr>
          <w:color w:val="231F20"/>
          <w:sz w:val="24"/>
        </w:rPr>
        <w:t>appropriate</w:t>
      </w:r>
      <w:r>
        <w:rPr>
          <w:color w:val="231F20"/>
          <w:spacing w:val="-25"/>
          <w:sz w:val="24"/>
        </w:rPr>
        <w:t xml:space="preserve"> </w:t>
      </w:r>
      <w:r>
        <w:rPr>
          <w:color w:val="231F20"/>
          <w:sz w:val="24"/>
        </w:rPr>
        <w:t>disciplinary</w:t>
      </w:r>
      <w:r>
        <w:rPr>
          <w:color w:val="231F20"/>
          <w:spacing w:val="-25"/>
          <w:sz w:val="24"/>
        </w:rPr>
        <w:t xml:space="preserve"> </w:t>
      </w:r>
      <w:r>
        <w:rPr>
          <w:color w:val="231F20"/>
          <w:sz w:val="24"/>
        </w:rPr>
        <w:t>action</w:t>
      </w:r>
      <w:r>
        <w:rPr>
          <w:color w:val="231F20"/>
          <w:spacing w:val="-25"/>
          <w:sz w:val="24"/>
        </w:rPr>
        <w:t xml:space="preserve"> </w:t>
      </w:r>
      <w:r>
        <w:rPr>
          <w:color w:val="231F20"/>
          <w:sz w:val="24"/>
        </w:rPr>
        <w:t>will</w:t>
      </w:r>
      <w:r>
        <w:rPr>
          <w:color w:val="231F20"/>
          <w:spacing w:val="-25"/>
          <w:sz w:val="24"/>
        </w:rPr>
        <w:t xml:space="preserve"> </w:t>
      </w:r>
      <w:r>
        <w:rPr>
          <w:color w:val="231F20"/>
          <w:sz w:val="24"/>
        </w:rPr>
        <w:t>be</w:t>
      </w:r>
      <w:r>
        <w:rPr>
          <w:color w:val="231F20"/>
          <w:spacing w:val="-25"/>
          <w:sz w:val="24"/>
        </w:rPr>
        <w:t xml:space="preserve"> </w:t>
      </w:r>
      <w:r>
        <w:rPr>
          <w:color w:val="231F20"/>
          <w:sz w:val="24"/>
        </w:rPr>
        <w:t>taken.</w:t>
      </w:r>
    </w:p>
    <w:p>
      <w:pPr>
        <w:pStyle w:val="15"/>
        <w:numPr>
          <w:ilvl w:val="2"/>
          <w:numId w:val="22"/>
        </w:numPr>
        <w:tabs>
          <w:tab w:val="left" w:pos="3010"/>
        </w:tabs>
        <w:spacing w:before="196" w:line="278" w:lineRule="auto"/>
        <w:ind w:right="848" w:hanging="630"/>
        <w:jc w:val="both"/>
        <w:rPr>
          <w:color w:val="231F20"/>
          <w:sz w:val="24"/>
        </w:rPr>
      </w:pPr>
      <w:r>
        <w:rPr>
          <w:color w:val="231F20"/>
          <w:sz w:val="24"/>
        </w:rPr>
        <w:t>Where</w:t>
      </w:r>
      <w:r>
        <w:rPr>
          <w:color w:val="231F20"/>
          <w:spacing w:val="-21"/>
          <w:sz w:val="24"/>
        </w:rPr>
        <w:t xml:space="preserve"> </w:t>
      </w:r>
      <w:r>
        <w:rPr>
          <w:color w:val="231F20"/>
          <w:sz w:val="24"/>
        </w:rPr>
        <w:t>a</w:t>
      </w:r>
      <w:r>
        <w:rPr>
          <w:color w:val="231F20"/>
          <w:spacing w:val="-21"/>
          <w:sz w:val="24"/>
        </w:rPr>
        <w:t xml:space="preserve"> </w:t>
      </w:r>
      <w:r>
        <w:rPr>
          <w:color w:val="231F20"/>
          <w:sz w:val="24"/>
        </w:rPr>
        <w:t>candidate</w:t>
      </w:r>
      <w:r>
        <w:rPr>
          <w:color w:val="231F20"/>
          <w:spacing w:val="-22"/>
          <w:sz w:val="24"/>
        </w:rPr>
        <w:t xml:space="preserve"> </w:t>
      </w:r>
      <w:r>
        <w:rPr>
          <w:color w:val="231F20"/>
          <w:sz w:val="24"/>
        </w:rPr>
        <w:t>is</w:t>
      </w:r>
      <w:r>
        <w:rPr>
          <w:color w:val="231F20"/>
          <w:spacing w:val="-21"/>
          <w:sz w:val="24"/>
        </w:rPr>
        <w:t xml:space="preserve"> </w:t>
      </w:r>
      <w:r>
        <w:rPr>
          <w:color w:val="231F20"/>
          <w:sz w:val="24"/>
        </w:rPr>
        <w:t>asked</w:t>
      </w:r>
      <w:r>
        <w:rPr>
          <w:color w:val="231F20"/>
          <w:spacing w:val="-21"/>
          <w:sz w:val="24"/>
        </w:rPr>
        <w:t xml:space="preserve"> </w:t>
      </w:r>
      <w:r>
        <w:rPr>
          <w:color w:val="231F20"/>
          <w:sz w:val="24"/>
        </w:rPr>
        <w:t>to</w:t>
      </w:r>
      <w:r>
        <w:rPr>
          <w:color w:val="231F20"/>
          <w:spacing w:val="-21"/>
          <w:sz w:val="24"/>
        </w:rPr>
        <w:t xml:space="preserve"> </w:t>
      </w:r>
      <w:r>
        <w:rPr>
          <w:color w:val="231F20"/>
          <w:sz w:val="24"/>
        </w:rPr>
        <w:t>resubmit</w:t>
      </w:r>
      <w:r>
        <w:rPr>
          <w:color w:val="231F20"/>
          <w:spacing w:val="-21"/>
          <w:sz w:val="24"/>
        </w:rPr>
        <w:t xml:space="preserve"> </w:t>
      </w:r>
      <w:r>
        <w:rPr>
          <w:color w:val="231F20"/>
          <w:sz w:val="24"/>
        </w:rPr>
        <w:t>a</w:t>
      </w:r>
      <w:r>
        <w:rPr>
          <w:color w:val="231F20"/>
          <w:spacing w:val="-21"/>
          <w:sz w:val="24"/>
        </w:rPr>
        <w:t xml:space="preserve"> </w:t>
      </w:r>
      <w:r>
        <w:rPr>
          <w:color w:val="231F20"/>
          <w:sz w:val="24"/>
        </w:rPr>
        <w:t>new</w:t>
      </w:r>
      <w:r>
        <w:rPr>
          <w:color w:val="231F20"/>
          <w:spacing w:val="-21"/>
          <w:sz w:val="24"/>
        </w:rPr>
        <w:t xml:space="preserve"> </w:t>
      </w:r>
      <w:r>
        <w:rPr>
          <w:color w:val="231F20"/>
          <w:sz w:val="24"/>
        </w:rPr>
        <w:t>dissertation,</w:t>
      </w:r>
      <w:r>
        <w:rPr>
          <w:color w:val="231F20"/>
          <w:spacing w:val="-20"/>
          <w:sz w:val="24"/>
        </w:rPr>
        <w:t xml:space="preserve"> </w:t>
      </w:r>
      <w:r>
        <w:rPr>
          <w:color w:val="231F20"/>
          <w:sz w:val="24"/>
        </w:rPr>
        <w:t>the</w:t>
      </w:r>
      <w:r>
        <w:rPr>
          <w:color w:val="231F20"/>
          <w:spacing w:val="-21"/>
          <w:sz w:val="24"/>
        </w:rPr>
        <w:t xml:space="preserve"> </w:t>
      </w:r>
      <w:r>
        <w:rPr>
          <w:color w:val="231F20"/>
          <w:sz w:val="24"/>
        </w:rPr>
        <w:t>same</w:t>
      </w:r>
      <w:r>
        <w:rPr>
          <w:color w:val="231F20"/>
          <w:spacing w:val="-21"/>
          <w:sz w:val="24"/>
        </w:rPr>
        <w:t xml:space="preserve"> </w:t>
      </w:r>
      <w:r>
        <w:rPr>
          <w:color w:val="231F20"/>
          <w:sz w:val="24"/>
        </w:rPr>
        <w:t>shall</w:t>
      </w:r>
      <w:r>
        <w:rPr>
          <w:color w:val="231F20"/>
          <w:spacing w:val="-21"/>
          <w:sz w:val="24"/>
        </w:rPr>
        <w:t xml:space="preserve"> </w:t>
      </w:r>
      <w:r>
        <w:rPr>
          <w:color w:val="231F20"/>
          <w:sz w:val="24"/>
        </w:rPr>
        <w:t>be</w:t>
      </w:r>
      <w:r>
        <w:rPr>
          <w:color w:val="231F20"/>
          <w:spacing w:val="-21"/>
          <w:sz w:val="24"/>
        </w:rPr>
        <w:t xml:space="preserve"> </w:t>
      </w:r>
      <w:r>
        <w:rPr>
          <w:color w:val="231F20"/>
          <w:sz w:val="24"/>
        </w:rPr>
        <w:t>awarded</w:t>
      </w:r>
      <w:r>
        <w:rPr>
          <w:color w:val="231F20"/>
          <w:spacing w:val="-21"/>
          <w:sz w:val="24"/>
        </w:rPr>
        <w:t xml:space="preserve"> </w:t>
      </w:r>
      <w:r>
        <w:rPr>
          <w:color w:val="231F20"/>
          <w:spacing w:val="-14"/>
          <w:sz w:val="24"/>
        </w:rPr>
        <w:t xml:space="preserve">a </w:t>
      </w:r>
      <w:r>
        <w:rPr>
          <w:color w:val="231F20"/>
          <w:sz w:val="24"/>
        </w:rPr>
        <w:t>maximum</w:t>
      </w:r>
      <w:r>
        <w:rPr>
          <w:color w:val="231F20"/>
          <w:spacing w:val="-25"/>
          <w:sz w:val="24"/>
        </w:rPr>
        <w:t xml:space="preserve"> </w:t>
      </w:r>
      <w:r>
        <w:rPr>
          <w:color w:val="231F20"/>
          <w:sz w:val="24"/>
        </w:rPr>
        <w:t>mark</w:t>
      </w:r>
      <w:r>
        <w:rPr>
          <w:color w:val="231F20"/>
          <w:spacing w:val="-25"/>
          <w:sz w:val="24"/>
        </w:rPr>
        <w:t xml:space="preserve"> </w:t>
      </w:r>
      <w:r>
        <w:rPr>
          <w:color w:val="231F20"/>
          <w:sz w:val="24"/>
        </w:rPr>
        <w:t>of</w:t>
      </w:r>
      <w:r>
        <w:rPr>
          <w:color w:val="231F20"/>
          <w:spacing w:val="-24"/>
          <w:sz w:val="24"/>
        </w:rPr>
        <w:t xml:space="preserve"> 50</w:t>
      </w:r>
      <w:r>
        <w:rPr>
          <w:color w:val="231F20"/>
          <w:sz w:val="24"/>
        </w:rPr>
        <w:t>%.</w:t>
      </w:r>
    </w:p>
    <w:p>
      <w:pPr>
        <w:pStyle w:val="15"/>
        <w:numPr>
          <w:ilvl w:val="2"/>
          <w:numId w:val="22"/>
        </w:numPr>
        <w:tabs>
          <w:tab w:val="left" w:pos="3010"/>
        </w:tabs>
        <w:spacing w:before="196" w:line="278" w:lineRule="auto"/>
        <w:ind w:right="848" w:hanging="630"/>
        <w:jc w:val="both"/>
        <w:rPr>
          <w:color w:val="231F20"/>
          <w:sz w:val="24"/>
        </w:rPr>
      </w:pPr>
      <w:r>
        <w:rPr>
          <w:color w:val="231F20"/>
          <w:sz w:val="24"/>
        </w:rPr>
        <w:t xml:space="preserve">In the case of plagiarism being discovered in a dissertation for the second time </w:t>
      </w:r>
      <w:r>
        <w:rPr>
          <w:color w:val="231F20"/>
          <w:spacing w:val="-5"/>
          <w:sz w:val="24"/>
        </w:rPr>
        <w:t xml:space="preserve">and </w:t>
      </w:r>
      <w:r>
        <w:rPr>
          <w:color w:val="231F20"/>
          <w:sz w:val="24"/>
        </w:rPr>
        <w:t>after</w:t>
      </w:r>
      <w:r>
        <w:rPr>
          <w:color w:val="231F20"/>
          <w:spacing w:val="-16"/>
          <w:sz w:val="24"/>
        </w:rPr>
        <w:t xml:space="preserve"> </w:t>
      </w:r>
      <w:r>
        <w:rPr>
          <w:color w:val="231F20"/>
          <w:sz w:val="24"/>
        </w:rPr>
        <w:t>re-submission,</w:t>
      </w:r>
      <w:r>
        <w:rPr>
          <w:color w:val="231F20"/>
          <w:spacing w:val="-15"/>
          <w:sz w:val="24"/>
        </w:rPr>
        <w:t xml:space="preserve"> </w:t>
      </w:r>
      <w:r>
        <w:rPr>
          <w:color w:val="231F20"/>
          <w:sz w:val="24"/>
        </w:rPr>
        <w:t>a</w:t>
      </w:r>
      <w:r>
        <w:rPr>
          <w:color w:val="231F20"/>
          <w:spacing w:val="-15"/>
          <w:sz w:val="24"/>
        </w:rPr>
        <w:t xml:space="preserve"> </w:t>
      </w:r>
      <w:r>
        <w:rPr>
          <w:color w:val="231F20"/>
          <w:sz w:val="24"/>
        </w:rPr>
        <w:t>mark</w:t>
      </w:r>
      <w:r>
        <w:rPr>
          <w:color w:val="231F20"/>
          <w:spacing w:val="-14"/>
          <w:sz w:val="24"/>
        </w:rPr>
        <w:t xml:space="preserve"> </w:t>
      </w:r>
      <w:r>
        <w:rPr>
          <w:color w:val="231F20"/>
          <w:sz w:val="24"/>
        </w:rPr>
        <w:t>of</w:t>
      </w:r>
      <w:r>
        <w:rPr>
          <w:color w:val="231F20"/>
          <w:spacing w:val="-15"/>
          <w:sz w:val="24"/>
        </w:rPr>
        <w:t xml:space="preserve"> </w:t>
      </w:r>
      <w:r>
        <w:rPr>
          <w:color w:val="231F20"/>
          <w:sz w:val="24"/>
        </w:rPr>
        <w:t>zero</w:t>
      </w:r>
      <w:r>
        <w:rPr>
          <w:color w:val="231F20"/>
          <w:spacing w:val="-15"/>
          <w:sz w:val="24"/>
        </w:rPr>
        <w:t xml:space="preserve"> </w:t>
      </w:r>
      <w:r>
        <w:rPr>
          <w:color w:val="231F20"/>
          <w:sz w:val="24"/>
        </w:rPr>
        <w:t>shall</w:t>
      </w:r>
      <w:r>
        <w:rPr>
          <w:color w:val="231F20"/>
          <w:spacing w:val="-14"/>
          <w:sz w:val="24"/>
        </w:rPr>
        <w:t xml:space="preserve"> </w:t>
      </w:r>
      <w:r>
        <w:rPr>
          <w:color w:val="231F20"/>
          <w:sz w:val="24"/>
        </w:rPr>
        <w:t>be</w:t>
      </w:r>
      <w:r>
        <w:rPr>
          <w:color w:val="231F20"/>
          <w:spacing w:val="-15"/>
          <w:sz w:val="24"/>
        </w:rPr>
        <w:t xml:space="preserve"> </w:t>
      </w:r>
      <w:r>
        <w:rPr>
          <w:color w:val="231F20"/>
          <w:sz w:val="24"/>
        </w:rPr>
        <w:t>awarded</w:t>
      </w:r>
      <w:r>
        <w:rPr>
          <w:color w:val="231F20"/>
          <w:spacing w:val="-15"/>
          <w:sz w:val="24"/>
        </w:rPr>
        <w:t xml:space="preserve"> </w:t>
      </w:r>
      <w:r>
        <w:rPr>
          <w:color w:val="231F20"/>
          <w:sz w:val="24"/>
        </w:rPr>
        <w:t>and</w:t>
      </w:r>
      <w:r>
        <w:rPr>
          <w:color w:val="231F20"/>
          <w:spacing w:val="-14"/>
          <w:sz w:val="24"/>
        </w:rPr>
        <w:t xml:space="preserve"> </w:t>
      </w:r>
      <w:r>
        <w:rPr>
          <w:color w:val="231F20"/>
          <w:sz w:val="24"/>
        </w:rPr>
        <w:t>recorded,</w:t>
      </w:r>
      <w:r>
        <w:rPr>
          <w:color w:val="231F20"/>
          <w:spacing w:val="-16"/>
          <w:sz w:val="24"/>
        </w:rPr>
        <w:t xml:space="preserve"> </w:t>
      </w:r>
      <w:r>
        <w:rPr>
          <w:color w:val="231F20"/>
          <w:sz w:val="24"/>
        </w:rPr>
        <w:t>and</w:t>
      </w:r>
      <w:r>
        <w:rPr>
          <w:color w:val="231F20"/>
          <w:spacing w:val="-15"/>
          <w:sz w:val="24"/>
        </w:rPr>
        <w:t xml:space="preserve"> </w:t>
      </w:r>
      <w:r>
        <w:rPr>
          <w:color w:val="231F20"/>
          <w:spacing w:val="-3"/>
          <w:sz w:val="24"/>
        </w:rPr>
        <w:t xml:space="preserve">Senate </w:t>
      </w:r>
      <w:r>
        <w:rPr>
          <w:color w:val="231F20"/>
          <w:sz w:val="24"/>
        </w:rPr>
        <w:t>shall</w:t>
      </w:r>
      <w:r>
        <w:rPr>
          <w:color w:val="231F20"/>
          <w:spacing w:val="-25"/>
          <w:sz w:val="24"/>
        </w:rPr>
        <w:t xml:space="preserve"> </w:t>
      </w:r>
      <w:r>
        <w:rPr>
          <w:color w:val="231F20"/>
          <w:sz w:val="24"/>
        </w:rPr>
        <w:t>take</w:t>
      </w:r>
      <w:r>
        <w:rPr>
          <w:color w:val="231F20"/>
          <w:spacing w:val="-25"/>
          <w:sz w:val="24"/>
        </w:rPr>
        <w:t xml:space="preserve"> </w:t>
      </w:r>
      <w:r>
        <w:rPr>
          <w:color w:val="231F20"/>
          <w:sz w:val="24"/>
        </w:rPr>
        <w:t>disciplinary</w:t>
      </w:r>
      <w:r>
        <w:rPr>
          <w:color w:val="231F20"/>
          <w:spacing w:val="-25"/>
          <w:sz w:val="24"/>
        </w:rPr>
        <w:t xml:space="preserve"> </w:t>
      </w:r>
      <w:r>
        <w:rPr>
          <w:color w:val="231F20"/>
          <w:sz w:val="24"/>
        </w:rPr>
        <w:t>action,</w:t>
      </w:r>
      <w:r>
        <w:rPr>
          <w:color w:val="231F20"/>
          <w:spacing w:val="-25"/>
          <w:sz w:val="24"/>
        </w:rPr>
        <w:t xml:space="preserve"> </w:t>
      </w:r>
      <w:r>
        <w:rPr>
          <w:color w:val="231F20"/>
          <w:sz w:val="24"/>
        </w:rPr>
        <w:t>either</w:t>
      </w:r>
      <w:r>
        <w:rPr>
          <w:color w:val="231F20"/>
          <w:spacing w:val="-25"/>
          <w:sz w:val="24"/>
        </w:rPr>
        <w:t xml:space="preserve"> </w:t>
      </w:r>
      <w:r>
        <w:rPr>
          <w:color w:val="231F20"/>
          <w:sz w:val="24"/>
        </w:rPr>
        <w:t>to</w:t>
      </w:r>
      <w:r>
        <w:rPr>
          <w:color w:val="231F20"/>
          <w:spacing w:val="-25"/>
          <w:sz w:val="24"/>
        </w:rPr>
        <w:t xml:space="preserve"> </w:t>
      </w:r>
      <w:r>
        <w:rPr>
          <w:color w:val="231F20"/>
          <w:sz w:val="24"/>
        </w:rPr>
        <w:t>suspend</w:t>
      </w:r>
      <w:r>
        <w:rPr>
          <w:color w:val="231F20"/>
          <w:spacing w:val="-24"/>
          <w:sz w:val="24"/>
        </w:rPr>
        <w:t xml:space="preserve"> </w:t>
      </w:r>
      <w:r>
        <w:rPr>
          <w:color w:val="231F20"/>
          <w:sz w:val="24"/>
        </w:rPr>
        <w:t>or</w:t>
      </w:r>
      <w:r>
        <w:rPr>
          <w:color w:val="231F20"/>
          <w:spacing w:val="-24"/>
          <w:sz w:val="24"/>
        </w:rPr>
        <w:t xml:space="preserve"> </w:t>
      </w:r>
      <w:r>
        <w:rPr>
          <w:color w:val="231F20"/>
          <w:sz w:val="24"/>
        </w:rPr>
        <w:t>expel</w:t>
      </w:r>
      <w:r>
        <w:rPr>
          <w:color w:val="231F20"/>
          <w:spacing w:val="-25"/>
          <w:sz w:val="24"/>
        </w:rPr>
        <w:t xml:space="preserve"> </w:t>
      </w:r>
      <w:r>
        <w:rPr>
          <w:color w:val="231F20"/>
          <w:sz w:val="24"/>
        </w:rPr>
        <w:t>the</w:t>
      </w:r>
      <w:r>
        <w:rPr>
          <w:color w:val="231F20"/>
          <w:spacing w:val="-25"/>
          <w:sz w:val="24"/>
        </w:rPr>
        <w:t xml:space="preserve"> </w:t>
      </w:r>
      <w:r>
        <w:rPr>
          <w:color w:val="231F20"/>
          <w:sz w:val="24"/>
        </w:rPr>
        <w:t>student.</w:t>
      </w:r>
    </w:p>
    <w:p>
      <w:pPr>
        <w:pStyle w:val="15"/>
        <w:numPr>
          <w:ilvl w:val="2"/>
          <w:numId w:val="22"/>
        </w:numPr>
        <w:tabs>
          <w:tab w:val="left" w:pos="3010"/>
        </w:tabs>
        <w:spacing w:before="196" w:line="278" w:lineRule="auto"/>
        <w:ind w:right="848" w:hanging="630"/>
        <w:jc w:val="both"/>
        <w:rPr>
          <w:color w:val="231F20"/>
          <w:sz w:val="24"/>
        </w:rPr>
      </w:pPr>
      <w:r>
        <w:rPr>
          <w:color w:val="000000" w:themeColor="text1"/>
          <w:sz w:val="24"/>
          <w14:textFill>
            <w14:solidFill>
              <w14:schemeClr w14:val="tx1"/>
            </w14:solidFill>
          </w14:textFill>
        </w:rPr>
        <w:t>In the case of plagiarism in a Work-Related Learning project at the end of the semester, results for Work-Related Learning shall be nullified and student requested to repeat Work-Related Learning.</w:t>
      </w:r>
    </w:p>
    <w:p>
      <w:pPr>
        <w:pStyle w:val="15"/>
        <w:tabs>
          <w:tab w:val="left" w:pos="3010"/>
        </w:tabs>
        <w:spacing w:line="278" w:lineRule="auto"/>
        <w:ind w:left="3729" w:right="849" w:firstLine="0"/>
        <w:jc w:val="both"/>
        <w:rPr>
          <w:color w:val="000000" w:themeColor="text1"/>
          <w:sz w:val="24"/>
          <w14:textFill>
            <w14:solidFill>
              <w14:schemeClr w14:val="tx1"/>
            </w14:solidFill>
          </w14:textFill>
        </w:rPr>
      </w:pPr>
    </w:p>
    <w:p>
      <w:pPr>
        <w:pStyle w:val="8"/>
        <w:spacing w:before="5"/>
        <w:rPr>
          <w:sz w:val="27"/>
        </w:rPr>
      </w:pPr>
    </w:p>
    <w:p>
      <w:pPr>
        <w:pStyle w:val="3"/>
        <w:numPr>
          <w:ilvl w:val="0"/>
          <w:numId w:val="22"/>
        </w:numPr>
        <w:tabs>
          <w:tab w:val="left" w:pos="1569"/>
          <w:tab w:val="left" w:pos="1570"/>
        </w:tabs>
        <w:ind w:left="1569" w:hanging="721"/>
        <w:rPr>
          <w:color w:val="231F20"/>
        </w:rPr>
      </w:pPr>
      <w:r>
        <w:rPr>
          <w:color w:val="231F20"/>
        </w:rPr>
        <w:t>MISCONDUCTAT</w:t>
      </w:r>
      <w:r>
        <w:rPr>
          <w:color w:val="231F20"/>
          <w:spacing w:val="-30"/>
        </w:rPr>
        <w:t xml:space="preserve"> </w:t>
      </w:r>
      <w:r>
        <w:rPr>
          <w:color w:val="231F20"/>
        </w:rPr>
        <w:t>EXAMINATIONS</w:t>
      </w:r>
    </w:p>
    <w:p>
      <w:pPr>
        <w:pStyle w:val="8"/>
        <w:spacing w:before="176" w:line="278" w:lineRule="auto"/>
        <w:ind w:left="1569" w:right="849"/>
        <w:jc w:val="both"/>
      </w:pPr>
      <w:r>
        <w:rPr>
          <w:color w:val="231F20"/>
        </w:rPr>
        <w:t xml:space="preserve">Subject to Ordinance 2, (the Rules of Student Discipline Ordinance) any candidate found </w:t>
      </w:r>
      <w:r>
        <w:rPr>
          <w:color w:val="231F20"/>
          <w:spacing w:val="-3"/>
        </w:rPr>
        <w:t>using</w:t>
      </w:r>
      <w:r>
        <w:rPr>
          <w:color w:val="231F20"/>
          <w:spacing w:val="54"/>
        </w:rPr>
        <w:t xml:space="preserve"> </w:t>
      </w:r>
      <w:r>
        <w:rPr>
          <w:spacing w:val="54"/>
        </w:rPr>
        <w:t xml:space="preserve">or with </w:t>
      </w:r>
      <w:r>
        <w:rPr>
          <w:color w:val="231F20"/>
        </w:rPr>
        <w:t>unauthorized</w:t>
      </w:r>
      <w:r>
        <w:rPr>
          <w:color w:val="231F20"/>
          <w:spacing w:val="-6"/>
        </w:rPr>
        <w:t xml:space="preserve"> </w:t>
      </w:r>
      <w:r>
        <w:rPr>
          <w:color w:val="231F20"/>
        </w:rPr>
        <w:t>materials,</w:t>
      </w:r>
      <w:r>
        <w:rPr>
          <w:color w:val="231F20"/>
          <w:spacing w:val="-6"/>
        </w:rPr>
        <w:t xml:space="preserve"> </w:t>
      </w:r>
      <w:r>
        <w:rPr>
          <w:color w:val="231F20"/>
        </w:rPr>
        <w:t>including</w:t>
      </w:r>
      <w:r>
        <w:rPr>
          <w:color w:val="231F20"/>
          <w:spacing w:val="-5"/>
        </w:rPr>
        <w:t xml:space="preserve"> </w:t>
      </w:r>
      <w:r>
        <w:rPr>
          <w:color w:val="231F20"/>
        </w:rPr>
        <w:t>electronic</w:t>
      </w:r>
      <w:r>
        <w:rPr>
          <w:color w:val="231F20"/>
          <w:spacing w:val="-6"/>
        </w:rPr>
        <w:t xml:space="preserve"> </w:t>
      </w:r>
      <w:r>
        <w:rPr>
          <w:color w:val="231F20"/>
        </w:rPr>
        <w:t>gadgets</w:t>
      </w:r>
      <w:r>
        <w:rPr>
          <w:color w:val="231F20"/>
          <w:spacing w:val="-5"/>
        </w:rPr>
        <w:t xml:space="preserve"> </w:t>
      </w:r>
      <w:r>
        <w:rPr>
          <w:color w:val="231F20"/>
        </w:rPr>
        <w:t>or</w:t>
      </w:r>
      <w:r>
        <w:rPr>
          <w:color w:val="231F20"/>
          <w:spacing w:val="-6"/>
        </w:rPr>
        <w:t xml:space="preserve"> </w:t>
      </w:r>
      <w:r>
        <w:rPr>
          <w:color w:val="231F20"/>
        </w:rPr>
        <w:t>attempting</w:t>
      </w:r>
      <w:r>
        <w:rPr>
          <w:color w:val="231F20"/>
          <w:spacing w:val="-6"/>
        </w:rPr>
        <w:t xml:space="preserve"> </w:t>
      </w:r>
      <w:r>
        <w:rPr>
          <w:color w:val="231F20"/>
        </w:rPr>
        <w:t>to</w:t>
      </w:r>
      <w:r>
        <w:rPr>
          <w:color w:val="231F20"/>
          <w:spacing w:val="-5"/>
        </w:rPr>
        <w:t xml:space="preserve"> </w:t>
      </w:r>
      <w:r>
        <w:rPr>
          <w:color w:val="231F20"/>
        </w:rPr>
        <w:t>obtain</w:t>
      </w:r>
      <w:r>
        <w:rPr>
          <w:color w:val="231F20"/>
          <w:spacing w:val="-6"/>
        </w:rPr>
        <w:t xml:space="preserve"> </w:t>
      </w:r>
      <w:r>
        <w:rPr>
          <w:color w:val="231F20"/>
        </w:rPr>
        <w:t>information</w:t>
      </w:r>
      <w:r>
        <w:rPr>
          <w:color w:val="231F20"/>
          <w:spacing w:val="-5"/>
        </w:rPr>
        <w:t xml:space="preserve"> </w:t>
      </w:r>
      <w:r>
        <w:rPr>
          <w:color w:val="231F20"/>
        </w:rPr>
        <w:t>from</w:t>
      </w:r>
      <w:r>
        <w:rPr>
          <w:color w:val="231F20"/>
          <w:spacing w:val="-6"/>
        </w:rPr>
        <w:t xml:space="preserve"> </w:t>
      </w:r>
      <w:r>
        <w:rPr>
          <w:color w:val="231F20"/>
          <w:spacing w:val="-3"/>
        </w:rPr>
        <w:t xml:space="preserve">other </w:t>
      </w:r>
      <w:r>
        <w:rPr>
          <w:color w:val="231F20"/>
        </w:rPr>
        <w:t>candidates or their papers, or otherwise guilty of misconduct during the examination, may be disqualified not only in that examination, but in the whole examination, and further disciplinary action</w:t>
      </w:r>
      <w:r>
        <w:rPr>
          <w:color w:val="231F20"/>
          <w:spacing w:val="-26"/>
        </w:rPr>
        <w:t xml:space="preserve"> </w:t>
      </w:r>
      <w:r>
        <w:rPr>
          <w:color w:val="231F20"/>
        </w:rPr>
        <w:t>may</w:t>
      </w:r>
      <w:r>
        <w:rPr>
          <w:color w:val="231F20"/>
          <w:spacing w:val="-25"/>
        </w:rPr>
        <w:t xml:space="preserve"> </w:t>
      </w:r>
      <w:r>
        <w:rPr>
          <w:color w:val="231F20"/>
        </w:rPr>
        <w:t>be</w:t>
      </w:r>
      <w:r>
        <w:rPr>
          <w:color w:val="231F20"/>
          <w:spacing w:val="-25"/>
        </w:rPr>
        <w:t xml:space="preserve"> </w:t>
      </w:r>
      <w:r>
        <w:rPr>
          <w:color w:val="231F20"/>
        </w:rPr>
        <w:t>taken</w:t>
      </w:r>
      <w:r>
        <w:rPr>
          <w:color w:val="231F20"/>
          <w:spacing w:val="-25"/>
        </w:rPr>
        <w:t xml:space="preserve"> </w:t>
      </w:r>
      <w:r>
        <w:rPr>
          <w:color w:val="231F20"/>
        </w:rPr>
        <w:t>by</w:t>
      </w:r>
      <w:r>
        <w:rPr>
          <w:color w:val="231F20"/>
          <w:spacing w:val="-24"/>
        </w:rPr>
        <w:t xml:space="preserve"> </w:t>
      </w:r>
      <w:r>
        <w:rPr>
          <w:color w:val="231F20"/>
        </w:rPr>
        <w:t>the</w:t>
      </w:r>
      <w:r>
        <w:rPr>
          <w:color w:val="231F20"/>
          <w:spacing w:val="-25"/>
        </w:rPr>
        <w:t xml:space="preserve"> </w:t>
      </w:r>
      <w:r>
        <w:rPr>
          <w:color w:val="231F20"/>
        </w:rPr>
        <w:t>University.</w:t>
      </w:r>
    </w:p>
    <w:p>
      <w:pPr>
        <w:pStyle w:val="8"/>
        <w:spacing w:before="3"/>
        <w:rPr>
          <w:sz w:val="27"/>
        </w:rPr>
      </w:pPr>
    </w:p>
    <w:p>
      <w:pPr>
        <w:pStyle w:val="3"/>
        <w:numPr>
          <w:ilvl w:val="0"/>
          <w:numId w:val="22"/>
        </w:numPr>
        <w:tabs>
          <w:tab w:val="left" w:pos="1569"/>
          <w:tab w:val="left" w:pos="1570"/>
        </w:tabs>
        <w:ind w:left="1569" w:hanging="721"/>
        <w:rPr>
          <w:color w:val="231F20"/>
        </w:rPr>
      </w:pPr>
      <w:r>
        <w:rPr>
          <w:color w:val="231F20"/>
        </w:rPr>
        <w:t>PUBLICATION</w:t>
      </w:r>
      <w:r>
        <w:rPr>
          <w:color w:val="231F20"/>
          <w:spacing w:val="-25"/>
        </w:rPr>
        <w:t xml:space="preserve"> </w:t>
      </w:r>
      <w:r>
        <w:rPr>
          <w:color w:val="231F20"/>
        </w:rPr>
        <w:t>OF</w:t>
      </w:r>
      <w:r>
        <w:rPr>
          <w:color w:val="231F20"/>
          <w:spacing w:val="-33"/>
        </w:rPr>
        <w:t xml:space="preserve"> </w:t>
      </w:r>
      <w:r>
        <w:rPr>
          <w:color w:val="231F20"/>
          <w:spacing w:val="-4"/>
        </w:rPr>
        <w:t>RESULTS</w:t>
      </w:r>
    </w:p>
    <w:p>
      <w:pPr>
        <w:pStyle w:val="15"/>
        <w:numPr>
          <w:ilvl w:val="1"/>
          <w:numId w:val="22"/>
        </w:numPr>
        <w:tabs>
          <w:tab w:val="left" w:pos="2290"/>
        </w:tabs>
        <w:spacing w:before="176" w:line="278" w:lineRule="auto"/>
        <w:ind w:left="2289" w:right="849"/>
        <w:jc w:val="both"/>
        <w:rPr>
          <w:color w:val="231F20"/>
          <w:sz w:val="24"/>
        </w:rPr>
      </w:pPr>
      <w:r>
        <w:rPr>
          <w:color w:val="231F20"/>
          <w:sz w:val="24"/>
        </w:rPr>
        <w:t xml:space="preserve">The Registrar shall be responsible for the publication of the </w:t>
      </w:r>
      <w:r>
        <w:rPr>
          <w:b/>
          <w:color w:val="231F20"/>
          <w:sz w:val="24"/>
        </w:rPr>
        <w:t xml:space="preserve">examination </w:t>
      </w:r>
      <w:r>
        <w:rPr>
          <w:color w:val="231F20"/>
          <w:sz w:val="24"/>
        </w:rPr>
        <w:t>results of the University</w:t>
      </w:r>
      <w:r>
        <w:rPr>
          <w:color w:val="231F20"/>
          <w:spacing w:val="-25"/>
          <w:sz w:val="24"/>
        </w:rPr>
        <w:t xml:space="preserve"> </w:t>
      </w:r>
      <w:r>
        <w:rPr>
          <w:color w:val="231F20"/>
          <w:sz w:val="24"/>
        </w:rPr>
        <w:t>as</w:t>
      </w:r>
      <w:r>
        <w:rPr>
          <w:color w:val="231F20"/>
          <w:spacing w:val="-24"/>
          <w:sz w:val="24"/>
        </w:rPr>
        <w:t xml:space="preserve"> </w:t>
      </w:r>
      <w:r>
        <w:rPr>
          <w:color w:val="231F20"/>
          <w:sz w:val="24"/>
        </w:rPr>
        <w:t>approved</w:t>
      </w:r>
      <w:r>
        <w:rPr>
          <w:color w:val="231F20"/>
          <w:spacing w:val="-25"/>
          <w:sz w:val="24"/>
        </w:rPr>
        <w:t xml:space="preserve"> </w:t>
      </w:r>
      <w:r>
        <w:rPr>
          <w:color w:val="231F20"/>
          <w:sz w:val="24"/>
        </w:rPr>
        <w:t>by</w:t>
      </w:r>
      <w:r>
        <w:rPr>
          <w:color w:val="231F20"/>
          <w:spacing w:val="-24"/>
          <w:sz w:val="24"/>
        </w:rPr>
        <w:t xml:space="preserve"> </w:t>
      </w:r>
      <w:r>
        <w:rPr>
          <w:color w:val="231F20"/>
          <w:sz w:val="24"/>
        </w:rPr>
        <w:t>Senate.</w:t>
      </w:r>
      <w:bookmarkStart w:id="38" w:name="Page_112"/>
      <w:bookmarkEnd w:id="38"/>
    </w:p>
    <w:p>
      <w:pPr>
        <w:pStyle w:val="15"/>
        <w:numPr>
          <w:ilvl w:val="1"/>
          <w:numId w:val="22"/>
        </w:numPr>
        <w:tabs>
          <w:tab w:val="left" w:pos="2290"/>
        </w:tabs>
        <w:spacing w:before="176" w:line="278" w:lineRule="auto"/>
        <w:ind w:left="2289" w:right="849"/>
        <w:jc w:val="both"/>
        <w:rPr>
          <w:color w:val="231F20"/>
          <w:sz w:val="24"/>
        </w:rPr>
      </w:pPr>
      <w:r>
        <w:rPr>
          <w:color w:val="231F20"/>
          <w:sz w:val="24"/>
        </w:rPr>
        <w:t>Queries on examination results shall be entertained within twenty-one days from the date</w:t>
      </w:r>
      <w:r>
        <w:rPr>
          <w:color w:val="231F20"/>
          <w:spacing w:val="-41"/>
          <w:sz w:val="24"/>
        </w:rPr>
        <w:t xml:space="preserve">  </w:t>
      </w:r>
      <w:r>
        <w:rPr>
          <w:color w:val="231F20"/>
          <w:sz w:val="24"/>
        </w:rPr>
        <w:t>of publication of</w:t>
      </w:r>
      <w:r>
        <w:rPr>
          <w:color w:val="231F20"/>
          <w:spacing w:val="-49"/>
          <w:sz w:val="24"/>
        </w:rPr>
        <w:t xml:space="preserve"> </w:t>
      </w:r>
      <w:r>
        <w:rPr>
          <w:color w:val="231F20"/>
          <w:sz w:val="24"/>
        </w:rPr>
        <w:t>results.</w:t>
      </w:r>
    </w:p>
    <w:p>
      <w:pPr>
        <w:pStyle w:val="8"/>
        <w:spacing w:before="4"/>
        <w:rPr>
          <w:sz w:val="30"/>
        </w:rPr>
      </w:pPr>
    </w:p>
    <w:p>
      <w:pPr>
        <w:pStyle w:val="3"/>
        <w:numPr>
          <w:ilvl w:val="0"/>
          <w:numId w:val="22"/>
        </w:numPr>
        <w:tabs>
          <w:tab w:val="left" w:pos="1570"/>
          <w:tab w:val="left" w:pos="1571"/>
        </w:tabs>
        <w:ind w:hanging="721"/>
        <w:rPr>
          <w:color w:val="231F20"/>
        </w:rPr>
      </w:pPr>
      <w:r>
        <w:rPr>
          <w:color w:val="231F20"/>
        </w:rPr>
        <w:t>ACADEMIC</w:t>
      </w:r>
      <w:r>
        <w:rPr>
          <w:color w:val="231F20"/>
          <w:spacing w:val="-29"/>
        </w:rPr>
        <w:t xml:space="preserve"> </w:t>
      </w:r>
      <w:r>
        <w:rPr>
          <w:color w:val="231F20"/>
        </w:rPr>
        <w:t>TRANSCRIPT</w:t>
      </w:r>
    </w:p>
    <w:p>
      <w:pPr>
        <w:pStyle w:val="8"/>
        <w:spacing w:before="5"/>
        <w:rPr>
          <w:b/>
          <w:sz w:val="31"/>
        </w:rPr>
      </w:pPr>
    </w:p>
    <w:p>
      <w:pPr>
        <w:pStyle w:val="8"/>
        <w:spacing w:line="278" w:lineRule="auto"/>
        <w:ind w:left="1570" w:right="846"/>
      </w:pPr>
      <w:r>
        <w:rPr>
          <w:color w:val="231F20"/>
        </w:rPr>
        <w:t>On</w:t>
      </w:r>
      <w:r>
        <w:rPr>
          <w:color w:val="231F20"/>
          <w:spacing w:val="-24"/>
        </w:rPr>
        <w:t xml:space="preserve"> </w:t>
      </w:r>
      <w:r>
        <w:rPr>
          <w:color w:val="231F20"/>
        </w:rPr>
        <w:t>leaving</w:t>
      </w:r>
      <w:r>
        <w:rPr>
          <w:color w:val="231F20"/>
          <w:spacing w:val="-24"/>
        </w:rPr>
        <w:t xml:space="preserve"> </w:t>
      </w:r>
      <w:r>
        <w:rPr>
          <w:color w:val="231F20"/>
        </w:rPr>
        <w:t>the</w:t>
      </w:r>
      <w:r>
        <w:rPr>
          <w:color w:val="231F20"/>
          <w:spacing w:val="-23"/>
        </w:rPr>
        <w:t xml:space="preserve"> </w:t>
      </w:r>
      <w:r>
        <w:rPr>
          <w:color w:val="231F20"/>
        </w:rPr>
        <w:t>University,</w:t>
      </w:r>
      <w:r>
        <w:rPr>
          <w:color w:val="231F20"/>
          <w:spacing w:val="-24"/>
        </w:rPr>
        <w:t xml:space="preserve"> </w:t>
      </w:r>
      <w:r>
        <w:rPr>
          <w:color w:val="231F20"/>
        </w:rPr>
        <w:t>each</w:t>
      </w:r>
      <w:r>
        <w:rPr>
          <w:color w:val="231F20"/>
          <w:spacing w:val="-23"/>
        </w:rPr>
        <w:t xml:space="preserve"> </w:t>
      </w:r>
      <w:r>
        <w:rPr>
          <w:color w:val="231F20"/>
        </w:rPr>
        <w:t>student</w:t>
      </w:r>
      <w:r>
        <w:rPr>
          <w:color w:val="231F20"/>
          <w:spacing w:val="-24"/>
        </w:rPr>
        <w:t xml:space="preserve"> </w:t>
      </w:r>
      <w:r>
        <w:rPr>
          <w:color w:val="231F20"/>
        </w:rPr>
        <w:t>may</w:t>
      </w:r>
      <w:r>
        <w:rPr>
          <w:color w:val="231F20"/>
          <w:spacing w:val="-23"/>
        </w:rPr>
        <w:t xml:space="preserve"> </w:t>
      </w:r>
      <w:r>
        <w:rPr>
          <w:color w:val="231F20"/>
        </w:rPr>
        <w:t>obtain,</w:t>
      </w:r>
      <w:r>
        <w:rPr>
          <w:color w:val="231F20"/>
          <w:spacing w:val="-24"/>
        </w:rPr>
        <w:t xml:space="preserve"> </w:t>
      </w:r>
      <w:r>
        <w:rPr>
          <w:color w:val="231F20"/>
        </w:rPr>
        <w:t>on</w:t>
      </w:r>
      <w:r>
        <w:rPr>
          <w:color w:val="231F20"/>
          <w:spacing w:val="-23"/>
        </w:rPr>
        <w:t xml:space="preserve"> </w:t>
      </w:r>
      <w:r>
        <w:rPr>
          <w:color w:val="231F20"/>
        </w:rPr>
        <w:t>application</w:t>
      </w:r>
      <w:r>
        <w:rPr>
          <w:color w:val="231F20"/>
          <w:spacing w:val="-24"/>
        </w:rPr>
        <w:t xml:space="preserve"> </w:t>
      </w:r>
      <w:r>
        <w:rPr>
          <w:color w:val="231F20"/>
        </w:rPr>
        <w:t>to</w:t>
      </w:r>
      <w:r>
        <w:rPr>
          <w:color w:val="231F20"/>
          <w:spacing w:val="-23"/>
        </w:rPr>
        <w:t xml:space="preserve"> </w:t>
      </w:r>
      <w:r>
        <w:rPr>
          <w:color w:val="231F20"/>
        </w:rPr>
        <w:t>the</w:t>
      </w:r>
      <w:r>
        <w:rPr>
          <w:color w:val="231F20"/>
          <w:spacing w:val="-24"/>
        </w:rPr>
        <w:t xml:space="preserve"> </w:t>
      </w:r>
      <w:r>
        <w:rPr>
          <w:color w:val="231F20"/>
        </w:rPr>
        <w:t>Registrar,</w:t>
      </w:r>
      <w:r>
        <w:rPr>
          <w:color w:val="231F20"/>
          <w:spacing w:val="-23"/>
        </w:rPr>
        <w:t xml:space="preserve"> </w:t>
      </w:r>
      <w:r>
        <w:rPr>
          <w:color w:val="231F20"/>
        </w:rPr>
        <w:t>one</w:t>
      </w:r>
      <w:r>
        <w:rPr>
          <w:color w:val="231F20"/>
          <w:spacing w:val="-24"/>
        </w:rPr>
        <w:t xml:space="preserve"> </w:t>
      </w:r>
      <w:r>
        <w:rPr>
          <w:color w:val="231F20"/>
        </w:rPr>
        <w:t>copy</w:t>
      </w:r>
      <w:r>
        <w:rPr>
          <w:color w:val="231F20"/>
          <w:spacing w:val="-23"/>
        </w:rPr>
        <w:t xml:space="preserve"> </w:t>
      </w:r>
      <w:r>
        <w:rPr>
          <w:color w:val="231F20"/>
        </w:rPr>
        <w:t>of</w:t>
      </w:r>
      <w:r>
        <w:rPr>
          <w:color w:val="231F20"/>
          <w:spacing w:val="-24"/>
        </w:rPr>
        <w:t xml:space="preserve"> </w:t>
      </w:r>
      <w:r>
        <w:rPr>
          <w:color w:val="231F20"/>
        </w:rPr>
        <w:t>formal transcript</w:t>
      </w:r>
      <w:r>
        <w:rPr>
          <w:color w:val="231F20"/>
          <w:spacing w:val="-26"/>
        </w:rPr>
        <w:t xml:space="preserve"> </w:t>
      </w:r>
      <w:r>
        <w:rPr>
          <w:color w:val="231F20"/>
        </w:rPr>
        <w:t>of</w:t>
      </w:r>
      <w:r>
        <w:rPr>
          <w:color w:val="231F20"/>
          <w:spacing w:val="-24"/>
        </w:rPr>
        <w:t xml:space="preserve"> </w:t>
      </w:r>
      <w:r>
        <w:rPr>
          <w:color w:val="231F20"/>
        </w:rPr>
        <w:t>his/her</w:t>
      </w:r>
      <w:r>
        <w:rPr>
          <w:color w:val="231F20"/>
          <w:spacing w:val="-25"/>
        </w:rPr>
        <w:t xml:space="preserve"> </w:t>
      </w:r>
      <w:r>
        <w:rPr>
          <w:color w:val="231F20"/>
        </w:rPr>
        <w:t>complete</w:t>
      </w:r>
      <w:r>
        <w:rPr>
          <w:color w:val="231F20"/>
          <w:spacing w:val="-25"/>
        </w:rPr>
        <w:t xml:space="preserve"> </w:t>
      </w:r>
      <w:r>
        <w:rPr>
          <w:color w:val="231F20"/>
        </w:rPr>
        <w:t>academic</w:t>
      </w:r>
      <w:r>
        <w:rPr>
          <w:color w:val="231F20"/>
          <w:spacing w:val="-25"/>
        </w:rPr>
        <w:t xml:space="preserve"> </w:t>
      </w:r>
      <w:r>
        <w:rPr>
          <w:color w:val="231F20"/>
        </w:rPr>
        <w:t>record</w:t>
      </w:r>
      <w:r>
        <w:rPr>
          <w:color w:val="231F20"/>
          <w:spacing w:val="-25"/>
        </w:rPr>
        <w:t xml:space="preserve"> </w:t>
      </w:r>
      <w:r>
        <w:rPr>
          <w:color w:val="231F20"/>
        </w:rPr>
        <w:t>at</w:t>
      </w:r>
      <w:r>
        <w:rPr>
          <w:color w:val="231F20"/>
          <w:spacing w:val="-25"/>
        </w:rPr>
        <w:t xml:space="preserve"> </w:t>
      </w:r>
      <w:r>
        <w:rPr>
          <w:color w:val="231F20"/>
        </w:rPr>
        <w:t>the</w:t>
      </w:r>
      <w:r>
        <w:rPr>
          <w:color w:val="231F20"/>
          <w:spacing w:val="-26"/>
        </w:rPr>
        <w:t xml:space="preserve"> </w:t>
      </w:r>
      <w:r>
        <w:rPr>
          <w:color w:val="231F20"/>
        </w:rPr>
        <w:t>University.</w:t>
      </w:r>
    </w:p>
    <w:p>
      <w:pPr>
        <w:pStyle w:val="8"/>
        <w:spacing w:before="6"/>
        <w:rPr>
          <w:sz w:val="27"/>
        </w:rPr>
      </w:pPr>
    </w:p>
    <w:p>
      <w:pPr>
        <w:pStyle w:val="3"/>
        <w:numPr>
          <w:ilvl w:val="0"/>
          <w:numId w:val="22"/>
        </w:numPr>
        <w:tabs>
          <w:tab w:val="left" w:pos="1570"/>
          <w:tab w:val="left" w:pos="1571"/>
        </w:tabs>
        <w:spacing w:before="1"/>
        <w:ind w:hanging="721"/>
        <w:rPr>
          <w:color w:val="231F20"/>
        </w:rPr>
      </w:pPr>
      <w:r>
        <w:rPr>
          <w:color w:val="231F20"/>
          <w:spacing w:val="-11"/>
        </w:rPr>
        <w:t xml:space="preserve">AWARD </w:t>
      </w:r>
      <w:r>
        <w:rPr>
          <w:color w:val="231F20"/>
        </w:rPr>
        <w:t xml:space="preserve">OF </w:t>
      </w:r>
      <w:r>
        <w:rPr>
          <w:color w:val="231F20"/>
          <w:spacing w:val="-46"/>
        </w:rPr>
        <w:t xml:space="preserve">  </w:t>
      </w:r>
      <w:r>
        <w:rPr>
          <w:color w:val="231F20"/>
        </w:rPr>
        <w:t>DEGREE</w:t>
      </w:r>
    </w:p>
    <w:p>
      <w:pPr>
        <w:pStyle w:val="8"/>
        <w:spacing w:before="5"/>
        <w:rPr>
          <w:b/>
          <w:sz w:val="31"/>
        </w:rPr>
      </w:pPr>
    </w:p>
    <w:p>
      <w:pPr>
        <w:pStyle w:val="15"/>
        <w:numPr>
          <w:ilvl w:val="1"/>
          <w:numId w:val="22"/>
        </w:numPr>
        <w:tabs>
          <w:tab w:val="left" w:pos="2291"/>
          <w:tab w:val="left" w:pos="2790"/>
        </w:tabs>
        <w:spacing w:line="278" w:lineRule="auto"/>
        <w:ind w:right="848"/>
        <w:jc w:val="both"/>
        <w:rPr>
          <w:color w:val="231F20"/>
          <w:sz w:val="24"/>
        </w:rPr>
      </w:pPr>
      <w:r>
        <w:rPr>
          <w:color w:val="231F20"/>
          <w:sz w:val="24"/>
        </w:rPr>
        <w:t>The</w:t>
      </w:r>
      <w:r>
        <w:rPr>
          <w:color w:val="231F20"/>
          <w:spacing w:val="-16"/>
          <w:sz w:val="24"/>
        </w:rPr>
        <w:t xml:space="preserve"> </w:t>
      </w:r>
      <w:r>
        <w:rPr>
          <w:color w:val="231F20"/>
          <w:sz w:val="24"/>
        </w:rPr>
        <w:t>award</w:t>
      </w:r>
      <w:r>
        <w:rPr>
          <w:color w:val="231F20"/>
          <w:spacing w:val="-16"/>
          <w:sz w:val="24"/>
        </w:rPr>
        <w:t xml:space="preserve"> </w:t>
      </w:r>
      <w:r>
        <w:rPr>
          <w:color w:val="231F20"/>
          <w:sz w:val="24"/>
        </w:rPr>
        <w:t>of</w:t>
      </w:r>
      <w:r>
        <w:rPr>
          <w:color w:val="231F20"/>
          <w:spacing w:val="-16"/>
          <w:sz w:val="24"/>
        </w:rPr>
        <w:t xml:space="preserve"> </w:t>
      </w:r>
      <w:r>
        <w:rPr>
          <w:color w:val="231F20"/>
          <w:sz w:val="24"/>
        </w:rPr>
        <w:t>Master’s</w:t>
      </w:r>
      <w:r>
        <w:rPr>
          <w:color w:val="231F20"/>
          <w:spacing w:val="-16"/>
          <w:sz w:val="24"/>
        </w:rPr>
        <w:t xml:space="preserve"> </w:t>
      </w:r>
      <w:r>
        <w:rPr>
          <w:color w:val="231F20"/>
          <w:sz w:val="24"/>
        </w:rPr>
        <w:t>Degrees</w:t>
      </w:r>
      <w:r>
        <w:rPr>
          <w:color w:val="231F20"/>
          <w:spacing w:val="-15"/>
          <w:sz w:val="24"/>
        </w:rPr>
        <w:t xml:space="preserve"> </w:t>
      </w:r>
      <w:r>
        <w:rPr>
          <w:color w:val="231F20"/>
          <w:sz w:val="24"/>
        </w:rPr>
        <w:t>and</w:t>
      </w:r>
      <w:r>
        <w:rPr>
          <w:color w:val="231F20"/>
          <w:spacing w:val="-16"/>
          <w:sz w:val="24"/>
        </w:rPr>
        <w:t xml:space="preserve"> </w:t>
      </w:r>
      <w:r>
        <w:rPr>
          <w:color w:val="231F20"/>
          <w:sz w:val="24"/>
        </w:rPr>
        <w:t>Postgraduate</w:t>
      </w:r>
      <w:r>
        <w:rPr>
          <w:color w:val="231F20"/>
          <w:spacing w:val="-16"/>
          <w:sz w:val="24"/>
        </w:rPr>
        <w:t xml:space="preserve"> </w:t>
      </w:r>
      <w:r>
        <w:rPr>
          <w:color w:val="231F20"/>
          <w:sz w:val="24"/>
        </w:rPr>
        <w:t>Diplomas</w:t>
      </w:r>
      <w:r>
        <w:rPr>
          <w:color w:val="231F20"/>
          <w:spacing w:val="-16"/>
          <w:sz w:val="24"/>
        </w:rPr>
        <w:t xml:space="preserve"> </w:t>
      </w:r>
      <w:r>
        <w:rPr>
          <w:color w:val="231F20"/>
          <w:sz w:val="24"/>
        </w:rPr>
        <w:t>shall</w:t>
      </w:r>
      <w:r>
        <w:rPr>
          <w:color w:val="231F20"/>
          <w:spacing w:val="-15"/>
          <w:sz w:val="24"/>
        </w:rPr>
        <w:t xml:space="preserve"> </w:t>
      </w:r>
      <w:r>
        <w:rPr>
          <w:color w:val="231F20"/>
          <w:sz w:val="24"/>
        </w:rPr>
        <w:t>be</w:t>
      </w:r>
      <w:r>
        <w:rPr>
          <w:color w:val="231F20"/>
          <w:spacing w:val="-16"/>
          <w:sz w:val="24"/>
        </w:rPr>
        <w:t xml:space="preserve"> </w:t>
      </w:r>
      <w:r>
        <w:rPr>
          <w:color w:val="231F20"/>
          <w:sz w:val="24"/>
        </w:rPr>
        <w:t>subject</w:t>
      </w:r>
      <w:r>
        <w:rPr>
          <w:color w:val="231F20"/>
          <w:spacing w:val="-16"/>
          <w:sz w:val="24"/>
        </w:rPr>
        <w:t xml:space="preserve"> </w:t>
      </w:r>
      <w:r>
        <w:rPr>
          <w:color w:val="231F20"/>
          <w:sz w:val="24"/>
        </w:rPr>
        <w:t>to</w:t>
      </w:r>
      <w:r>
        <w:rPr>
          <w:color w:val="231F20"/>
          <w:spacing w:val="-16"/>
          <w:sz w:val="24"/>
        </w:rPr>
        <w:t xml:space="preserve"> </w:t>
      </w:r>
      <w:r>
        <w:rPr>
          <w:color w:val="231F20"/>
          <w:sz w:val="24"/>
        </w:rPr>
        <w:t>approval</w:t>
      </w:r>
      <w:r>
        <w:rPr>
          <w:color w:val="231F20"/>
          <w:spacing w:val="-15"/>
          <w:sz w:val="24"/>
        </w:rPr>
        <w:t xml:space="preserve"> </w:t>
      </w:r>
      <w:r>
        <w:rPr>
          <w:color w:val="231F20"/>
          <w:sz w:val="24"/>
        </w:rPr>
        <w:t>by</w:t>
      </w:r>
      <w:r>
        <w:rPr>
          <w:color w:val="231F20"/>
          <w:spacing w:val="-16"/>
          <w:sz w:val="24"/>
        </w:rPr>
        <w:t xml:space="preserve"> </w:t>
      </w:r>
      <w:r>
        <w:rPr>
          <w:color w:val="231F20"/>
          <w:spacing w:val="-5"/>
          <w:sz w:val="24"/>
        </w:rPr>
        <w:t xml:space="preserve">the </w:t>
      </w:r>
      <w:r>
        <w:rPr>
          <w:color w:val="231F20"/>
          <w:sz w:val="24"/>
        </w:rPr>
        <w:t>University</w:t>
      </w:r>
      <w:r>
        <w:rPr>
          <w:color w:val="231F20"/>
          <w:spacing w:val="-15"/>
          <w:sz w:val="24"/>
        </w:rPr>
        <w:t xml:space="preserve"> </w:t>
      </w:r>
      <w:r>
        <w:rPr>
          <w:color w:val="231F20"/>
          <w:sz w:val="24"/>
        </w:rPr>
        <w:t>Council.</w:t>
      </w:r>
      <w:r>
        <w:rPr>
          <w:color w:val="231F20"/>
          <w:spacing w:val="-14"/>
          <w:sz w:val="24"/>
        </w:rPr>
        <w:t xml:space="preserve"> </w:t>
      </w:r>
      <w:r>
        <w:rPr>
          <w:color w:val="231F20"/>
          <w:sz w:val="24"/>
        </w:rPr>
        <w:t>Candidates</w:t>
      </w:r>
      <w:r>
        <w:rPr>
          <w:color w:val="231F20"/>
          <w:spacing w:val="-14"/>
          <w:sz w:val="24"/>
        </w:rPr>
        <w:t xml:space="preserve"> </w:t>
      </w:r>
      <w:r>
        <w:rPr>
          <w:color w:val="231F20"/>
          <w:sz w:val="24"/>
        </w:rPr>
        <w:t>completing</w:t>
      </w:r>
      <w:r>
        <w:rPr>
          <w:color w:val="231F20"/>
          <w:spacing w:val="-14"/>
          <w:sz w:val="24"/>
        </w:rPr>
        <w:t xml:space="preserve"> </w:t>
      </w:r>
      <w:r>
        <w:rPr>
          <w:color w:val="231F20"/>
          <w:sz w:val="24"/>
        </w:rPr>
        <w:t>the</w:t>
      </w:r>
      <w:r>
        <w:rPr>
          <w:color w:val="231F20"/>
          <w:spacing w:val="-15"/>
          <w:sz w:val="24"/>
        </w:rPr>
        <w:t xml:space="preserve"> </w:t>
      </w:r>
      <w:r>
        <w:rPr>
          <w:color w:val="231F20"/>
          <w:sz w:val="24"/>
        </w:rPr>
        <w:t>requirements</w:t>
      </w:r>
      <w:r>
        <w:rPr>
          <w:color w:val="231F20"/>
          <w:spacing w:val="-14"/>
          <w:sz w:val="24"/>
        </w:rPr>
        <w:t xml:space="preserve"> </w:t>
      </w:r>
      <w:r>
        <w:rPr>
          <w:color w:val="231F20"/>
          <w:sz w:val="24"/>
        </w:rPr>
        <w:t>for</w:t>
      </w:r>
      <w:r>
        <w:rPr>
          <w:color w:val="231F20"/>
          <w:spacing w:val="-14"/>
          <w:sz w:val="24"/>
        </w:rPr>
        <w:t xml:space="preserve"> </w:t>
      </w:r>
      <w:r>
        <w:rPr>
          <w:color w:val="231F20"/>
          <w:sz w:val="24"/>
        </w:rPr>
        <w:t>such</w:t>
      </w:r>
      <w:r>
        <w:rPr>
          <w:color w:val="231F20"/>
          <w:spacing w:val="-14"/>
          <w:sz w:val="24"/>
        </w:rPr>
        <w:t xml:space="preserve"> </w:t>
      </w:r>
      <w:r>
        <w:rPr>
          <w:color w:val="231F20"/>
          <w:sz w:val="24"/>
        </w:rPr>
        <w:t>awards</w:t>
      </w:r>
      <w:r>
        <w:rPr>
          <w:color w:val="231F20"/>
          <w:spacing w:val="-14"/>
          <w:sz w:val="24"/>
        </w:rPr>
        <w:t xml:space="preserve"> </w:t>
      </w:r>
      <w:r>
        <w:rPr>
          <w:color w:val="231F20"/>
          <w:sz w:val="24"/>
        </w:rPr>
        <w:t>will</w:t>
      </w:r>
      <w:r>
        <w:rPr>
          <w:color w:val="231F20"/>
          <w:spacing w:val="-15"/>
          <w:sz w:val="24"/>
        </w:rPr>
        <w:t xml:space="preserve"> </w:t>
      </w:r>
      <w:r>
        <w:rPr>
          <w:color w:val="231F20"/>
          <w:sz w:val="24"/>
        </w:rPr>
        <w:t>be</w:t>
      </w:r>
      <w:r>
        <w:rPr>
          <w:color w:val="231F20"/>
          <w:spacing w:val="-14"/>
          <w:sz w:val="24"/>
        </w:rPr>
        <w:t xml:space="preserve"> </w:t>
      </w:r>
      <w:r>
        <w:rPr>
          <w:color w:val="231F20"/>
          <w:sz w:val="24"/>
        </w:rPr>
        <w:t>entitled to</w:t>
      </w:r>
      <w:r>
        <w:rPr>
          <w:color w:val="231F20"/>
          <w:spacing w:val="-9"/>
          <w:sz w:val="24"/>
        </w:rPr>
        <w:t xml:space="preserve"> </w:t>
      </w:r>
      <w:r>
        <w:rPr>
          <w:color w:val="231F20"/>
          <w:sz w:val="24"/>
        </w:rPr>
        <w:t>receive</w:t>
      </w:r>
      <w:r>
        <w:rPr>
          <w:color w:val="231F20"/>
          <w:spacing w:val="-8"/>
          <w:sz w:val="24"/>
        </w:rPr>
        <w:t xml:space="preserve"> </w:t>
      </w:r>
      <w:r>
        <w:rPr>
          <w:color w:val="231F20"/>
          <w:sz w:val="24"/>
        </w:rPr>
        <w:t>formal</w:t>
      </w:r>
      <w:r>
        <w:rPr>
          <w:color w:val="231F20"/>
          <w:spacing w:val="-8"/>
          <w:sz w:val="24"/>
        </w:rPr>
        <w:t xml:space="preserve"> </w:t>
      </w:r>
      <w:r>
        <w:rPr>
          <w:color w:val="231F20"/>
          <w:sz w:val="24"/>
        </w:rPr>
        <w:t>certificates</w:t>
      </w:r>
      <w:r>
        <w:rPr>
          <w:color w:val="231F20"/>
          <w:spacing w:val="-8"/>
          <w:sz w:val="24"/>
        </w:rPr>
        <w:t xml:space="preserve"> </w:t>
      </w:r>
      <w:r>
        <w:rPr>
          <w:color w:val="231F20"/>
          <w:sz w:val="24"/>
        </w:rPr>
        <w:t>of</w:t>
      </w:r>
      <w:r>
        <w:rPr>
          <w:color w:val="231F20"/>
          <w:spacing w:val="-8"/>
          <w:sz w:val="24"/>
        </w:rPr>
        <w:t xml:space="preserve"> </w:t>
      </w:r>
      <w:r>
        <w:rPr>
          <w:color w:val="231F20"/>
          <w:sz w:val="24"/>
        </w:rPr>
        <w:t>the</w:t>
      </w:r>
      <w:r>
        <w:rPr>
          <w:color w:val="231F20"/>
          <w:spacing w:val="-8"/>
          <w:sz w:val="24"/>
        </w:rPr>
        <w:t xml:space="preserve"> </w:t>
      </w:r>
      <w:r>
        <w:rPr>
          <w:color w:val="231F20"/>
          <w:sz w:val="24"/>
        </w:rPr>
        <w:t>University,</w:t>
      </w:r>
      <w:r>
        <w:rPr>
          <w:color w:val="231F20"/>
          <w:spacing w:val="-8"/>
          <w:sz w:val="24"/>
        </w:rPr>
        <w:t xml:space="preserve"> </w:t>
      </w:r>
      <w:r>
        <w:rPr>
          <w:color w:val="231F20"/>
          <w:sz w:val="24"/>
        </w:rPr>
        <w:t>bearing</w:t>
      </w:r>
      <w:r>
        <w:rPr>
          <w:color w:val="231F20"/>
          <w:spacing w:val="-8"/>
          <w:sz w:val="24"/>
        </w:rPr>
        <w:t xml:space="preserve"> </w:t>
      </w:r>
      <w:r>
        <w:rPr>
          <w:color w:val="231F20"/>
          <w:sz w:val="24"/>
        </w:rPr>
        <w:t>the</w:t>
      </w:r>
      <w:r>
        <w:rPr>
          <w:color w:val="231F20"/>
          <w:spacing w:val="-8"/>
          <w:sz w:val="24"/>
        </w:rPr>
        <w:t xml:space="preserve"> </w:t>
      </w:r>
      <w:r>
        <w:rPr>
          <w:color w:val="231F20"/>
          <w:sz w:val="24"/>
        </w:rPr>
        <w:t>University</w:t>
      </w:r>
      <w:r>
        <w:rPr>
          <w:color w:val="231F20"/>
          <w:spacing w:val="-8"/>
          <w:sz w:val="24"/>
        </w:rPr>
        <w:t xml:space="preserve"> </w:t>
      </w:r>
      <w:r>
        <w:rPr>
          <w:color w:val="231F20"/>
          <w:sz w:val="24"/>
        </w:rPr>
        <w:t>seal</w:t>
      </w:r>
      <w:r>
        <w:rPr>
          <w:color w:val="231F20"/>
          <w:spacing w:val="-8"/>
          <w:sz w:val="24"/>
        </w:rPr>
        <w:t xml:space="preserve"> </w:t>
      </w:r>
      <w:r>
        <w:rPr>
          <w:color w:val="231F20"/>
          <w:sz w:val="24"/>
        </w:rPr>
        <w:t>and</w:t>
      </w:r>
      <w:r>
        <w:rPr>
          <w:color w:val="231F20"/>
          <w:spacing w:val="-8"/>
          <w:sz w:val="24"/>
        </w:rPr>
        <w:t xml:space="preserve"> </w:t>
      </w:r>
      <w:r>
        <w:rPr>
          <w:color w:val="231F20"/>
          <w:sz w:val="24"/>
        </w:rPr>
        <w:t>signed</w:t>
      </w:r>
      <w:r>
        <w:rPr>
          <w:color w:val="231F20"/>
          <w:spacing w:val="-8"/>
          <w:sz w:val="24"/>
        </w:rPr>
        <w:t xml:space="preserve"> </w:t>
      </w:r>
      <w:r>
        <w:rPr>
          <w:color w:val="231F20"/>
          <w:sz w:val="24"/>
        </w:rPr>
        <w:t>by</w:t>
      </w:r>
      <w:r>
        <w:rPr>
          <w:color w:val="231F20"/>
          <w:spacing w:val="-8"/>
          <w:sz w:val="24"/>
        </w:rPr>
        <w:t xml:space="preserve"> </w:t>
      </w:r>
      <w:r>
        <w:rPr>
          <w:color w:val="231F20"/>
          <w:sz w:val="24"/>
        </w:rPr>
        <w:t>the Vice-Chancellor</w:t>
      </w:r>
      <w:r>
        <w:rPr>
          <w:color w:val="231F20"/>
          <w:spacing w:val="-26"/>
          <w:sz w:val="24"/>
        </w:rPr>
        <w:t xml:space="preserve"> </w:t>
      </w:r>
      <w:r>
        <w:rPr>
          <w:color w:val="231F20"/>
          <w:sz w:val="24"/>
        </w:rPr>
        <w:t>and</w:t>
      </w:r>
      <w:r>
        <w:rPr>
          <w:color w:val="231F20"/>
          <w:spacing w:val="-25"/>
          <w:sz w:val="24"/>
        </w:rPr>
        <w:t xml:space="preserve"> </w:t>
      </w:r>
      <w:r>
        <w:rPr>
          <w:color w:val="231F20"/>
          <w:sz w:val="24"/>
        </w:rPr>
        <w:t>the</w:t>
      </w:r>
      <w:r>
        <w:rPr>
          <w:color w:val="231F20"/>
          <w:spacing w:val="-25"/>
          <w:sz w:val="24"/>
        </w:rPr>
        <w:t xml:space="preserve"> </w:t>
      </w:r>
      <w:r>
        <w:rPr>
          <w:color w:val="231F20"/>
          <w:sz w:val="24"/>
        </w:rPr>
        <w:t>Registrar</w:t>
      </w:r>
      <w:r>
        <w:rPr>
          <w:color w:val="231F20"/>
          <w:spacing w:val="-25"/>
          <w:sz w:val="24"/>
        </w:rPr>
        <w:t xml:space="preserve"> </w:t>
      </w:r>
      <w:r>
        <w:rPr>
          <w:color w:val="231F20"/>
          <w:sz w:val="24"/>
        </w:rPr>
        <w:t>confirming</w:t>
      </w:r>
      <w:r>
        <w:rPr>
          <w:color w:val="231F20"/>
          <w:spacing w:val="-25"/>
          <w:sz w:val="24"/>
        </w:rPr>
        <w:t xml:space="preserve"> </w:t>
      </w:r>
      <w:r>
        <w:rPr>
          <w:color w:val="231F20"/>
          <w:sz w:val="24"/>
        </w:rPr>
        <w:t>the</w:t>
      </w:r>
      <w:r>
        <w:rPr>
          <w:color w:val="231F20"/>
          <w:spacing w:val="-25"/>
          <w:sz w:val="24"/>
        </w:rPr>
        <w:t xml:space="preserve"> </w:t>
      </w:r>
      <w:r>
        <w:rPr>
          <w:color w:val="231F20"/>
          <w:sz w:val="24"/>
        </w:rPr>
        <w:t>award.</w:t>
      </w:r>
    </w:p>
    <w:p>
      <w:pPr>
        <w:pStyle w:val="8"/>
        <w:spacing w:before="2"/>
        <w:rPr>
          <w:sz w:val="30"/>
        </w:rPr>
      </w:pPr>
    </w:p>
    <w:p>
      <w:pPr>
        <w:pStyle w:val="3"/>
        <w:numPr>
          <w:ilvl w:val="1"/>
          <w:numId w:val="22"/>
        </w:numPr>
        <w:tabs>
          <w:tab w:val="left" w:pos="1890"/>
        </w:tabs>
        <w:spacing w:line="278" w:lineRule="auto"/>
        <w:ind w:right="848" w:hanging="630"/>
        <w:jc w:val="both"/>
        <w:rPr>
          <w:color w:val="231F20"/>
        </w:rPr>
      </w:pPr>
      <w:r>
        <w:rPr>
          <w:color w:val="231F20"/>
        </w:rPr>
        <w:t>The University has the right to revoke a Certificate/Diploma/Degree on grounds it considers</w:t>
      </w:r>
      <w:r>
        <w:rPr>
          <w:color w:val="231F20"/>
          <w:spacing w:val="-25"/>
        </w:rPr>
        <w:t xml:space="preserve"> </w:t>
      </w:r>
      <w:r>
        <w:rPr>
          <w:color w:val="231F20"/>
        </w:rPr>
        <w:t>reasonable.</w:t>
      </w:r>
    </w:p>
    <w:p>
      <w:pPr>
        <w:pStyle w:val="15"/>
        <w:rPr>
          <w:color w:val="231F20"/>
        </w:rPr>
      </w:pPr>
    </w:p>
    <w:p>
      <w:pPr>
        <w:rPr>
          <w:b/>
          <w:bCs/>
          <w:color w:val="231F20"/>
          <w:sz w:val="24"/>
          <w:szCs w:val="24"/>
        </w:rPr>
      </w:pPr>
      <w:r>
        <w:rPr>
          <w:color w:val="231F20"/>
        </w:rPr>
        <w:br w:type="page"/>
      </w:r>
    </w:p>
    <w:p>
      <w:pPr>
        <w:pStyle w:val="3"/>
        <w:spacing w:before="168"/>
        <w:ind w:firstLine="0"/>
      </w:pPr>
      <w:bookmarkStart w:id="39" w:name="_TOC_250002"/>
      <w:bookmarkEnd w:id="39"/>
      <w:r>
        <w:rPr>
          <w:color w:val="231F20"/>
        </w:rPr>
        <w:t>REGULATIONS FOR HIGHER DEGREES BY RESEARCH</w:t>
      </w:r>
    </w:p>
    <w:p>
      <w:pPr>
        <w:pStyle w:val="8"/>
        <w:spacing w:before="7"/>
        <w:rPr>
          <w:b/>
          <w:sz w:val="38"/>
        </w:rPr>
      </w:pPr>
    </w:p>
    <w:p>
      <w:pPr>
        <w:pStyle w:val="15"/>
        <w:numPr>
          <w:ilvl w:val="0"/>
          <w:numId w:val="28"/>
        </w:numPr>
        <w:tabs>
          <w:tab w:val="left" w:pos="1570"/>
          <w:tab w:val="left" w:pos="1571"/>
        </w:tabs>
        <w:ind w:hanging="721"/>
        <w:rPr>
          <w:b/>
          <w:color w:val="231F20"/>
          <w:sz w:val="24"/>
        </w:rPr>
      </w:pPr>
      <w:r>
        <w:rPr>
          <w:b/>
          <w:color w:val="231F20"/>
          <w:sz w:val="24"/>
        </w:rPr>
        <w:t>PREAMBLE</w:t>
      </w:r>
    </w:p>
    <w:p>
      <w:pPr>
        <w:pStyle w:val="15"/>
        <w:numPr>
          <w:ilvl w:val="1"/>
          <w:numId w:val="28"/>
        </w:numPr>
        <w:spacing w:before="84" w:line="249" w:lineRule="auto"/>
        <w:ind w:left="1890" w:right="848" w:hanging="360"/>
        <w:jc w:val="both"/>
        <w:rPr>
          <w:color w:val="231F20"/>
          <w:sz w:val="24"/>
        </w:rPr>
      </w:pPr>
      <w:r>
        <w:rPr>
          <w:color w:val="231F20"/>
          <w:sz w:val="24"/>
        </w:rPr>
        <w:t xml:space="preserve">Higher Degrees by research play an important role in research output worldwide, and so it is appropriate that the University actively promotes higher degrees research as an integral part of </w:t>
      </w:r>
      <w:r>
        <w:rPr>
          <w:color w:val="231F20"/>
          <w:spacing w:val="-5"/>
          <w:sz w:val="24"/>
        </w:rPr>
        <w:t xml:space="preserve">its </w:t>
      </w:r>
      <w:r>
        <w:rPr>
          <w:color w:val="231F20"/>
          <w:sz w:val="24"/>
        </w:rPr>
        <w:t>strategic</w:t>
      </w:r>
      <w:r>
        <w:rPr>
          <w:color w:val="231F20"/>
          <w:spacing w:val="-25"/>
          <w:sz w:val="24"/>
        </w:rPr>
        <w:t xml:space="preserve"> </w:t>
      </w:r>
      <w:r>
        <w:rPr>
          <w:color w:val="231F20"/>
          <w:sz w:val="24"/>
        </w:rPr>
        <w:t>plan,</w:t>
      </w:r>
      <w:r>
        <w:rPr>
          <w:color w:val="231F20"/>
          <w:spacing w:val="-25"/>
          <w:sz w:val="24"/>
        </w:rPr>
        <w:t xml:space="preserve"> </w:t>
      </w:r>
      <w:r>
        <w:rPr>
          <w:color w:val="231F20"/>
          <w:sz w:val="24"/>
        </w:rPr>
        <w:t>and</w:t>
      </w:r>
      <w:r>
        <w:rPr>
          <w:color w:val="231F20"/>
          <w:spacing w:val="-25"/>
          <w:sz w:val="24"/>
        </w:rPr>
        <w:t xml:space="preserve"> </w:t>
      </w:r>
      <w:r>
        <w:rPr>
          <w:color w:val="231F20"/>
          <w:sz w:val="24"/>
        </w:rPr>
        <w:t>ensures</w:t>
      </w:r>
      <w:r>
        <w:rPr>
          <w:color w:val="231F20"/>
          <w:spacing w:val="-24"/>
          <w:sz w:val="24"/>
        </w:rPr>
        <w:t xml:space="preserve"> </w:t>
      </w:r>
      <w:r>
        <w:rPr>
          <w:color w:val="231F20"/>
          <w:sz w:val="24"/>
        </w:rPr>
        <w:t>the</w:t>
      </w:r>
      <w:r>
        <w:rPr>
          <w:color w:val="231F20"/>
          <w:spacing w:val="-25"/>
          <w:sz w:val="24"/>
        </w:rPr>
        <w:t xml:space="preserve"> </w:t>
      </w:r>
      <w:r>
        <w:rPr>
          <w:color w:val="231F20"/>
          <w:sz w:val="24"/>
        </w:rPr>
        <w:t>quality</w:t>
      </w:r>
      <w:r>
        <w:rPr>
          <w:color w:val="231F20"/>
          <w:spacing w:val="-25"/>
          <w:sz w:val="24"/>
        </w:rPr>
        <w:t xml:space="preserve"> </w:t>
      </w:r>
      <w:r>
        <w:rPr>
          <w:color w:val="231F20"/>
          <w:sz w:val="24"/>
        </w:rPr>
        <w:t>of</w:t>
      </w:r>
      <w:r>
        <w:rPr>
          <w:color w:val="231F20"/>
          <w:spacing w:val="-24"/>
          <w:sz w:val="24"/>
        </w:rPr>
        <w:t xml:space="preserve"> </w:t>
      </w:r>
      <w:r>
        <w:rPr>
          <w:color w:val="231F20"/>
          <w:sz w:val="24"/>
        </w:rPr>
        <w:t>this</w:t>
      </w:r>
      <w:r>
        <w:rPr>
          <w:color w:val="231F20"/>
          <w:spacing w:val="-25"/>
          <w:sz w:val="24"/>
        </w:rPr>
        <w:t xml:space="preserve"> </w:t>
      </w:r>
      <w:r>
        <w:rPr>
          <w:color w:val="231F20"/>
          <w:sz w:val="24"/>
        </w:rPr>
        <w:t>provision.</w:t>
      </w:r>
    </w:p>
    <w:p>
      <w:pPr>
        <w:pStyle w:val="15"/>
        <w:numPr>
          <w:ilvl w:val="1"/>
          <w:numId w:val="28"/>
        </w:numPr>
        <w:spacing w:before="84" w:line="249" w:lineRule="auto"/>
        <w:ind w:left="1890" w:right="848" w:hanging="360"/>
        <w:jc w:val="both"/>
        <w:rPr>
          <w:color w:val="231F20"/>
          <w:sz w:val="24"/>
        </w:rPr>
      </w:pPr>
      <w:r>
        <w:rPr>
          <w:color w:val="231F20"/>
          <w:sz w:val="24"/>
        </w:rPr>
        <w:t>These</w:t>
      </w:r>
      <w:r>
        <w:rPr>
          <w:color w:val="231F20"/>
          <w:spacing w:val="-10"/>
          <w:sz w:val="24"/>
        </w:rPr>
        <w:t xml:space="preserve"> </w:t>
      </w:r>
      <w:r>
        <w:rPr>
          <w:color w:val="231F20"/>
          <w:sz w:val="24"/>
        </w:rPr>
        <w:t>regulations</w:t>
      </w:r>
      <w:r>
        <w:rPr>
          <w:color w:val="231F20"/>
          <w:spacing w:val="-10"/>
          <w:sz w:val="24"/>
        </w:rPr>
        <w:t xml:space="preserve"> </w:t>
      </w:r>
      <w:r>
        <w:rPr>
          <w:color w:val="231F20"/>
          <w:sz w:val="24"/>
        </w:rPr>
        <w:t>set</w:t>
      </w:r>
      <w:r>
        <w:rPr>
          <w:color w:val="231F20"/>
          <w:spacing w:val="-10"/>
          <w:sz w:val="24"/>
        </w:rPr>
        <w:t xml:space="preserve"> </w:t>
      </w:r>
      <w:r>
        <w:rPr>
          <w:color w:val="231F20"/>
          <w:sz w:val="24"/>
        </w:rPr>
        <w:t>the</w:t>
      </w:r>
      <w:r>
        <w:rPr>
          <w:color w:val="231F20"/>
          <w:spacing w:val="-10"/>
          <w:sz w:val="24"/>
        </w:rPr>
        <w:t xml:space="preserve"> </w:t>
      </w:r>
      <w:r>
        <w:rPr>
          <w:color w:val="231F20"/>
          <w:sz w:val="24"/>
        </w:rPr>
        <w:t>framework</w:t>
      </w:r>
      <w:r>
        <w:rPr>
          <w:color w:val="231F20"/>
          <w:spacing w:val="-10"/>
          <w:sz w:val="24"/>
        </w:rPr>
        <w:t xml:space="preserve"> </w:t>
      </w:r>
      <w:r>
        <w:rPr>
          <w:color w:val="231F20"/>
          <w:sz w:val="24"/>
        </w:rPr>
        <w:t>for</w:t>
      </w:r>
      <w:r>
        <w:rPr>
          <w:color w:val="231F20"/>
          <w:spacing w:val="-10"/>
          <w:sz w:val="24"/>
        </w:rPr>
        <w:t xml:space="preserve"> </w:t>
      </w:r>
      <w:r>
        <w:rPr>
          <w:color w:val="231F20"/>
          <w:sz w:val="24"/>
        </w:rPr>
        <w:t>the</w:t>
      </w:r>
      <w:r>
        <w:rPr>
          <w:color w:val="231F20"/>
          <w:spacing w:val="-10"/>
          <w:sz w:val="24"/>
        </w:rPr>
        <w:t xml:space="preserve"> </w:t>
      </w:r>
      <w:r>
        <w:rPr>
          <w:color w:val="231F20"/>
          <w:sz w:val="24"/>
        </w:rPr>
        <w:t>administration,</w:t>
      </w:r>
      <w:r>
        <w:rPr>
          <w:color w:val="231F20"/>
          <w:spacing w:val="-10"/>
          <w:sz w:val="24"/>
        </w:rPr>
        <w:t xml:space="preserve"> </w:t>
      </w:r>
      <w:r>
        <w:rPr>
          <w:color w:val="231F20"/>
          <w:sz w:val="24"/>
        </w:rPr>
        <w:t>governance,</w:t>
      </w:r>
      <w:r>
        <w:rPr>
          <w:color w:val="231F20"/>
          <w:spacing w:val="-10"/>
          <w:sz w:val="24"/>
        </w:rPr>
        <w:t xml:space="preserve"> </w:t>
      </w:r>
      <w:r>
        <w:rPr>
          <w:color w:val="231F20"/>
          <w:sz w:val="24"/>
        </w:rPr>
        <w:t>and</w:t>
      </w:r>
      <w:r>
        <w:rPr>
          <w:color w:val="231F20"/>
          <w:spacing w:val="-9"/>
          <w:sz w:val="24"/>
        </w:rPr>
        <w:t xml:space="preserve"> </w:t>
      </w:r>
      <w:r>
        <w:rPr>
          <w:color w:val="231F20"/>
          <w:sz w:val="24"/>
        </w:rPr>
        <w:t>quality</w:t>
      </w:r>
      <w:r>
        <w:rPr>
          <w:color w:val="231F20"/>
          <w:spacing w:val="-10"/>
          <w:sz w:val="24"/>
        </w:rPr>
        <w:t xml:space="preserve"> </w:t>
      </w:r>
      <w:r>
        <w:rPr>
          <w:color w:val="231F20"/>
          <w:sz w:val="24"/>
        </w:rPr>
        <w:t>management</w:t>
      </w:r>
      <w:r>
        <w:rPr>
          <w:color w:val="231F20"/>
          <w:spacing w:val="-10"/>
          <w:sz w:val="24"/>
        </w:rPr>
        <w:t xml:space="preserve"> </w:t>
      </w:r>
      <w:r>
        <w:rPr>
          <w:color w:val="231F20"/>
          <w:sz w:val="24"/>
        </w:rPr>
        <w:t>of higher</w:t>
      </w:r>
      <w:r>
        <w:rPr>
          <w:color w:val="231F20"/>
          <w:spacing w:val="-25"/>
          <w:sz w:val="24"/>
        </w:rPr>
        <w:t xml:space="preserve"> </w:t>
      </w:r>
      <w:r>
        <w:rPr>
          <w:color w:val="231F20"/>
          <w:sz w:val="24"/>
        </w:rPr>
        <w:t>degrees</w:t>
      </w:r>
      <w:r>
        <w:rPr>
          <w:color w:val="231F20"/>
          <w:spacing w:val="-25"/>
          <w:sz w:val="24"/>
        </w:rPr>
        <w:t xml:space="preserve"> </w:t>
      </w:r>
      <w:r>
        <w:rPr>
          <w:color w:val="231F20"/>
          <w:sz w:val="24"/>
        </w:rPr>
        <w:t>programmes.</w:t>
      </w:r>
    </w:p>
    <w:p>
      <w:pPr>
        <w:pStyle w:val="15"/>
        <w:numPr>
          <w:ilvl w:val="1"/>
          <w:numId w:val="28"/>
        </w:numPr>
        <w:spacing w:before="84" w:line="249" w:lineRule="auto"/>
        <w:ind w:left="1890" w:right="848" w:hanging="360"/>
        <w:jc w:val="both"/>
        <w:rPr>
          <w:color w:val="231F20"/>
          <w:sz w:val="24"/>
        </w:rPr>
      </w:pPr>
      <w:r>
        <w:rPr>
          <w:color w:val="231F20"/>
          <w:sz w:val="24"/>
        </w:rPr>
        <w:t xml:space="preserve">The regulations cover </w:t>
      </w:r>
      <w:r>
        <w:rPr>
          <w:color w:val="231F20"/>
          <w:spacing w:val="-3"/>
          <w:sz w:val="24"/>
        </w:rPr>
        <w:t xml:space="preserve">policy, </w:t>
      </w:r>
      <w:r>
        <w:rPr>
          <w:color w:val="231F20"/>
          <w:sz w:val="24"/>
        </w:rPr>
        <w:t>procedures, and guidelines on the following core aspects in higher degrees: student admission and registration, research supervision, and submission and examination of</w:t>
      </w:r>
      <w:r>
        <w:rPr>
          <w:color w:val="231F20"/>
          <w:spacing w:val="-24"/>
          <w:sz w:val="24"/>
        </w:rPr>
        <w:t xml:space="preserve"> </w:t>
      </w:r>
      <w:r>
        <w:rPr>
          <w:color w:val="231F20"/>
          <w:sz w:val="24"/>
        </w:rPr>
        <w:t>theses.</w:t>
      </w:r>
    </w:p>
    <w:p>
      <w:pPr>
        <w:pStyle w:val="8"/>
        <w:spacing w:before="9"/>
        <w:rPr>
          <w:sz w:val="37"/>
        </w:rPr>
      </w:pPr>
    </w:p>
    <w:p>
      <w:pPr>
        <w:pStyle w:val="3"/>
        <w:numPr>
          <w:ilvl w:val="0"/>
          <w:numId w:val="28"/>
        </w:numPr>
        <w:tabs>
          <w:tab w:val="left" w:pos="1570"/>
          <w:tab w:val="left" w:pos="1571"/>
        </w:tabs>
        <w:ind w:hanging="721"/>
        <w:rPr>
          <w:color w:val="231F20"/>
        </w:rPr>
      </w:pPr>
      <w:r>
        <w:rPr>
          <w:color w:val="231F20"/>
        </w:rPr>
        <w:t>OBJECTIVES</w:t>
      </w:r>
    </w:p>
    <w:p>
      <w:pPr>
        <w:pStyle w:val="15"/>
        <w:numPr>
          <w:ilvl w:val="1"/>
          <w:numId w:val="28"/>
        </w:numPr>
        <w:spacing w:before="84"/>
        <w:ind w:left="1890" w:hanging="360"/>
        <w:rPr>
          <w:color w:val="231F20"/>
          <w:sz w:val="24"/>
        </w:rPr>
      </w:pPr>
      <w:r>
        <w:rPr>
          <w:color w:val="231F20"/>
          <w:sz w:val="24"/>
        </w:rPr>
        <w:t>The</w:t>
      </w:r>
      <w:r>
        <w:rPr>
          <w:color w:val="231F20"/>
          <w:spacing w:val="-25"/>
          <w:sz w:val="24"/>
        </w:rPr>
        <w:t xml:space="preserve"> </w:t>
      </w:r>
      <w:r>
        <w:rPr>
          <w:color w:val="231F20"/>
          <w:sz w:val="24"/>
        </w:rPr>
        <w:t>objectives</w:t>
      </w:r>
      <w:r>
        <w:rPr>
          <w:color w:val="231F20"/>
          <w:spacing w:val="-25"/>
          <w:sz w:val="24"/>
        </w:rPr>
        <w:t xml:space="preserve"> </w:t>
      </w:r>
      <w:r>
        <w:rPr>
          <w:color w:val="231F20"/>
          <w:sz w:val="24"/>
        </w:rPr>
        <w:t>of</w:t>
      </w:r>
      <w:r>
        <w:rPr>
          <w:color w:val="231F20"/>
          <w:spacing w:val="-24"/>
          <w:sz w:val="24"/>
        </w:rPr>
        <w:t xml:space="preserve"> </w:t>
      </w:r>
      <w:r>
        <w:rPr>
          <w:color w:val="231F20"/>
          <w:sz w:val="24"/>
        </w:rPr>
        <w:t>these</w:t>
      </w:r>
      <w:r>
        <w:rPr>
          <w:color w:val="231F20"/>
          <w:spacing w:val="-25"/>
          <w:sz w:val="24"/>
        </w:rPr>
        <w:t xml:space="preserve"> </w:t>
      </w:r>
      <w:r>
        <w:rPr>
          <w:color w:val="231F20"/>
          <w:sz w:val="24"/>
        </w:rPr>
        <w:t>regulations</w:t>
      </w:r>
      <w:r>
        <w:rPr>
          <w:color w:val="231F20"/>
          <w:spacing w:val="-25"/>
          <w:sz w:val="24"/>
        </w:rPr>
        <w:t xml:space="preserve"> </w:t>
      </w:r>
      <w:r>
        <w:rPr>
          <w:color w:val="231F20"/>
          <w:sz w:val="24"/>
        </w:rPr>
        <w:t>are</w:t>
      </w:r>
      <w:r>
        <w:rPr>
          <w:color w:val="231F20"/>
          <w:spacing w:val="-25"/>
          <w:sz w:val="24"/>
        </w:rPr>
        <w:t xml:space="preserve"> </w:t>
      </w:r>
      <w:r>
        <w:rPr>
          <w:color w:val="231F20"/>
          <w:sz w:val="24"/>
        </w:rPr>
        <w:t>to:</w:t>
      </w:r>
    </w:p>
    <w:p>
      <w:pPr>
        <w:pStyle w:val="15"/>
        <w:numPr>
          <w:ilvl w:val="2"/>
          <w:numId w:val="28"/>
        </w:numPr>
        <w:tabs>
          <w:tab w:val="left" w:pos="2520"/>
        </w:tabs>
        <w:spacing w:before="84"/>
        <w:ind w:hanging="400"/>
        <w:rPr>
          <w:sz w:val="24"/>
        </w:rPr>
      </w:pPr>
      <w:r>
        <w:rPr>
          <w:color w:val="231F20"/>
          <w:sz w:val="24"/>
        </w:rPr>
        <w:t>Enhance</w:t>
      </w:r>
      <w:r>
        <w:rPr>
          <w:color w:val="231F20"/>
          <w:spacing w:val="-25"/>
          <w:sz w:val="24"/>
        </w:rPr>
        <w:t xml:space="preserve"> </w:t>
      </w:r>
      <w:r>
        <w:rPr>
          <w:color w:val="231F20"/>
          <w:sz w:val="24"/>
        </w:rPr>
        <w:t>the</w:t>
      </w:r>
      <w:r>
        <w:rPr>
          <w:color w:val="231F20"/>
          <w:spacing w:val="-25"/>
          <w:sz w:val="24"/>
        </w:rPr>
        <w:t xml:space="preserve"> </w:t>
      </w:r>
      <w:r>
        <w:rPr>
          <w:color w:val="231F20"/>
          <w:sz w:val="24"/>
        </w:rPr>
        <w:t>credibility</w:t>
      </w:r>
      <w:r>
        <w:rPr>
          <w:color w:val="231F20"/>
          <w:spacing w:val="-25"/>
          <w:sz w:val="24"/>
        </w:rPr>
        <w:t xml:space="preserve"> </w:t>
      </w:r>
      <w:r>
        <w:rPr>
          <w:color w:val="231F20"/>
          <w:sz w:val="24"/>
        </w:rPr>
        <w:t>of</w:t>
      </w:r>
      <w:r>
        <w:rPr>
          <w:color w:val="231F20"/>
          <w:spacing w:val="-24"/>
          <w:sz w:val="24"/>
        </w:rPr>
        <w:t xml:space="preserve"> </w:t>
      </w:r>
      <w:r>
        <w:rPr>
          <w:color w:val="231F20"/>
          <w:sz w:val="24"/>
        </w:rPr>
        <w:t>higher</w:t>
      </w:r>
      <w:r>
        <w:rPr>
          <w:color w:val="231F20"/>
          <w:spacing w:val="-25"/>
          <w:sz w:val="24"/>
        </w:rPr>
        <w:t xml:space="preserve"> </w:t>
      </w:r>
      <w:r>
        <w:rPr>
          <w:color w:val="231F20"/>
          <w:sz w:val="24"/>
        </w:rPr>
        <w:t>degrees</w:t>
      </w:r>
      <w:r>
        <w:rPr>
          <w:color w:val="231F20"/>
          <w:spacing w:val="-25"/>
          <w:sz w:val="24"/>
        </w:rPr>
        <w:t xml:space="preserve"> </w:t>
      </w:r>
      <w:r>
        <w:rPr>
          <w:color w:val="231F20"/>
          <w:sz w:val="24"/>
        </w:rPr>
        <w:t>qualifications.</w:t>
      </w:r>
    </w:p>
    <w:p>
      <w:pPr>
        <w:pStyle w:val="15"/>
        <w:numPr>
          <w:ilvl w:val="2"/>
          <w:numId w:val="28"/>
        </w:numPr>
        <w:tabs>
          <w:tab w:val="left" w:pos="2520"/>
        </w:tabs>
        <w:spacing w:before="84"/>
        <w:ind w:hanging="400"/>
        <w:rPr>
          <w:sz w:val="24"/>
        </w:rPr>
      </w:pPr>
      <w:r>
        <w:rPr>
          <w:color w:val="231F20"/>
          <w:sz w:val="24"/>
        </w:rPr>
        <w:t>Clarify</w:t>
      </w:r>
      <w:r>
        <w:rPr>
          <w:color w:val="231F20"/>
          <w:spacing w:val="-11"/>
          <w:sz w:val="24"/>
        </w:rPr>
        <w:t xml:space="preserve"> </w:t>
      </w:r>
      <w:r>
        <w:rPr>
          <w:color w:val="231F20"/>
          <w:sz w:val="24"/>
        </w:rPr>
        <w:t>the</w:t>
      </w:r>
      <w:r>
        <w:rPr>
          <w:color w:val="231F20"/>
          <w:spacing w:val="-11"/>
          <w:sz w:val="24"/>
        </w:rPr>
        <w:t xml:space="preserve"> </w:t>
      </w:r>
      <w:r>
        <w:rPr>
          <w:color w:val="231F20"/>
          <w:sz w:val="24"/>
        </w:rPr>
        <w:t>respective</w:t>
      </w:r>
      <w:r>
        <w:rPr>
          <w:color w:val="231F20"/>
          <w:spacing w:val="-11"/>
          <w:sz w:val="24"/>
        </w:rPr>
        <w:t xml:space="preserve"> </w:t>
      </w:r>
      <w:r>
        <w:rPr>
          <w:color w:val="231F20"/>
          <w:sz w:val="24"/>
        </w:rPr>
        <w:t>roles</w:t>
      </w:r>
      <w:r>
        <w:rPr>
          <w:color w:val="231F20"/>
          <w:spacing w:val="-11"/>
          <w:sz w:val="24"/>
        </w:rPr>
        <w:t xml:space="preserve"> </w:t>
      </w:r>
      <w:r>
        <w:rPr>
          <w:color w:val="231F20"/>
          <w:sz w:val="24"/>
        </w:rPr>
        <w:t>and</w:t>
      </w:r>
      <w:r>
        <w:rPr>
          <w:color w:val="231F20"/>
          <w:spacing w:val="-11"/>
          <w:sz w:val="24"/>
        </w:rPr>
        <w:t xml:space="preserve"> </w:t>
      </w:r>
      <w:r>
        <w:rPr>
          <w:color w:val="231F20"/>
          <w:sz w:val="24"/>
        </w:rPr>
        <w:t>responsibilities</w:t>
      </w:r>
      <w:r>
        <w:rPr>
          <w:color w:val="231F20"/>
          <w:spacing w:val="-11"/>
          <w:sz w:val="24"/>
        </w:rPr>
        <w:t xml:space="preserve"> </w:t>
      </w:r>
      <w:r>
        <w:rPr>
          <w:color w:val="231F20"/>
          <w:sz w:val="24"/>
        </w:rPr>
        <w:t>of</w:t>
      </w:r>
      <w:r>
        <w:rPr>
          <w:color w:val="231F20"/>
          <w:spacing w:val="-11"/>
          <w:sz w:val="24"/>
        </w:rPr>
        <w:t xml:space="preserve"> </w:t>
      </w:r>
      <w:r>
        <w:rPr>
          <w:color w:val="231F20"/>
          <w:sz w:val="24"/>
        </w:rPr>
        <w:t>candidates</w:t>
      </w:r>
      <w:r>
        <w:rPr>
          <w:color w:val="231F20"/>
          <w:spacing w:val="-11"/>
          <w:sz w:val="24"/>
        </w:rPr>
        <w:t xml:space="preserve"> </w:t>
      </w:r>
      <w:r>
        <w:rPr>
          <w:color w:val="231F20"/>
          <w:sz w:val="24"/>
        </w:rPr>
        <w:t>and</w:t>
      </w:r>
      <w:r>
        <w:rPr>
          <w:color w:val="231F20"/>
          <w:spacing w:val="-11"/>
          <w:sz w:val="24"/>
        </w:rPr>
        <w:t xml:space="preserve"> </w:t>
      </w:r>
      <w:r>
        <w:rPr>
          <w:color w:val="231F20"/>
          <w:sz w:val="24"/>
        </w:rPr>
        <w:t>their</w:t>
      </w:r>
      <w:r>
        <w:rPr>
          <w:color w:val="231F20"/>
          <w:spacing w:val="-11"/>
          <w:sz w:val="24"/>
        </w:rPr>
        <w:t xml:space="preserve"> </w:t>
      </w:r>
      <w:r>
        <w:rPr>
          <w:color w:val="231F20"/>
          <w:sz w:val="24"/>
        </w:rPr>
        <w:t>supervisors</w:t>
      </w:r>
      <w:r>
        <w:rPr>
          <w:color w:val="231F20"/>
          <w:spacing w:val="-11"/>
          <w:sz w:val="24"/>
        </w:rPr>
        <w:t xml:space="preserve"> </w:t>
      </w:r>
      <w:r>
        <w:rPr>
          <w:color w:val="231F20"/>
          <w:sz w:val="24"/>
        </w:rPr>
        <w:t>as</w:t>
      </w:r>
      <w:r>
        <w:rPr>
          <w:color w:val="231F20"/>
          <w:spacing w:val="-11"/>
          <w:sz w:val="24"/>
        </w:rPr>
        <w:t xml:space="preserve"> </w:t>
      </w:r>
      <w:r>
        <w:rPr>
          <w:color w:val="231F20"/>
          <w:sz w:val="24"/>
        </w:rPr>
        <w:t>well</w:t>
      </w:r>
      <w:r>
        <w:rPr>
          <w:color w:val="231F20"/>
          <w:spacing w:val="-10"/>
          <w:sz w:val="24"/>
        </w:rPr>
        <w:t xml:space="preserve"> </w:t>
      </w:r>
      <w:r>
        <w:rPr>
          <w:color w:val="231F20"/>
          <w:sz w:val="24"/>
        </w:rPr>
        <w:t>as those</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University's</w:t>
      </w:r>
      <w:r>
        <w:rPr>
          <w:color w:val="231F20"/>
          <w:spacing w:val="-24"/>
          <w:sz w:val="24"/>
        </w:rPr>
        <w:t xml:space="preserve"> </w:t>
      </w:r>
      <w:r>
        <w:rPr>
          <w:color w:val="231F20"/>
          <w:sz w:val="24"/>
        </w:rPr>
        <w:t>research</w:t>
      </w:r>
      <w:r>
        <w:rPr>
          <w:color w:val="231F20"/>
          <w:spacing w:val="-25"/>
          <w:sz w:val="24"/>
        </w:rPr>
        <w:t xml:space="preserve"> </w:t>
      </w:r>
      <w:r>
        <w:rPr>
          <w:color w:val="231F20"/>
          <w:sz w:val="24"/>
        </w:rPr>
        <w:t>and</w:t>
      </w:r>
      <w:r>
        <w:rPr>
          <w:color w:val="231F20"/>
          <w:spacing w:val="-25"/>
          <w:sz w:val="24"/>
        </w:rPr>
        <w:t xml:space="preserve"> </w:t>
      </w:r>
      <w:r>
        <w:rPr>
          <w:color w:val="231F20"/>
          <w:sz w:val="24"/>
        </w:rPr>
        <w:t>academic</w:t>
      </w:r>
      <w:r>
        <w:rPr>
          <w:color w:val="231F20"/>
          <w:spacing w:val="-25"/>
          <w:sz w:val="24"/>
        </w:rPr>
        <w:t xml:space="preserve"> </w:t>
      </w:r>
      <w:r>
        <w:rPr>
          <w:color w:val="231F20"/>
          <w:sz w:val="24"/>
        </w:rPr>
        <w:t>system.</w:t>
      </w:r>
    </w:p>
    <w:p>
      <w:pPr>
        <w:pStyle w:val="15"/>
        <w:numPr>
          <w:ilvl w:val="2"/>
          <w:numId w:val="28"/>
        </w:numPr>
        <w:tabs>
          <w:tab w:val="left" w:pos="2520"/>
        </w:tabs>
        <w:spacing w:before="84"/>
        <w:ind w:hanging="400"/>
        <w:rPr>
          <w:sz w:val="24"/>
        </w:rPr>
      </w:pPr>
      <w:r>
        <w:rPr>
          <w:color w:val="231F20"/>
          <w:sz w:val="24"/>
        </w:rPr>
        <w:t xml:space="preserve">Establish rational and transparent decision-making processes around the governance </w:t>
      </w:r>
      <w:r>
        <w:rPr>
          <w:color w:val="231F20"/>
          <w:spacing w:val="-4"/>
          <w:sz w:val="24"/>
        </w:rPr>
        <w:t xml:space="preserve">and </w:t>
      </w:r>
      <w:r>
        <w:rPr>
          <w:color w:val="231F20"/>
          <w:sz w:val="24"/>
        </w:rPr>
        <w:t>administration</w:t>
      </w:r>
      <w:r>
        <w:rPr>
          <w:color w:val="231F20"/>
          <w:spacing w:val="-25"/>
          <w:sz w:val="24"/>
        </w:rPr>
        <w:t xml:space="preserve"> </w:t>
      </w:r>
      <w:r>
        <w:rPr>
          <w:color w:val="231F20"/>
          <w:sz w:val="24"/>
        </w:rPr>
        <w:t>of</w:t>
      </w:r>
      <w:r>
        <w:rPr>
          <w:color w:val="231F20"/>
          <w:spacing w:val="-24"/>
          <w:sz w:val="24"/>
        </w:rPr>
        <w:t xml:space="preserve"> </w:t>
      </w:r>
      <w:r>
        <w:rPr>
          <w:color w:val="231F20"/>
          <w:sz w:val="24"/>
        </w:rPr>
        <w:t>matters</w:t>
      </w:r>
      <w:r>
        <w:rPr>
          <w:color w:val="231F20"/>
          <w:spacing w:val="-25"/>
          <w:sz w:val="24"/>
        </w:rPr>
        <w:t xml:space="preserve"> </w:t>
      </w:r>
      <w:r>
        <w:rPr>
          <w:color w:val="231F20"/>
          <w:sz w:val="24"/>
        </w:rPr>
        <w:t>concerning</w:t>
      </w:r>
      <w:r>
        <w:rPr>
          <w:color w:val="231F20"/>
          <w:spacing w:val="-25"/>
          <w:sz w:val="24"/>
        </w:rPr>
        <w:t xml:space="preserve"> </w:t>
      </w:r>
      <w:r>
        <w:rPr>
          <w:color w:val="231F20"/>
          <w:sz w:val="24"/>
        </w:rPr>
        <w:t>candidates</w:t>
      </w:r>
      <w:r>
        <w:rPr>
          <w:color w:val="231F20"/>
          <w:spacing w:val="-25"/>
          <w:sz w:val="24"/>
        </w:rPr>
        <w:t xml:space="preserve"> </w:t>
      </w:r>
      <w:r>
        <w:rPr>
          <w:color w:val="231F20"/>
          <w:sz w:val="24"/>
        </w:rPr>
        <w:t>pursuing</w:t>
      </w:r>
      <w:r>
        <w:rPr>
          <w:color w:val="231F20"/>
          <w:spacing w:val="-24"/>
          <w:sz w:val="24"/>
        </w:rPr>
        <w:t xml:space="preserve"> </w:t>
      </w:r>
      <w:r>
        <w:rPr>
          <w:color w:val="231F20"/>
          <w:sz w:val="24"/>
        </w:rPr>
        <w:t>higher</w:t>
      </w:r>
      <w:r>
        <w:rPr>
          <w:color w:val="231F20"/>
          <w:spacing w:val="-25"/>
          <w:sz w:val="24"/>
        </w:rPr>
        <w:t xml:space="preserve"> </w:t>
      </w:r>
      <w:r>
        <w:rPr>
          <w:color w:val="231F20"/>
          <w:sz w:val="24"/>
        </w:rPr>
        <w:t>degrees.</w:t>
      </w:r>
    </w:p>
    <w:p>
      <w:pPr>
        <w:pStyle w:val="15"/>
        <w:numPr>
          <w:ilvl w:val="2"/>
          <w:numId w:val="28"/>
        </w:numPr>
        <w:tabs>
          <w:tab w:val="left" w:pos="2520"/>
        </w:tabs>
        <w:spacing w:before="84"/>
        <w:ind w:hanging="400"/>
        <w:rPr>
          <w:sz w:val="24"/>
        </w:rPr>
      </w:pPr>
      <w:r>
        <w:rPr>
          <w:color w:val="231F20"/>
          <w:sz w:val="24"/>
        </w:rPr>
        <w:t>Ensure</w:t>
      </w:r>
      <w:r>
        <w:rPr>
          <w:color w:val="231F20"/>
          <w:spacing w:val="-25"/>
          <w:sz w:val="24"/>
        </w:rPr>
        <w:t xml:space="preserve"> </w:t>
      </w:r>
      <w:r>
        <w:rPr>
          <w:color w:val="231F20"/>
          <w:sz w:val="24"/>
        </w:rPr>
        <w:t>adequate</w:t>
      </w:r>
      <w:r>
        <w:rPr>
          <w:color w:val="231F20"/>
          <w:spacing w:val="-25"/>
          <w:sz w:val="24"/>
        </w:rPr>
        <w:t xml:space="preserve"> </w:t>
      </w:r>
      <w:r>
        <w:rPr>
          <w:color w:val="231F20"/>
          <w:sz w:val="24"/>
        </w:rPr>
        <w:t>capacity</w:t>
      </w:r>
      <w:r>
        <w:rPr>
          <w:color w:val="231F20"/>
          <w:spacing w:val="-25"/>
          <w:sz w:val="24"/>
        </w:rPr>
        <w:t xml:space="preserve"> </w:t>
      </w:r>
      <w:r>
        <w:rPr>
          <w:color w:val="231F20"/>
          <w:sz w:val="24"/>
        </w:rPr>
        <w:t>development</w:t>
      </w:r>
      <w:r>
        <w:rPr>
          <w:color w:val="231F20"/>
          <w:spacing w:val="-25"/>
          <w:sz w:val="24"/>
        </w:rPr>
        <w:t xml:space="preserve"> </w:t>
      </w:r>
      <w:r>
        <w:rPr>
          <w:color w:val="231F20"/>
          <w:sz w:val="24"/>
        </w:rPr>
        <w:t>for</w:t>
      </w:r>
      <w:r>
        <w:rPr>
          <w:color w:val="231F20"/>
          <w:spacing w:val="-24"/>
          <w:sz w:val="24"/>
        </w:rPr>
        <w:t xml:space="preserve"> </w:t>
      </w:r>
      <w:r>
        <w:rPr>
          <w:color w:val="231F20"/>
          <w:sz w:val="24"/>
        </w:rPr>
        <w:t>higher</w:t>
      </w:r>
      <w:r>
        <w:rPr>
          <w:color w:val="231F20"/>
          <w:spacing w:val="-25"/>
          <w:sz w:val="24"/>
        </w:rPr>
        <w:t xml:space="preserve"> </w:t>
      </w:r>
      <w:r>
        <w:rPr>
          <w:color w:val="231F20"/>
          <w:sz w:val="24"/>
        </w:rPr>
        <w:t>degrees</w:t>
      </w:r>
      <w:r>
        <w:rPr>
          <w:color w:val="231F20"/>
          <w:spacing w:val="-25"/>
          <w:sz w:val="24"/>
        </w:rPr>
        <w:t xml:space="preserve"> </w:t>
      </w:r>
      <w:r>
        <w:rPr>
          <w:color w:val="231F20"/>
          <w:sz w:val="24"/>
        </w:rPr>
        <w:t>candidates.</w:t>
      </w:r>
    </w:p>
    <w:p>
      <w:pPr>
        <w:pStyle w:val="8"/>
        <w:spacing w:before="7"/>
        <w:rPr>
          <w:sz w:val="38"/>
        </w:rPr>
      </w:pPr>
    </w:p>
    <w:p>
      <w:pPr>
        <w:pStyle w:val="3"/>
        <w:numPr>
          <w:ilvl w:val="0"/>
          <w:numId w:val="28"/>
        </w:numPr>
        <w:tabs>
          <w:tab w:val="left" w:pos="1569"/>
          <w:tab w:val="left" w:pos="1570"/>
        </w:tabs>
        <w:ind w:left="1569" w:hanging="721"/>
        <w:rPr>
          <w:color w:val="231F20"/>
        </w:rPr>
      </w:pPr>
      <w:r>
        <w:rPr>
          <w:color w:val="231F20"/>
        </w:rPr>
        <w:t>DEFINITIONS</w:t>
      </w:r>
    </w:p>
    <w:p>
      <w:pPr>
        <w:pStyle w:val="8"/>
        <w:spacing w:before="84"/>
        <w:ind w:left="1569"/>
      </w:pPr>
      <w:r>
        <w:rPr>
          <w:color w:val="231F20"/>
        </w:rPr>
        <w:t>For the purposes of these regulations, the following definitions shall apply:</w:t>
      </w:r>
    </w:p>
    <w:p>
      <w:pPr>
        <w:pStyle w:val="3"/>
        <w:numPr>
          <w:ilvl w:val="1"/>
          <w:numId w:val="28"/>
        </w:numPr>
        <w:tabs>
          <w:tab w:val="left" w:pos="2289"/>
          <w:tab w:val="left" w:pos="2290"/>
        </w:tabs>
        <w:spacing w:before="84"/>
        <w:ind w:hanging="721"/>
        <w:rPr>
          <w:color w:val="231F20"/>
        </w:rPr>
      </w:pPr>
      <w:r>
        <w:rPr>
          <w:color w:val="231F20"/>
        </w:rPr>
        <w:t>Abstract</w:t>
      </w:r>
    </w:p>
    <w:p>
      <w:pPr>
        <w:pStyle w:val="8"/>
        <w:spacing w:before="84" w:line="249" w:lineRule="auto"/>
        <w:ind w:left="2289" w:right="848"/>
        <w:jc w:val="both"/>
      </w:pPr>
      <w:r>
        <w:rPr>
          <w:color w:val="231F20"/>
        </w:rPr>
        <w:t>A</w:t>
      </w:r>
      <w:r>
        <w:rPr>
          <w:color w:val="231F20"/>
          <w:spacing w:val="-22"/>
        </w:rPr>
        <w:t xml:space="preserve"> </w:t>
      </w:r>
      <w:r>
        <w:rPr>
          <w:color w:val="231F20"/>
        </w:rPr>
        <w:t>passage</w:t>
      </w:r>
      <w:r>
        <w:rPr>
          <w:color w:val="231F20"/>
          <w:spacing w:val="-8"/>
        </w:rPr>
        <w:t xml:space="preserve"> </w:t>
      </w:r>
      <w:r>
        <w:rPr>
          <w:color w:val="231F20"/>
        </w:rPr>
        <w:t>that</w:t>
      </w:r>
      <w:r>
        <w:rPr>
          <w:color w:val="231F20"/>
          <w:spacing w:val="-8"/>
        </w:rPr>
        <w:t xml:space="preserve"> </w:t>
      </w:r>
      <w:r>
        <w:rPr>
          <w:color w:val="231F20"/>
        </w:rPr>
        <w:t>must</w:t>
      </w:r>
      <w:r>
        <w:rPr>
          <w:color w:val="231F20"/>
          <w:spacing w:val="-8"/>
        </w:rPr>
        <w:t xml:space="preserve"> </w:t>
      </w:r>
      <w:r>
        <w:rPr>
          <w:color w:val="231F20"/>
        </w:rPr>
        <w:t>precede</w:t>
      </w:r>
      <w:r>
        <w:rPr>
          <w:color w:val="231F20"/>
          <w:spacing w:val="-8"/>
        </w:rPr>
        <w:t xml:space="preserve"> </w:t>
      </w:r>
      <w:r>
        <w:rPr>
          <w:color w:val="231F20"/>
        </w:rPr>
        <w:t>all</w:t>
      </w:r>
      <w:r>
        <w:rPr>
          <w:color w:val="231F20"/>
          <w:spacing w:val="-8"/>
        </w:rPr>
        <w:t xml:space="preserve"> </w:t>
      </w:r>
      <w:r>
        <w:rPr>
          <w:color w:val="231F20"/>
        </w:rPr>
        <w:t>research</w:t>
      </w:r>
      <w:r>
        <w:rPr>
          <w:color w:val="231F20"/>
          <w:spacing w:val="-8"/>
        </w:rPr>
        <w:t xml:space="preserve"> </w:t>
      </w:r>
      <w:r>
        <w:rPr>
          <w:color w:val="231F20"/>
        </w:rPr>
        <w:t>works</w:t>
      </w:r>
      <w:r>
        <w:rPr>
          <w:color w:val="231F20"/>
          <w:spacing w:val="-8"/>
        </w:rPr>
        <w:t xml:space="preserve"> </w:t>
      </w:r>
      <w:r>
        <w:rPr>
          <w:color w:val="231F20"/>
        </w:rPr>
        <w:t>and</w:t>
      </w:r>
      <w:r>
        <w:rPr>
          <w:color w:val="231F20"/>
          <w:spacing w:val="-7"/>
        </w:rPr>
        <w:t xml:space="preserve"> </w:t>
      </w:r>
      <w:r>
        <w:rPr>
          <w:color w:val="231F20"/>
        </w:rPr>
        <w:t>should</w:t>
      </w:r>
      <w:r>
        <w:rPr>
          <w:color w:val="231F20"/>
          <w:spacing w:val="-8"/>
        </w:rPr>
        <w:t xml:space="preserve"> </w:t>
      </w:r>
      <w:r>
        <w:rPr>
          <w:color w:val="231F20"/>
        </w:rPr>
        <w:t>consist</w:t>
      </w:r>
      <w:r>
        <w:rPr>
          <w:color w:val="231F20"/>
          <w:spacing w:val="-8"/>
        </w:rPr>
        <w:t xml:space="preserve"> </w:t>
      </w:r>
      <w:r>
        <w:rPr>
          <w:color w:val="231F20"/>
        </w:rPr>
        <w:t>of</w:t>
      </w:r>
      <w:r>
        <w:rPr>
          <w:color w:val="231F20"/>
          <w:spacing w:val="-8"/>
        </w:rPr>
        <w:t xml:space="preserve"> </w:t>
      </w:r>
      <w:r>
        <w:rPr>
          <w:color w:val="231F20"/>
        </w:rPr>
        <w:t>a</w:t>
      </w:r>
      <w:r>
        <w:rPr>
          <w:color w:val="231F20"/>
          <w:spacing w:val="-8"/>
        </w:rPr>
        <w:t xml:space="preserve"> </w:t>
      </w:r>
      <w:r>
        <w:rPr>
          <w:color w:val="231F20"/>
        </w:rPr>
        <w:t>brief</w:t>
      </w:r>
      <w:r>
        <w:rPr>
          <w:color w:val="231F20"/>
          <w:spacing w:val="-7"/>
        </w:rPr>
        <w:t xml:space="preserve"> </w:t>
      </w:r>
      <w:r>
        <w:rPr>
          <w:color w:val="231F20"/>
        </w:rPr>
        <w:t>statement</w:t>
      </w:r>
      <w:r>
        <w:rPr>
          <w:color w:val="231F20"/>
          <w:spacing w:val="-9"/>
        </w:rPr>
        <w:t xml:space="preserve"> </w:t>
      </w:r>
      <w:r>
        <w:rPr>
          <w:color w:val="231F20"/>
        </w:rPr>
        <w:t>of</w:t>
      </w:r>
      <w:r>
        <w:rPr>
          <w:color w:val="231F20"/>
          <w:spacing w:val="-8"/>
        </w:rPr>
        <w:t xml:space="preserve"> </w:t>
      </w:r>
      <w:r>
        <w:rPr>
          <w:color w:val="231F20"/>
          <w:spacing w:val="-5"/>
        </w:rPr>
        <w:t xml:space="preserve">the </w:t>
      </w:r>
      <w:r>
        <w:rPr>
          <w:color w:val="231F20"/>
        </w:rPr>
        <w:t>problem,</w:t>
      </w:r>
      <w:r>
        <w:rPr>
          <w:color w:val="231F20"/>
          <w:spacing w:val="-13"/>
        </w:rPr>
        <w:t xml:space="preserve"> </w:t>
      </w:r>
      <w:r>
        <w:rPr>
          <w:color w:val="231F20"/>
        </w:rPr>
        <w:t>a</w:t>
      </w:r>
      <w:r>
        <w:rPr>
          <w:color w:val="231F20"/>
          <w:spacing w:val="-13"/>
        </w:rPr>
        <w:t xml:space="preserve"> </w:t>
      </w:r>
      <w:r>
        <w:rPr>
          <w:color w:val="231F20"/>
        </w:rPr>
        <w:t>brief</w:t>
      </w:r>
      <w:r>
        <w:rPr>
          <w:color w:val="231F20"/>
          <w:spacing w:val="-13"/>
        </w:rPr>
        <w:t xml:space="preserve"> </w:t>
      </w:r>
      <w:r>
        <w:rPr>
          <w:color w:val="231F20"/>
        </w:rPr>
        <w:t>explanation</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methods</w:t>
      </w:r>
      <w:r>
        <w:rPr>
          <w:color w:val="231F20"/>
          <w:spacing w:val="-13"/>
        </w:rPr>
        <w:t xml:space="preserve"> </w:t>
      </w:r>
      <w:r>
        <w:rPr>
          <w:color w:val="231F20"/>
        </w:rPr>
        <w:t>or</w:t>
      </w:r>
      <w:r>
        <w:rPr>
          <w:color w:val="231F20"/>
          <w:spacing w:val="-13"/>
        </w:rPr>
        <w:t xml:space="preserve"> </w:t>
      </w:r>
      <w:r>
        <w:rPr>
          <w:color w:val="231F20"/>
        </w:rPr>
        <w:t>procedures</w:t>
      </w:r>
      <w:r>
        <w:rPr>
          <w:color w:val="231F20"/>
          <w:spacing w:val="-13"/>
        </w:rPr>
        <w:t xml:space="preserve"> </w:t>
      </w:r>
      <w:r>
        <w:rPr>
          <w:color w:val="231F20"/>
        </w:rPr>
        <w:t>used</w:t>
      </w:r>
      <w:r>
        <w:rPr>
          <w:color w:val="231F20"/>
          <w:spacing w:val="-13"/>
        </w:rPr>
        <w:t xml:space="preserve"> </w:t>
      </w:r>
      <w:r>
        <w:rPr>
          <w:color w:val="231F20"/>
        </w:rPr>
        <w:t>and</w:t>
      </w:r>
      <w:r>
        <w:rPr>
          <w:color w:val="231F20"/>
          <w:spacing w:val="-13"/>
        </w:rPr>
        <w:t xml:space="preserve"> </w:t>
      </w:r>
      <w:r>
        <w:rPr>
          <w:color w:val="231F20"/>
        </w:rPr>
        <w:t>a</w:t>
      </w:r>
      <w:r>
        <w:rPr>
          <w:color w:val="231F20"/>
          <w:spacing w:val="-13"/>
        </w:rPr>
        <w:t xml:space="preserve"> </w:t>
      </w:r>
      <w:r>
        <w:rPr>
          <w:color w:val="231F20"/>
        </w:rPr>
        <w:t>condensed</w:t>
      </w:r>
      <w:r>
        <w:rPr>
          <w:color w:val="231F20"/>
          <w:spacing w:val="-13"/>
        </w:rPr>
        <w:t xml:space="preserve"> </w:t>
      </w:r>
      <w:r>
        <w:rPr>
          <w:color w:val="231F20"/>
        </w:rPr>
        <w:t>summary</w:t>
      </w:r>
      <w:r>
        <w:rPr>
          <w:color w:val="231F20"/>
          <w:spacing w:val="-13"/>
        </w:rPr>
        <w:t xml:space="preserve"> </w:t>
      </w:r>
      <w:r>
        <w:rPr>
          <w:color w:val="231F20"/>
        </w:rPr>
        <w:t>of the</w:t>
      </w:r>
      <w:r>
        <w:rPr>
          <w:color w:val="231F20"/>
          <w:spacing w:val="-25"/>
        </w:rPr>
        <w:t xml:space="preserve"> </w:t>
      </w:r>
      <w:r>
        <w:rPr>
          <w:color w:val="231F20"/>
        </w:rPr>
        <w:t>findings</w:t>
      </w:r>
      <w:r>
        <w:rPr>
          <w:color w:val="231F20"/>
          <w:spacing w:val="-24"/>
        </w:rPr>
        <w:t xml:space="preserve"> </w:t>
      </w:r>
      <w:r>
        <w:rPr>
          <w:color w:val="231F20"/>
        </w:rPr>
        <w:t>of</w:t>
      </w:r>
      <w:r>
        <w:rPr>
          <w:color w:val="231F20"/>
          <w:spacing w:val="-24"/>
        </w:rPr>
        <w:t xml:space="preserve"> </w:t>
      </w:r>
      <w:r>
        <w:rPr>
          <w:color w:val="231F20"/>
        </w:rPr>
        <w:t>the</w:t>
      </w:r>
      <w:r>
        <w:rPr>
          <w:color w:val="231F20"/>
          <w:spacing w:val="-25"/>
        </w:rPr>
        <w:t xml:space="preserve"> </w:t>
      </w:r>
      <w:r>
        <w:rPr>
          <w:color w:val="231F20"/>
          <w:spacing w:val="-3"/>
        </w:rPr>
        <w:t>study.</w:t>
      </w:r>
    </w:p>
    <w:p>
      <w:pPr>
        <w:pStyle w:val="3"/>
        <w:numPr>
          <w:ilvl w:val="1"/>
          <w:numId w:val="28"/>
        </w:numPr>
        <w:tabs>
          <w:tab w:val="left" w:pos="2290"/>
        </w:tabs>
        <w:spacing w:before="75"/>
        <w:ind w:hanging="721"/>
        <w:jc w:val="both"/>
        <w:rPr>
          <w:color w:val="231F20"/>
        </w:rPr>
      </w:pPr>
      <w:r>
        <w:rPr>
          <w:color w:val="231F20"/>
        </w:rPr>
        <w:t>Board of</w:t>
      </w:r>
      <w:r>
        <w:rPr>
          <w:color w:val="231F20"/>
          <w:spacing w:val="-48"/>
        </w:rPr>
        <w:t xml:space="preserve">   </w:t>
      </w:r>
      <w:r>
        <w:rPr>
          <w:color w:val="231F20"/>
        </w:rPr>
        <w:t>Examiners</w:t>
      </w:r>
    </w:p>
    <w:p>
      <w:pPr>
        <w:pStyle w:val="8"/>
        <w:spacing w:before="84" w:line="249" w:lineRule="auto"/>
        <w:ind w:left="2289" w:right="849"/>
        <w:jc w:val="both"/>
      </w:pPr>
      <w:r>
        <w:rPr>
          <w:color w:val="231F20"/>
        </w:rPr>
        <w:t>Refers to the highest examining body that assesses the research work of a higher degrees candidate, conducts oral examination and determines whether a research work should be accepted for the intended degree (MPhil and DPhil).</w:t>
      </w:r>
    </w:p>
    <w:p>
      <w:pPr>
        <w:pStyle w:val="3"/>
        <w:numPr>
          <w:ilvl w:val="1"/>
          <w:numId w:val="28"/>
        </w:numPr>
        <w:tabs>
          <w:tab w:val="left" w:pos="2290"/>
        </w:tabs>
        <w:spacing w:before="75"/>
        <w:ind w:hanging="721"/>
        <w:jc w:val="both"/>
        <w:rPr>
          <w:color w:val="231F20"/>
        </w:rPr>
      </w:pPr>
      <w:r>
        <w:rPr>
          <w:color w:val="231F20"/>
        </w:rPr>
        <w:t>Candidate</w:t>
      </w:r>
    </w:p>
    <w:p>
      <w:pPr>
        <w:pStyle w:val="8"/>
        <w:spacing w:before="84" w:line="249" w:lineRule="auto"/>
        <w:ind w:left="2289" w:right="848"/>
      </w:pPr>
      <w:r>
        <w:rPr>
          <w:color w:val="231F20"/>
        </w:rPr>
        <w:t>A</w:t>
      </w:r>
      <w:r>
        <w:rPr>
          <w:color w:val="231F20"/>
          <w:spacing w:val="-28"/>
        </w:rPr>
        <w:t xml:space="preserve"> </w:t>
      </w:r>
      <w:r>
        <w:rPr>
          <w:color w:val="231F20"/>
        </w:rPr>
        <w:t>student</w:t>
      </w:r>
      <w:r>
        <w:rPr>
          <w:color w:val="231F20"/>
          <w:spacing w:val="-15"/>
        </w:rPr>
        <w:t xml:space="preserve"> </w:t>
      </w:r>
      <w:r>
        <w:rPr>
          <w:color w:val="231F20"/>
        </w:rPr>
        <w:t>who</w:t>
      </w:r>
      <w:r>
        <w:rPr>
          <w:color w:val="231F20"/>
          <w:spacing w:val="-15"/>
        </w:rPr>
        <w:t xml:space="preserve"> </w:t>
      </w:r>
      <w:r>
        <w:rPr>
          <w:color w:val="231F20"/>
        </w:rPr>
        <w:t>has</w:t>
      </w:r>
      <w:r>
        <w:rPr>
          <w:color w:val="231F20"/>
          <w:spacing w:val="-15"/>
        </w:rPr>
        <w:t xml:space="preserve"> </w:t>
      </w:r>
      <w:r>
        <w:rPr>
          <w:color w:val="231F20"/>
        </w:rPr>
        <w:t>registered</w:t>
      </w:r>
      <w:r>
        <w:rPr>
          <w:color w:val="231F20"/>
          <w:spacing w:val="-15"/>
        </w:rPr>
        <w:t xml:space="preserve"> </w:t>
      </w:r>
      <w:r>
        <w:rPr>
          <w:color w:val="231F20"/>
        </w:rPr>
        <w:t>and</w:t>
      </w:r>
      <w:r>
        <w:rPr>
          <w:color w:val="231F20"/>
          <w:spacing w:val="-15"/>
        </w:rPr>
        <w:t xml:space="preserve"> </w:t>
      </w:r>
      <w:r>
        <w:rPr>
          <w:color w:val="231F20"/>
        </w:rPr>
        <w:t>is</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process</w:t>
      </w:r>
      <w:r>
        <w:rPr>
          <w:color w:val="231F20"/>
          <w:spacing w:val="-15"/>
        </w:rPr>
        <w:t xml:space="preserve"> </w:t>
      </w:r>
      <w:r>
        <w:rPr>
          <w:color w:val="231F20"/>
        </w:rPr>
        <w:t>of</w:t>
      </w:r>
      <w:r>
        <w:rPr>
          <w:color w:val="231F20"/>
          <w:spacing w:val="-15"/>
        </w:rPr>
        <w:t xml:space="preserve"> </w:t>
      </w:r>
      <w:r>
        <w:rPr>
          <w:color w:val="231F20"/>
        </w:rPr>
        <w:t>preparing</w:t>
      </w:r>
      <w:r>
        <w:rPr>
          <w:color w:val="231F20"/>
          <w:spacing w:val="-15"/>
        </w:rPr>
        <w:t xml:space="preserve"> </w:t>
      </w:r>
      <w:r>
        <w:rPr>
          <w:color w:val="231F20"/>
        </w:rPr>
        <w:t>or</w:t>
      </w:r>
      <w:r>
        <w:rPr>
          <w:color w:val="231F20"/>
          <w:spacing w:val="-15"/>
        </w:rPr>
        <w:t xml:space="preserve"> </w:t>
      </w:r>
      <w:r>
        <w:rPr>
          <w:color w:val="231F20"/>
        </w:rPr>
        <w:t>conducting</w:t>
      </w:r>
      <w:r>
        <w:rPr>
          <w:color w:val="231F20"/>
          <w:spacing w:val="-15"/>
        </w:rPr>
        <w:t xml:space="preserve"> </w:t>
      </w:r>
      <w:r>
        <w:rPr>
          <w:color w:val="231F20"/>
        </w:rPr>
        <w:t>his/her</w:t>
      </w:r>
      <w:r>
        <w:rPr>
          <w:color w:val="231F20"/>
          <w:spacing w:val="-15"/>
        </w:rPr>
        <w:t xml:space="preserve"> </w:t>
      </w:r>
      <w:r>
        <w:rPr>
          <w:color w:val="231F20"/>
        </w:rPr>
        <w:t>research work.</w:t>
      </w:r>
    </w:p>
    <w:p>
      <w:pPr>
        <w:pStyle w:val="3"/>
        <w:numPr>
          <w:ilvl w:val="1"/>
          <w:numId w:val="28"/>
        </w:numPr>
        <w:tabs>
          <w:tab w:val="left" w:pos="2289"/>
          <w:tab w:val="left" w:pos="2290"/>
        </w:tabs>
        <w:spacing w:before="74"/>
        <w:ind w:hanging="721"/>
        <w:rPr>
          <w:color w:val="231F20"/>
        </w:rPr>
      </w:pPr>
      <w:r>
        <w:rPr>
          <w:color w:val="231F20"/>
        </w:rPr>
        <w:t>Candidature</w:t>
      </w:r>
    </w:p>
    <w:p>
      <w:pPr>
        <w:pStyle w:val="8"/>
        <w:spacing w:before="84"/>
        <w:ind w:left="2289"/>
      </w:pPr>
      <w:r>
        <w:rPr>
          <w:color w:val="231F20"/>
        </w:rPr>
        <w:t>Means a status of being a bona fide registered student.</w:t>
      </w:r>
    </w:p>
    <w:p>
      <w:pPr>
        <w:pStyle w:val="3"/>
        <w:numPr>
          <w:ilvl w:val="1"/>
          <w:numId w:val="28"/>
        </w:numPr>
        <w:tabs>
          <w:tab w:val="left" w:pos="2289"/>
          <w:tab w:val="left" w:pos="2290"/>
        </w:tabs>
        <w:spacing w:before="84"/>
        <w:ind w:hanging="721"/>
        <w:rPr>
          <w:color w:val="231F20"/>
        </w:rPr>
      </w:pPr>
      <w:r>
        <w:rPr>
          <w:color w:val="231F20"/>
        </w:rPr>
        <w:t>Copyright</w:t>
      </w:r>
    </w:p>
    <w:p>
      <w:pPr>
        <w:pStyle w:val="8"/>
        <w:spacing w:before="84"/>
        <w:ind w:left="2289" w:right="630"/>
      </w:pPr>
      <w:r>
        <w:rPr>
          <w:color w:val="231F20"/>
        </w:rPr>
        <w:t>The right to publish or reproduce or permission to publish or reproduce intellectual material.</w:t>
      </w:r>
    </w:p>
    <w:p>
      <w:pPr>
        <w:pStyle w:val="3"/>
        <w:numPr>
          <w:ilvl w:val="1"/>
          <w:numId w:val="28"/>
        </w:numPr>
        <w:tabs>
          <w:tab w:val="left" w:pos="2289"/>
          <w:tab w:val="left" w:pos="2290"/>
        </w:tabs>
        <w:spacing w:before="84"/>
        <w:ind w:hanging="721"/>
        <w:rPr>
          <w:color w:val="231F20"/>
        </w:rPr>
      </w:pPr>
      <w:r>
        <w:rPr>
          <w:color w:val="231F20"/>
        </w:rPr>
        <w:t>Co-supervisor/Co-promoter</w:t>
      </w:r>
    </w:p>
    <w:p>
      <w:pPr>
        <w:pStyle w:val="8"/>
        <w:spacing w:before="84" w:line="249" w:lineRule="auto"/>
        <w:ind w:left="2289" w:right="810"/>
      </w:pPr>
      <w:r>
        <w:rPr>
          <w:color w:val="231F20"/>
        </w:rPr>
        <w:t>Refers</w:t>
      </w:r>
      <w:r>
        <w:rPr>
          <w:color w:val="231F20"/>
          <w:spacing w:val="-17"/>
        </w:rPr>
        <w:t xml:space="preserve"> </w:t>
      </w:r>
      <w:r>
        <w:rPr>
          <w:color w:val="231F20"/>
        </w:rPr>
        <w:t>to</w:t>
      </w:r>
      <w:r>
        <w:rPr>
          <w:color w:val="231F20"/>
          <w:spacing w:val="-17"/>
        </w:rPr>
        <w:t xml:space="preserve"> </w:t>
      </w:r>
      <w:r>
        <w:rPr>
          <w:color w:val="231F20"/>
        </w:rPr>
        <w:t>an</w:t>
      </w:r>
      <w:r>
        <w:rPr>
          <w:color w:val="231F20"/>
          <w:spacing w:val="-17"/>
        </w:rPr>
        <w:t xml:space="preserve"> </w:t>
      </w:r>
      <w:r>
        <w:rPr>
          <w:color w:val="231F20"/>
        </w:rPr>
        <w:t>academic</w:t>
      </w:r>
      <w:r>
        <w:rPr>
          <w:color w:val="231F20"/>
          <w:spacing w:val="-17"/>
        </w:rPr>
        <w:t xml:space="preserve"> </w:t>
      </w:r>
      <w:r>
        <w:rPr>
          <w:color w:val="231F20"/>
        </w:rPr>
        <w:t>responsible</w:t>
      </w:r>
      <w:r>
        <w:rPr>
          <w:color w:val="231F20"/>
          <w:spacing w:val="-17"/>
        </w:rPr>
        <w:t xml:space="preserve"> </w:t>
      </w:r>
      <w:r>
        <w:rPr>
          <w:color w:val="231F20"/>
        </w:rPr>
        <w:t>for</w:t>
      </w:r>
      <w:r>
        <w:rPr>
          <w:color w:val="231F20"/>
          <w:spacing w:val="-17"/>
        </w:rPr>
        <w:t xml:space="preserve"> </w:t>
      </w:r>
      <w:r>
        <w:rPr>
          <w:color w:val="231F20"/>
        </w:rPr>
        <w:t>more</w:t>
      </w:r>
      <w:r>
        <w:rPr>
          <w:color w:val="231F20"/>
          <w:spacing w:val="-17"/>
        </w:rPr>
        <w:t xml:space="preserve"> </w:t>
      </w:r>
      <w:r>
        <w:rPr>
          <w:color w:val="231F20"/>
        </w:rPr>
        <w:t>than</w:t>
      </w:r>
      <w:r>
        <w:rPr>
          <w:color w:val="231F20"/>
          <w:spacing w:val="-17"/>
        </w:rPr>
        <w:t xml:space="preserve"> </w:t>
      </w:r>
      <w:r>
        <w:rPr>
          <w:color w:val="231F20"/>
        </w:rPr>
        <w:t>10</w:t>
      </w:r>
      <w:r>
        <w:rPr>
          <w:color w:val="231F20"/>
          <w:spacing w:val="-17"/>
        </w:rPr>
        <w:t xml:space="preserve"> </w:t>
      </w:r>
      <w:r>
        <w:rPr>
          <w:color w:val="231F20"/>
        </w:rPr>
        <w:t>%</w:t>
      </w:r>
      <w:r>
        <w:rPr>
          <w:color w:val="231F20"/>
          <w:spacing w:val="-17"/>
        </w:rPr>
        <w:t xml:space="preserve"> </w:t>
      </w:r>
      <w:r>
        <w:rPr>
          <w:color w:val="231F20"/>
        </w:rPr>
        <w:t>and</w:t>
      </w:r>
      <w:r>
        <w:rPr>
          <w:color w:val="231F20"/>
          <w:spacing w:val="-17"/>
        </w:rPr>
        <w:t xml:space="preserve"> </w:t>
      </w:r>
      <w:r>
        <w:rPr>
          <w:color w:val="231F20"/>
        </w:rPr>
        <w:t>less</w:t>
      </w:r>
      <w:r>
        <w:rPr>
          <w:color w:val="231F20"/>
          <w:spacing w:val="-17"/>
        </w:rPr>
        <w:t xml:space="preserve"> </w:t>
      </w:r>
      <w:r>
        <w:rPr>
          <w:color w:val="231F20"/>
        </w:rPr>
        <w:t>than</w:t>
      </w:r>
      <w:r>
        <w:rPr>
          <w:color w:val="231F20"/>
          <w:spacing w:val="-17"/>
        </w:rPr>
        <w:t xml:space="preserve"> </w:t>
      </w:r>
      <w:r>
        <w:rPr>
          <w:color w:val="231F20"/>
        </w:rPr>
        <w:t>50%</w:t>
      </w:r>
      <w:r>
        <w:rPr>
          <w:color w:val="231F20"/>
          <w:spacing w:val="-17"/>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rPr>
        <w:t>supervision</w:t>
      </w:r>
      <w:r>
        <w:rPr>
          <w:color w:val="231F20"/>
          <w:spacing w:val="-17"/>
        </w:rPr>
        <w:t xml:space="preserve"> </w:t>
      </w:r>
      <w:r>
        <w:rPr>
          <w:color w:val="231F20"/>
        </w:rPr>
        <w:t>of a</w:t>
      </w:r>
      <w:r>
        <w:rPr>
          <w:color w:val="231F20"/>
          <w:spacing w:val="-25"/>
        </w:rPr>
        <w:t xml:space="preserve"> </w:t>
      </w:r>
      <w:r>
        <w:rPr>
          <w:color w:val="231F20"/>
        </w:rPr>
        <w:t>candidate.</w:t>
      </w:r>
    </w:p>
    <w:p>
      <w:pPr>
        <w:pStyle w:val="3"/>
        <w:numPr>
          <w:ilvl w:val="1"/>
          <w:numId w:val="28"/>
        </w:numPr>
        <w:tabs>
          <w:tab w:val="left" w:pos="2289"/>
          <w:tab w:val="left" w:pos="2290"/>
        </w:tabs>
        <w:spacing w:before="74"/>
        <w:ind w:hanging="721"/>
        <w:rPr>
          <w:color w:val="231F20"/>
        </w:rPr>
      </w:pPr>
      <w:r>
        <w:rPr>
          <w:color w:val="231F20"/>
        </w:rPr>
        <w:t>Deferment</w:t>
      </w:r>
    </w:p>
    <w:p>
      <w:pPr>
        <w:pStyle w:val="8"/>
        <w:spacing w:before="84"/>
        <w:ind w:left="2289"/>
      </w:pPr>
      <w:r>
        <w:rPr>
          <w:color w:val="231F20"/>
        </w:rPr>
        <w:t>Means postponement of studies to a later date, up to a maximum of one academic year.</w:t>
      </w:r>
    </w:p>
    <w:p>
      <w:pPr>
        <w:pStyle w:val="3"/>
        <w:numPr>
          <w:ilvl w:val="1"/>
          <w:numId w:val="28"/>
        </w:numPr>
        <w:tabs>
          <w:tab w:val="left" w:pos="2290"/>
          <w:tab w:val="left" w:pos="2291"/>
        </w:tabs>
        <w:spacing w:before="168"/>
        <w:ind w:left="2290" w:hanging="721"/>
        <w:rPr>
          <w:color w:val="231F20"/>
        </w:rPr>
      </w:pPr>
      <w:bookmarkStart w:id="40" w:name="Page_114"/>
      <w:bookmarkEnd w:id="40"/>
      <w:r>
        <w:rPr>
          <w:color w:val="231F20"/>
        </w:rPr>
        <w:t>Dissertation</w:t>
      </w:r>
    </w:p>
    <w:p>
      <w:pPr>
        <w:pStyle w:val="8"/>
        <w:spacing w:before="84" w:line="249" w:lineRule="auto"/>
        <w:ind w:left="2290" w:right="845"/>
      </w:pPr>
      <w:r>
        <w:rPr>
          <w:color w:val="231F20"/>
        </w:rPr>
        <w:t>Refers</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written</w:t>
      </w:r>
      <w:r>
        <w:rPr>
          <w:color w:val="231F20"/>
          <w:spacing w:val="-10"/>
        </w:rPr>
        <w:t xml:space="preserve"> </w:t>
      </w:r>
      <w:r>
        <w:rPr>
          <w:color w:val="231F20"/>
        </w:rPr>
        <w:t>report</w:t>
      </w:r>
      <w:r>
        <w:rPr>
          <w:color w:val="231F20"/>
          <w:spacing w:val="-10"/>
        </w:rPr>
        <w:t xml:space="preserve"> </w:t>
      </w:r>
      <w:r>
        <w:rPr>
          <w:color w:val="231F20"/>
        </w:rPr>
        <w:t>on</w:t>
      </w:r>
      <w:r>
        <w:rPr>
          <w:color w:val="231F20"/>
          <w:spacing w:val="-9"/>
        </w:rPr>
        <w:t xml:space="preserve"> </w:t>
      </w:r>
      <w:r>
        <w:rPr>
          <w:color w:val="231F20"/>
        </w:rPr>
        <w:t>the</w:t>
      </w:r>
      <w:r>
        <w:rPr>
          <w:color w:val="231F20"/>
          <w:spacing w:val="-10"/>
        </w:rPr>
        <w:t xml:space="preserve"> </w:t>
      </w:r>
      <w:r>
        <w:rPr>
          <w:color w:val="231F20"/>
        </w:rPr>
        <w:t>research</w:t>
      </w:r>
      <w:r>
        <w:rPr>
          <w:color w:val="231F20"/>
          <w:spacing w:val="-10"/>
        </w:rPr>
        <w:t xml:space="preserve"> </w:t>
      </w:r>
      <w:r>
        <w:rPr>
          <w:color w:val="231F20"/>
        </w:rPr>
        <w:t>work</w:t>
      </w:r>
      <w:r>
        <w:rPr>
          <w:color w:val="231F20"/>
          <w:spacing w:val="-9"/>
        </w:rPr>
        <w:t xml:space="preserve"> </w:t>
      </w:r>
      <w:r>
        <w:rPr>
          <w:color w:val="231F20"/>
        </w:rPr>
        <w:t>in</w:t>
      </w:r>
      <w:r>
        <w:rPr>
          <w:color w:val="231F20"/>
          <w:spacing w:val="-10"/>
        </w:rPr>
        <w:t xml:space="preserve"> </w:t>
      </w:r>
      <w:r>
        <w:rPr>
          <w:color w:val="231F20"/>
        </w:rPr>
        <w:t>programmes</w:t>
      </w:r>
      <w:r>
        <w:rPr>
          <w:color w:val="231F20"/>
          <w:spacing w:val="-10"/>
        </w:rPr>
        <w:t xml:space="preserve"> </w:t>
      </w:r>
      <w:r>
        <w:rPr>
          <w:color w:val="231F20"/>
        </w:rPr>
        <w:t>where</w:t>
      </w:r>
      <w:r>
        <w:rPr>
          <w:color w:val="231F20"/>
          <w:spacing w:val="-10"/>
        </w:rPr>
        <w:t xml:space="preserve"> </w:t>
      </w:r>
      <w:r>
        <w:rPr>
          <w:color w:val="231F20"/>
        </w:rPr>
        <w:t>both</w:t>
      </w:r>
      <w:r>
        <w:rPr>
          <w:color w:val="231F20"/>
          <w:spacing w:val="-9"/>
        </w:rPr>
        <w:t xml:space="preserve"> </w:t>
      </w:r>
      <w:r>
        <w:rPr>
          <w:color w:val="231F20"/>
        </w:rPr>
        <w:t>coursework</w:t>
      </w:r>
      <w:r>
        <w:rPr>
          <w:color w:val="231F20"/>
          <w:spacing w:val="-9"/>
        </w:rPr>
        <w:t xml:space="preserve"> </w:t>
      </w:r>
      <w:r>
        <w:rPr>
          <w:color w:val="231F20"/>
        </w:rPr>
        <w:t>and research</w:t>
      </w:r>
      <w:r>
        <w:rPr>
          <w:color w:val="231F20"/>
          <w:spacing w:val="-25"/>
        </w:rPr>
        <w:t xml:space="preserve"> </w:t>
      </w:r>
      <w:r>
        <w:rPr>
          <w:color w:val="231F20"/>
        </w:rPr>
        <w:t>are</w:t>
      </w:r>
      <w:r>
        <w:rPr>
          <w:color w:val="231F20"/>
          <w:spacing w:val="-25"/>
        </w:rPr>
        <w:t xml:space="preserve"> </w:t>
      </w:r>
      <w:r>
        <w:rPr>
          <w:color w:val="231F20"/>
        </w:rPr>
        <w:t>required</w:t>
      </w:r>
      <w:r>
        <w:rPr>
          <w:color w:val="231F20"/>
          <w:spacing w:val="-25"/>
        </w:rPr>
        <w:t xml:space="preserve"> </w:t>
      </w:r>
      <w:r>
        <w:rPr>
          <w:color w:val="231F20"/>
        </w:rPr>
        <w:t>for</w:t>
      </w:r>
      <w:r>
        <w:rPr>
          <w:color w:val="231F20"/>
          <w:spacing w:val="-24"/>
        </w:rPr>
        <w:t xml:space="preserve"> </w:t>
      </w:r>
      <w:r>
        <w:rPr>
          <w:color w:val="231F20"/>
        </w:rPr>
        <w:t>graduation.</w:t>
      </w:r>
    </w:p>
    <w:p>
      <w:pPr>
        <w:pStyle w:val="3"/>
        <w:numPr>
          <w:ilvl w:val="1"/>
          <w:numId w:val="28"/>
        </w:numPr>
        <w:tabs>
          <w:tab w:val="left" w:pos="2291"/>
        </w:tabs>
        <w:spacing w:before="194"/>
        <w:ind w:left="2290" w:hanging="721"/>
        <w:jc w:val="both"/>
        <w:rPr>
          <w:color w:val="231F20"/>
        </w:rPr>
      </w:pPr>
      <w:r>
        <w:rPr>
          <w:color w:val="231F20"/>
        </w:rPr>
        <w:t>School</w:t>
      </w:r>
      <w:r>
        <w:rPr>
          <w:color w:val="231F20"/>
          <w:spacing w:val="-25"/>
        </w:rPr>
        <w:t xml:space="preserve"> </w:t>
      </w:r>
      <w:r>
        <w:rPr>
          <w:color w:val="231F20"/>
        </w:rPr>
        <w:t>Higher</w:t>
      </w:r>
      <w:r>
        <w:rPr>
          <w:color w:val="231F20"/>
          <w:spacing w:val="-29"/>
        </w:rPr>
        <w:t xml:space="preserve"> </w:t>
      </w:r>
      <w:r>
        <w:rPr>
          <w:color w:val="231F20"/>
        </w:rPr>
        <w:t>Degrees</w:t>
      </w:r>
      <w:r>
        <w:rPr>
          <w:color w:val="231F20"/>
          <w:spacing w:val="-25"/>
        </w:rPr>
        <w:t xml:space="preserve"> </w:t>
      </w:r>
      <w:r>
        <w:rPr>
          <w:color w:val="231F20"/>
        </w:rPr>
        <w:t>Committee</w:t>
      </w:r>
      <w:r>
        <w:rPr>
          <w:color w:val="231F20"/>
          <w:spacing w:val="-25"/>
        </w:rPr>
        <w:t xml:space="preserve"> </w:t>
      </w:r>
      <w:r>
        <w:rPr>
          <w:color w:val="231F20"/>
        </w:rPr>
        <w:t>(SHDC)</w:t>
      </w:r>
    </w:p>
    <w:p>
      <w:pPr>
        <w:pStyle w:val="8"/>
        <w:spacing w:before="84" w:line="249" w:lineRule="auto"/>
        <w:ind w:left="2290" w:right="848"/>
        <w:jc w:val="both"/>
      </w:pPr>
      <w:r>
        <w:rPr>
          <w:color w:val="231F20"/>
        </w:rPr>
        <w:t>Refers to the School Academic Committee, which comprises the Dean and other appointed academic</w:t>
      </w:r>
      <w:r>
        <w:rPr>
          <w:color w:val="231F20"/>
          <w:spacing w:val="-24"/>
        </w:rPr>
        <w:t xml:space="preserve"> </w:t>
      </w:r>
      <w:r>
        <w:rPr>
          <w:color w:val="231F20"/>
        </w:rPr>
        <w:t>staff</w:t>
      </w:r>
      <w:r>
        <w:rPr>
          <w:color w:val="231F20"/>
          <w:spacing w:val="-24"/>
        </w:rPr>
        <w:t xml:space="preserve"> </w:t>
      </w:r>
      <w:r>
        <w:rPr>
          <w:color w:val="231F20"/>
        </w:rPr>
        <w:t>and</w:t>
      </w:r>
      <w:r>
        <w:rPr>
          <w:color w:val="231F20"/>
          <w:spacing w:val="-24"/>
        </w:rPr>
        <w:t xml:space="preserve"> </w:t>
      </w:r>
      <w:r>
        <w:rPr>
          <w:color w:val="231F20"/>
        </w:rPr>
        <w:t>is</w:t>
      </w:r>
      <w:r>
        <w:rPr>
          <w:color w:val="231F20"/>
          <w:spacing w:val="-24"/>
        </w:rPr>
        <w:t xml:space="preserve"> </w:t>
      </w:r>
      <w:r>
        <w:rPr>
          <w:color w:val="231F20"/>
        </w:rPr>
        <w:t>responsible</w:t>
      </w:r>
      <w:r>
        <w:rPr>
          <w:color w:val="231F20"/>
          <w:spacing w:val="-24"/>
        </w:rPr>
        <w:t xml:space="preserve"> </w:t>
      </w:r>
      <w:r>
        <w:rPr>
          <w:color w:val="231F20"/>
        </w:rPr>
        <w:t>for</w:t>
      </w:r>
      <w:r>
        <w:rPr>
          <w:color w:val="231F20"/>
          <w:spacing w:val="-24"/>
        </w:rPr>
        <w:t xml:space="preserve"> </w:t>
      </w:r>
      <w:r>
        <w:rPr>
          <w:color w:val="231F20"/>
        </w:rPr>
        <w:t>making</w:t>
      </w:r>
      <w:r>
        <w:rPr>
          <w:color w:val="231F20"/>
          <w:spacing w:val="-24"/>
        </w:rPr>
        <w:t xml:space="preserve"> </w:t>
      </w:r>
      <w:r>
        <w:rPr>
          <w:color w:val="231F20"/>
        </w:rPr>
        <w:t>decisions</w:t>
      </w:r>
      <w:r>
        <w:rPr>
          <w:color w:val="231F20"/>
          <w:spacing w:val="-24"/>
        </w:rPr>
        <w:t xml:space="preserve"> </w:t>
      </w:r>
      <w:r>
        <w:rPr>
          <w:color w:val="231F20"/>
        </w:rPr>
        <w:t>on</w:t>
      </w:r>
      <w:r>
        <w:rPr>
          <w:color w:val="231F20"/>
          <w:spacing w:val="-24"/>
        </w:rPr>
        <w:t xml:space="preserve"> </w:t>
      </w:r>
      <w:r>
        <w:rPr>
          <w:color w:val="231F20"/>
        </w:rPr>
        <w:t>academic</w:t>
      </w:r>
      <w:r>
        <w:rPr>
          <w:color w:val="231F20"/>
          <w:spacing w:val="-24"/>
        </w:rPr>
        <w:t xml:space="preserve"> </w:t>
      </w:r>
      <w:r>
        <w:rPr>
          <w:color w:val="231F20"/>
        </w:rPr>
        <w:t>matters</w:t>
      </w:r>
      <w:r>
        <w:rPr>
          <w:color w:val="231F20"/>
          <w:spacing w:val="-24"/>
        </w:rPr>
        <w:t xml:space="preserve"> </w:t>
      </w:r>
      <w:r>
        <w:rPr>
          <w:color w:val="231F20"/>
        </w:rPr>
        <w:t>within</w:t>
      </w:r>
      <w:r>
        <w:rPr>
          <w:color w:val="231F20"/>
          <w:spacing w:val="-23"/>
        </w:rPr>
        <w:t xml:space="preserve"> </w:t>
      </w:r>
      <w:r>
        <w:rPr>
          <w:color w:val="231F20"/>
        </w:rPr>
        <w:t>the</w:t>
      </w:r>
      <w:r>
        <w:rPr>
          <w:color w:val="231F20"/>
          <w:spacing w:val="-24"/>
        </w:rPr>
        <w:t xml:space="preserve"> </w:t>
      </w:r>
      <w:r>
        <w:rPr>
          <w:color w:val="231F20"/>
          <w:spacing w:val="-4"/>
        </w:rPr>
        <w:t xml:space="preserve">School, </w:t>
      </w:r>
      <w:r>
        <w:rPr>
          <w:color w:val="231F20"/>
        </w:rPr>
        <w:t>in</w:t>
      </w:r>
      <w:r>
        <w:rPr>
          <w:color w:val="231F20"/>
          <w:spacing w:val="-25"/>
        </w:rPr>
        <w:t xml:space="preserve"> </w:t>
      </w:r>
      <w:r>
        <w:rPr>
          <w:color w:val="231F20"/>
        </w:rPr>
        <w:t>line</w:t>
      </w:r>
      <w:r>
        <w:rPr>
          <w:color w:val="231F20"/>
          <w:spacing w:val="-25"/>
        </w:rPr>
        <w:t xml:space="preserve"> </w:t>
      </w:r>
      <w:r>
        <w:rPr>
          <w:color w:val="231F20"/>
        </w:rPr>
        <w:t>with</w:t>
      </w:r>
      <w:r>
        <w:rPr>
          <w:color w:val="231F20"/>
          <w:spacing w:val="-25"/>
        </w:rPr>
        <w:t xml:space="preserve"> </w:t>
      </w:r>
      <w:r>
        <w:rPr>
          <w:color w:val="231F20"/>
        </w:rPr>
        <w:t>the</w:t>
      </w:r>
      <w:r>
        <w:rPr>
          <w:color w:val="231F20"/>
          <w:spacing w:val="-25"/>
        </w:rPr>
        <w:t xml:space="preserve"> </w:t>
      </w:r>
      <w:r>
        <w:rPr>
          <w:color w:val="231F20"/>
        </w:rPr>
        <w:t>policies</w:t>
      </w:r>
      <w:r>
        <w:rPr>
          <w:color w:val="231F20"/>
          <w:spacing w:val="-25"/>
        </w:rPr>
        <w:t xml:space="preserve"> </w:t>
      </w:r>
      <w:r>
        <w:rPr>
          <w:color w:val="231F20"/>
        </w:rPr>
        <w:t>determined</w:t>
      </w:r>
      <w:r>
        <w:rPr>
          <w:color w:val="231F20"/>
          <w:spacing w:val="-25"/>
        </w:rPr>
        <w:t xml:space="preserve"> </w:t>
      </w:r>
      <w:r>
        <w:rPr>
          <w:color w:val="231F20"/>
        </w:rPr>
        <w:t>by</w:t>
      </w:r>
      <w:r>
        <w:rPr>
          <w:color w:val="231F20"/>
          <w:spacing w:val="-24"/>
        </w:rPr>
        <w:t xml:space="preserve"> </w:t>
      </w:r>
      <w:r>
        <w:rPr>
          <w:color w:val="231F20"/>
        </w:rPr>
        <w:t>the</w:t>
      </w:r>
      <w:r>
        <w:rPr>
          <w:color w:val="231F20"/>
          <w:spacing w:val="-25"/>
        </w:rPr>
        <w:t xml:space="preserve"> </w:t>
      </w:r>
      <w:r>
        <w:rPr>
          <w:color w:val="231F20"/>
        </w:rPr>
        <w:t>Senate.</w:t>
      </w:r>
    </w:p>
    <w:p>
      <w:pPr>
        <w:pStyle w:val="3"/>
        <w:numPr>
          <w:ilvl w:val="1"/>
          <w:numId w:val="28"/>
        </w:numPr>
        <w:tabs>
          <w:tab w:val="left" w:pos="2290"/>
          <w:tab w:val="left" w:pos="2291"/>
        </w:tabs>
        <w:spacing w:before="195"/>
        <w:ind w:left="2290" w:hanging="721"/>
        <w:rPr>
          <w:color w:val="231F20"/>
        </w:rPr>
      </w:pPr>
      <w:r>
        <w:rPr>
          <w:color w:val="231F20"/>
        </w:rPr>
        <w:t>Higher</w:t>
      </w:r>
      <w:r>
        <w:rPr>
          <w:color w:val="231F20"/>
          <w:spacing w:val="-30"/>
        </w:rPr>
        <w:t xml:space="preserve"> </w:t>
      </w:r>
      <w:r>
        <w:rPr>
          <w:color w:val="231F20"/>
        </w:rPr>
        <w:t>Degrees</w:t>
      </w:r>
      <w:r>
        <w:rPr>
          <w:color w:val="231F20"/>
          <w:spacing w:val="-25"/>
        </w:rPr>
        <w:t xml:space="preserve"> </w:t>
      </w:r>
      <w:r>
        <w:rPr>
          <w:color w:val="231F20"/>
        </w:rPr>
        <w:t>by</w:t>
      </w:r>
      <w:r>
        <w:rPr>
          <w:color w:val="231F20"/>
          <w:spacing w:val="-24"/>
        </w:rPr>
        <w:t xml:space="preserve"> </w:t>
      </w:r>
      <w:r>
        <w:rPr>
          <w:color w:val="231F20"/>
        </w:rPr>
        <w:t>Research</w:t>
      </w:r>
    </w:p>
    <w:p>
      <w:pPr>
        <w:pStyle w:val="8"/>
        <w:spacing w:before="84"/>
        <w:ind w:left="2290"/>
      </w:pPr>
      <w:r>
        <w:rPr>
          <w:color w:val="231F20"/>
        </w:rPr>
        <w:t>Refers to Master of Philosophy and Doctoral programmes.</w:t>
      </w:r>
    </w:p>
    <w:p>
      <w:pPr>
        <w:pStyle w:val="3"/>
        <w:numPr>
          <w:ilvl w:val="1"/>
          <w:numId w:val="28"/>
        </w:numPr>
        <w:tabs>
          <w:tab w:val="left" w:pos="2290"/>
          <w:tab w:val="left" w:pos="2291"/>
        </w:tabs>
        <w:spacing w:before="204"/>
        <w:ind w:left="2290" w:hanging="721"/>
        <w:rPr>
          <w:color w:val="231F20"/>
        </w:rPr>
      </w:pPr>
      <w:r>
        <w:rPr>
          <w:color w:val="231F20"/>
        </w:rPr>
        <w:t>Main</w:t>
      </w:r>
      <w:r>
        <w:rPr>
          <w:color w:val="231F20"/>
          <w:spacing w:val="-26"/>
        </w:rPr>
        <w:t xml:space="preserve"> </w:t>
      </w:r>
      <w:r>
        <w:rPr>
          <w:color w:val="231F20"/>
        </w:rPr>
        <w:t>Supervisor/Promoter</w:t>
      </w:r>
    </w:p>
    <w:p>
      <w:pPr>
        <w:pStyle w:val="8"/>
        <w:spacing w:before="84" w:line="249" w:lineRule="auto"/>
        <w:ind w:left="2290" w:right="751"/>
      </w:pPr>
      <w:r>
        <w:rPr>
          <w:color w:val="231F20"/>
        </w:rPr>
        <w:t>Refers</w:t>
      </w:r>
      <w:r>
        <w:rPr>
          <w:color w:val="231F20"/>
          <w:spacing w:val="-18"/>
        </w:rPr>
        <w:t xml:space="preserve"> </w:t>
      </w:r>
      <w:r>
        <w:rPr>
          <w:color w:val="231F20"/>
        </w:rPr>
        <w:t>to</w:t>
      </w:r>
      <w:r>
        <w:rPr>
          <w:color w:val="231F20"/>
          <w:spacing w:val="-18"/>
        </w:rPr>
        <w:t xml:space="preserve"> </w:t>
      </w:r>
      <w:r>
        <w:rPr>
          <w:color w:val="231F20"/>
        </w:rPr>
        <w:t>an</w:t>
      </w:r>
      <w:r>
        <w:rPr>
          <w:color w:val="231F20"/>
          <w:spacing w:val="-18"/>
        </w:rPr>
        <w:t xml:space="preserve"> </w:t>
      </w:r>
      <w:r>
        <w:rPr>
          <w:color w:val="231F20"/>
        </w:rPr>
        <w:t>academic</w:t>
      </w:r>
      <w:r>
        <w:rPr>
          <w:color w:val="231F20"/>
          <w:spacing w:val="-18"/>
        </w:rPr>
        <w:t xml:space="preserve"> </w:t>
      </w:r>
      <w:r>
        <w:rPr>
          <w:color w:val="231F20"/>
        </w:rPr>
        <w:t>who</w:t>
      </w:r>
      <w:r>
        <w:rPr>
          <w:color w:val="231F20"/>
          <w:spacing w:val="-18"/>
        </w:rPr>
        <w:t xml:space="preserve"> </w:t>
      </w:r>
      <w:r>
        <w:rPr>
          <w:color w:val="231F20"/>
        </w:rPr>
        <w:t>takes</w:t>
      </w:r>
      <w:r>
        <w:rPr>
          <w:color w:val="231F20"/>
          <w:spacing w:val="-18"/>
        </w:rPr>
        <w:t xml:space="preserve"> </w:t>
      </w:r>
      <w:r>
        <w:rPr>
          <w:color w:val="231F20"/>
        </w:rPr>
        <w:t>primary</w:t>
      </w:r>
      <w:r>
        <w:rPr>
          <w:color w:val="231F20"/>
          <w:spacing w:val="-18"/>
        </w:rPr>
        <w:t xml:space="preserve"> </w:t>
      </w:r>
      <w:r>
        <w:rPr>
          <w:color w:val="231F20"/>
        </w:rPr>
        <w:t>responsibility</w:t>
      </w:r>
      <w:r>
        <w:rPr>
          <w:color w:val="231F20"/>
          <w:spacing w:val="-18"/>
        </w:rPr>
        <w:t xml:space="preserve"> </w:t>
      </w:r>
      <w:r>
        <w:rPr>
          <w:color w:val="231F20"/>
        </w:rPr>
        <w:t>for</w:t>
      </w:r>
      <w:r>
        <w:rPr>
          <w:color w:val="231F20"/>
          <w:spacing w:val="-18"/>
        </w:rPr>
        <w:t xml:space="preserve"> </w:t>
      </w:r>
      <w:r>
        <w:rPr>
          <w:color w:val="231F20"/>
        </w:rPr>
        <w:t>the</w:t>
      </w:r>
      <w:r>
        <w:rPr>
          <w:color w:val="231F20"/>
          <w:spacing w:val="-18"/>
        </w:rPr>
        <w:t xml:space="preserve"> </w:t>
      </w:r>
      <w:r>
        <w:rPr>
          <w:color w:val="231F20"/>
        </w:rPr>
        <w:t>supervision</w:t>
      </w:r>
      <w:r>
        <w:rPr>
          <w:color w:val="231F20"/>
          <w:spacing w:val="-18"/>
        </w:rPr>
        <w:t xml:space="preserve"> </w:t>
      </w:r>
      <w:r>
        <w:rPr>
          <w:color w:val="231F20"/>
        </w:rPr>
        <w:t>of</w:t>
      </w:r>
      <w:r>
        <w:rPr>
          <w:color w:val="231F20"/>
          <w:spacing w:val="-18"/>
        </w:rPr>
        <w:t xml:space="preserve"> </w:t>
      </w:r>
      <w:r>
        <w:rPr>
          <w:color w:val="231F20"/>
        </w:rPr>
        <w:t>a</w:t>
      </w:r>
      <w:r>
        <w:rPr>
          <w:color w:val="231F20"/>
          <w:spacing w:val="-18"/>
        </w:rPr>
        <w:t xml:space="preserve"> </w:t>
      </w:r>
      <w:r>
        <w:rPr>
          <w:color w:val="231F20"/>
        </w:rPr>
        <w:t>candidate</w:t>
      </w:r>
      <w:r>
        <w:rPr>
          <w:color w:val="231F20"/>
          <w:spacing w:val="-17"/>
        </w:rPr>
        <w:t xml:space="preserve"> </w:t>
      </w:r>
      <w:r>
        <w:rPr>
          <w:color w:val="231F20"/>
          <w:spacing w:val="-4"/>
        </w:rPr>
        <w:t xml:space="preserve">and </w:t>
      </w:r>
      <w:r>
        <w:rPr>
          <w:color w:val="231F20"/>
        </w:rPr>
        <w:t>is</w:t>
      </w:r>
      <w:r>
        <w:rPr>
          <w:color w:val="231F20"/>
          <w:spacing w:val="-24"/>
        </w:rPr>
        <w:t xml:space="preserve"> </w:t>
      </w:r>
      <w:r>
        <w:rPr>
          <w:color w:val="231F20"/>
        </w:rPr>
        <w:t>responsible</w:t>
      </w:r>
      <w:r>
        <w:rPr>
          <w:color w:val="231F20"/>
          <w:spacing w:val="-25"/>
        </w:rPr>
        <w:t xml:space="preserve"> </w:t>
      </w:r>
      <w:r>
        <w:rPr>
          <w:color w:val="231F20"/>
        </w:rPr>
        <w:t>for</w:t>
      </w:r>
      <w:r>
        <w:rPr>
          <w:color w:val="231F20"/>
          <w:spacing w:val="-24"/>
        </w:rPr>
        <w:t xml:space="preserve"> </w:t>
      </w:r>
      <w:r>
        <w:rPr>
          <w:color w:val="231F20"/>
        </w:rPr>
        <w:t>more</w:t>
      </w:r>
      <w:r>
        <w:rPr>
          <w:color w:val="231F20"/>
          <w:spacing w:val="-25"/>
        </w:rPr>
        <w:t xml:space="preserve"> </w:t>
      </w:r>
      <w:r>
        <w:rPr>
          <w:color w:val="231F20"/>
        </w:rPr>
        <w:t>than</w:t>
      </w:r>
      <w:r>
        <w:rPr>
          <w:color w:val="231F20"/>
          <w:spacing w:val="-25"/>
        </w:rPr>
        <w:t xml:space="preserve"> </w:t>
      </w:r>
      <w:r>
        <w:rPr>
          <w:color w:val="231F20"/>
        </w:rPr>
        <w:t>50%</w:t>
      </w:r>
      <w:r>
        <w:rPr>
          <w:color w:val="231F20"/>
          <w:spacing w:val="-24"/>
        </w:rPr>
        <w:t xml:space="preserve"> </w:t>
      </w:r>
      <w:r>
        <w:rPr>
          <w:color w:val="231F20"/>
        </w:rPr>
        <w:t>of</w:t>
      </w:r>
      <w:r>
        <w:rPr>
          <w:color w:val="231F20"/>
          <w:spacing w:val="-24"/>
        </w:rPr>
        <w:t xml:space="preserve"> </w:t>
      </w:r>
      <w:r>
        <w:rPr>
          <w:color w:val="231F20"/>
        </w:rPr>
        <w:t>the</w:t>
      </w:r>
      <w:r>
        <w:rPr>
          <w:color w:val="231F20"/>
          <w:spacing w:val="-25"/>
        </w:rPr>
        <w:t xml:space="preserve"> </w:t>
      </w:r>
      <w:r>
        <w:rPr>
          <w:color w:val="231F20"/>
        </w:rPr>
        <w:t>supervision.</w:t>
      </w:r>
    </w:p>
    <w:p>
      <w:pPr>
        <w:pStyle w:val="3"/>
        <w:numPr>
          <w:ilvl w:val="1"/>
          <w:numId w:val="28"/>
        </w:numPr>
        <w:tabs>
          <w:tab w:val="left" w:pos="2291"/>
        </w:tabs>
        <w:spacing w:before="194"/>
        <w:ind w:left="2290" w:hanging="721"/>
        <w:jc w:val="both"/>
        <w:rPr>
          <w:color w:val="231F20"/>
        </w:rPr>
      </w:pPr>
      <w:r>
        <w:rPr>
          <w:color w:val="231F20"/>
        </w:rPr>
        <w:t>Research</w:t>
      </w:r>
      <w:r>
        <w:rPr>
          <w:color w:val="231F20"/>
          <w:spacing w:val="-25"/>
        </w:rPr>
        <w:t xml:space="preserve"> </w:t>
      </w:r>
      <w:r>
        <w:rPr>
          <w:color w:val="231F20"/>
        </w:rPr>
        <w:t>and</w:t>
      </w:r>
      <w:r>
        <w:rPr>
          <w:color w:val="231F20"/>
          <w:spacing w:val="-24"/>
        </w:rPr>
        <w:t xml:space="preserve"> </w:t>
      </w:r>
      <w:r>
        <w:rPr>
          <w:color w:val="231F20"/>
        </w:rPr>
        <w:t>Postgraduate</w:t>
      </w:r>
      <w:r>
        <w:rPr>
          <w:color w:val="231F20"/>
          <w:spacing w:val="-24"/>
        </w:rPr>
        <w:t xml:space="preserve"> </w:t>
      </w:r>
      <w:r>
        <w:rPr>
          <w:color w:val="231F20"/>
        </w:rPr>
        <w:t>Studies</w:t>
      </w:r>
      <w:r>
        <w:rPr>
          <w:color w:val="231F20"/>
          <w:spacing w:val="-24"/>
        </w:rPr>
        <w:t xml:space="preserve"> </w:t>
      </w:r>
      <w:r>
        <w:rPr>
          <w:color w:val="231F20"/>
        </w:rPr>
        <w:t>Committee</w:t>
      </w:r>
      <w:r>
        <w:rPr>
          <w:color w:val="231F20"/>
          <w:spacing w:val="-25"/>
        </w:rPr>
        <w:t xml:space="preserve"> </w:t>
      </w:r>
      <w:r>
        <w:rPr>
          <w:color w:val="231F20"/>
        </w:rPr>
        <w:t>(RPGSC)</w:t>
      </w:r>
    </w:p>
    <w:p>
      <w:pPr>
        <w:pStyle w:val="8"/>
        <w:spacing w:before="84" w:line="249" w:lineRule="auto"/>
        <w:ind w:left="2290" w:right="848"/>
        <w:jc w:val="both"/>
      </w:pPr>
      <w:r>
        <w:rPr>
          <w:color w:val="231F20"/>
        </w:rPr>
        <w:t xml:space="preserve">Refers to a Senate Standing Committee comprising representatives from each School </w:t>
      </w:r>
      <w:r>
        <w:rPr>
          <w:color w:val="231F20"/>
          <w:spacing w:val="-7"/>
        </w:rPr>
        <w:t xml:space="preserve">to </w:t>
      </w:r>
      <w:r>
        <w:rPr>
          <w:color w:val="231F20"/>
        </w:rPr>
        <w:t>discuss</w:t>
      </w:r>
      <w:r>
        <w:rPr>
          <w:color w:val="231F20"/>
          <w:spacing w:val="-8"/>
        </w:rPr>
        <w:t xml:space="preserve"> </w:t>
      </w:r>
      <w:r>
        <w:rPr>
          <w:color w:val="231F20"/>
        </w:rPr>
        <w:t>and</w:t>
      </w:r>
      <w:r>
        <w:rPr>
          <w:color w:val="231F20"/>
          <w:spacing w:val="-8"/>
        </w:rPr>
        <w:t xml:space="preserve"> </w:t>
      </w:r>
      <w:r>
        <w:rPr>
          <w:color w:val="231F20"/>
        </w:rPr>
        <w:t>deliberate</w:t>
      </w:r>
      <w:r>
        <w:rPr>
          <w:color w:val="231F20"/>
          <w:spacing w:val="-8"/>
        </w:rPr>
        <w:t xml:space="preserve"> </w:t>
      </w:r>
      <w:r>
        <w:rPr>
          <w:color w:val="231F20"/>
        </w:rPr>
        <w:t>various</w:t>
      </w:r>
      <w:r>
        <w:rPr>
          <w:color w:val="231F20"/>
          <w:spacing w:val="-8"/>
        </w:rPr>
        <w:t xml:space="preserve"> </w:t>
      </w:r>
      <w:r>
        <w:rPr>
          <w:color w:val="231F20"/>
        </w:rPr>
        <w:t>issues</w:t>
      </w:r>
      <w:r>
        <w:rPr>
          <w:color w:val="231F20"/>
          <w:spacing w:val="-8"/>
        </w:rPr>
        <w:t xml:space="preserve"> </w:t>
      </w:r>
      <w:r>
        <w:rPr>
          <w:color w:val="231F20"/>
        </w:rPr>
        <w:t>related</w:t>
      </w:r>
      <w:r>
        <w:rPr>
          <w:color w:val="231F20"/>
          <w:spacing w:val="-8"/>
        </w:rPr>
        <w:t xml:space="preserve"> </w:t>
      </w:r>
      <w:r>
        <w:rPr>
          <w:color w:val="231F20"/>
        </w:rPr>
        <w:t>to</w:t>
      </w:r>
      <w:r>
        <w:rPr>
          <w:color w:val="231F20"/>
          <w:spacing w:val="-8"/>
        </w:rPr>
        <w:t xml:space="preserve"> </w:t>
      </w:r>
      <w:r>
        <w:rPr>
          <w:color w:val="231F20"/>
        </w:rPr>
        <w:t>higher</w:t>
      </w:r>
      <w:r>
        <w:rPr>
          <w:color w:val="231F20"/>
          <w:spacing w:val="-8"/>
        </w:rPr>
        <w:t xml:space="preserve"> </w:t>
      </w:r>
      <w:r>
        <w:rPr>
          <w:color w:val="231F20"/>
        </w:rPr>
        <w:t>degrees</w:t>
      </w:r>
      <w:r>
        <w:rPr>
          <w:color w:val="231F20"/>
          <w:spacing w:val="-8"/>
        </w:rPr>
        <w:t xml:space="preserve"> </w:t>
      </w:r>
      <w:r>
        <w:rPr>
          <w:color w:val="231F20"/>
        </w:rPr>
        <w:t>studies</w:t>
      </w:r>
      <w:r>
        <w:rPr>
          <w:color w:val="231F20"/>
          <w:spacing w:val="-8"/>
        </w:rPr>
        <w:t xml:space="preserve"> </w:t>
      </w:r>
      <w:r>
        <w:rPr>
          <w:color w:val="231F20"/>
        </w:rPr>
        <w:t>and</w:t>
      </w:r>
      <w:r>
        <w:rPr>
          <w:color w:val="231F20"/>
          <w:spacing w:val="-8"/>
        </w:rPr>
        <w:t xml:space="preserve"> </w:t>
      </w:r>
      <w:r>
        <w:rPr>
          <w:color w:val="231F20"/>
        </w:rPr>
        <w:t>chaired</w:t>
      </w:r>
      <w:r>
        <w:rPr>
          <w:color w:val="231F20"/>
          <w:spacing w:val="-8"/>
        </w:rPr>
        <w:t xml:space="preserve"> </w:t>
      </w:r>
      <w:r>
        <w:rPr>
          <w:color w:val="231F20"/>
        </w:rPr>
        <w:t>by</w:t>
      </w:r>
      <w:r>
        <w:rPr>
          <w:color w:val="231F20"/>
          <w:spacing w:val="-8"/>
        </w:rPr>
        <w:t xml:space="preserve"> </w:t>
      </w:r>
      <w:r>
        <w:rPr>
          <w:color w:val="231F20"/>
        </w:rPr>
        <w:t>a</w:t>
      </w:r>
      <w:r>
        <w:rPr>
          <w:color w:val="231F20"/>
          <w:spacing w:val="-8"/>
        </w:rPr>
        <w:t xml:space="preserve"> </w:t>
      </w:r>
      <w:r>
        <w:rPr>
          <w:color w:val="231F20"/>
        </w:rPr>
        <w:t>Dean appointed</w:t>
      </w:r>
      <w:r>
        <w:rPr>
          <w:color w:val="231F20"/>
          <w:spacing w:val="-26"/>
        </w:rPr>
        <w:t xml:space="preserve"> </w:t>
      </w:r>
      <w:r>
        <w:rPr>
          <w:color w:val="231F20"/>
        </w:rPr>
        <w:t>by</w:t>
      </w:r>
      <w:r>
        <w:rPr>
          <w:color w:val="231F20"/>
          <w:spacing w:val="-24"/>
        </w:rPr>
        <w:t xml:space="preserve"> </w:t>
      </w:r>
      <w:r>
        <w:rPr>
          <w:color w:val="231F20"/>
        </w:rPr>
        <w:t>the</w:t>
      </w:r>
      <w:r>
        <w:rPr>
          <w:color w:val="231F20"/>
          <w:spacing w:val="-29"/>
        </w:rPr>
        <w:t xml:space="preserve"> </w:t>
      </w:r>
      <w:r>
        <w:rPr>
          <w:color w:val="231F20"/>
          <w:spacing w:val="-4"/>
        </w:rPr>
        <w:t>Vice</w:t>
      </w:r>
      <w:r>
        <w:rPr>
          <w:color w:val="231F20"/>
          <w:spacing w:val="-25"/>
        </w:rPr>
        <w:t xml:space="preserve"> </w:t>
      </w:r>
      <w:r>
        <w:rPr>
          <w:color w:val="231F20"/>
        </w:rPr>
        <w:t>Chancellor.</w:t>
      </w:r>
    </w:p>
    <w:p>
      <w:pPr>
        <w:pStyle w:val="3"/>
        <w:numPr>
          <w:ilvl w:val="1"/>
          <w:numId w:val="28"/>
        </w:numPr>
        <w:tabs>
          <w:tab w:val="left" w:pos="2291"/>
        </w:tabs>
        <w:spacing w:before="195"/>
        <w:ind w:left="2290" w:hanging="721"/>
        <w:jc w:val="both"/>
        <w:rPr>
          <w:color w:val="231F20"/>
        </w:rPr>
      </w:pPr>
      <w:r>
        <w:rPr>
          <w:color w:val="231F20"/>
        </w:rPr>
        <w:t>Research</w:t>
      </w:r>
      <w:r>
        <w:rPr>
          <w:color w:val="231F20"/>
          <w:spacing w:val="-25"/>
        </w:rPr>
        <w:t xml:space="preserve"> </w:t>
      </w:r>
      <w:r>
        <w:rPr>
          <w:color w:val="231F20"/>
        </w:rPr>
        <w:t>and</w:t>
      </w:r>
      <w:r>
        <w:rPr>
          <w:color w:val="231F20"/>
          <w:spacing w:val="-24"/>
        </w:rPr>
        <w:t xml:space="preserve"> </w:t>
      </w:r>
      <w:r>
        <w:rPr>
          <w:color w:val="231F20"/>
        </w:rPr>
        <w:t>Postgraduate</w:t>
      </w:r>
      <w:r>
        <w:rPr>
          <w:color w:val="231F20"/>
          <w:spacing w:val="-24"/>
        </w:rPr>
        <w:t xml:space="preserve"> </w:t>
      </w:r>
      <w:r>
        <w:rPr>
          <w:color w:val="231F20"/>
        </w:rPr>
        <w:t>Studies</w:t>
      </w:r>
      <w:r>
        <w:rPr>
          <w:color w:val="231F20"/>
          <w:spacing w:val="-24"/>
        </w:rPr>
        <w:t xml:space="preserve"> </w:t>
      </w:r>
      <w:r>
        <w:rPr>
          <w:color w:val="231F20"/>
        </w:rPr>
        <w:t>Office</w:t>
      </w:r>
      <w:r>
        <w:rPr>
          <w:color w:val="231F20"/>
          <w:spacing w:val="-25"/>
        </w:rPr>
        <w:t xml:space="preserve"> </w:t>
      </w:r>
      <w:r>
        <w:rPr>
          <w:color w:val="231F20"/>
        </w:rPr>
        <w:t>(RPGSO)</w:t>
      </w:r>
    </w:p>
    <w:p>
      <w:pPr>
        <w:pStyle w:val="8"/>
        <w:spacing w:before="84" w:line="249" w:lineRule="auto"/>
        <w:ind w:left="2289" w:right="848"/>
        <w:jc w:val="both"/>
        <w:rPr>
          <w:color w:val="231F20"/>
        </w:rPr>
      </w:pPr>
      <w:r>
        <w:rPr>
          <w:color w:val="231F20"/>
        </w:rPr>
        <w:t>Refers to the office responsible for coordinating and implementing higher degrees policies, procedures and guidelines.</w:t>
      </w:r>
    </w:p>
    <w:p>
      <w:pPr>
        <w:pStyle w:val="3"/>
        <w:numPr>
          <w:ilvl w:val="1"/>
          <w:numId w:val="28"/>
        </w:numPr>
        <w:tabs>
          <w:tab w:val="left" w:pos="2289"/>
          <w:tab w:val="left" w:pos="2290"/>
        </w:tabs>
        <w:spacing w:before="194"/>
        <w:ind w:hanging="721"/>
        <w:rPr>
          <w:color w:val="231F20"/>
        </w:rPr>
      </w:pPr>
      <w:r>
        <w:rPr>
          <w:color w:val="231F20"/>
        </w:rPr>
        <w:t>Senate</w:t>
      </w:r>
    </w:p>
    <w:p>
      <w:pPr>
        <w:pStyle w:val="8"/>
        <w:spacing w:before="84"/>
        <w:ind w:left="2289"/>
      </w:pPr>
      <w:r>
        <w:rPr>
          <w:color w:val="231F20"/>
        </w:rPr>
        <w:t>Refers to the highest authority on academic matters in the University.</w:t>
      </w:r>
    </w:p>
    <w:p>
      <w:pPr>
        <w:pStyle w:val="3"/>
        <w:numPr>
          <w:ilvl w:val="1"/>
          <w:numId w:val="28"/>
        </w:numPr>
        <w:tabs>
          <w:tab w:val="left" w:pos="2289"/>
          <w:tab w:val="left" w:pos="2290"/>
        </w:tabs>
        <w:spacing w:before="204"/>
        <w:ind w:hanging="721"/>
        <w:rPr>
          <w:color w:val="231F20"/>
        </w:rPr>
      </w:pPr>
      <w:r>
        <w:rPr>
          <w:color w:val="231F20"/>
        </w:rPr>
        <w:t>Thesis</w:t>
      </w:r>
    </w:p>
    <w:p>
      <w:pPr>
        <w:pStyle w:val="8"/>
        <w:spacing w:before="84" w:line="249" w:lineRule="auto"/>
        <w:ind w:left="2289" w:right="751"/>
      </w:pPr>
      <w:r>
        <w:rPr>
          <w:color w:val="231F20"/>
        </w:rPr>
        <w:t>Refers</w:t>
      </w:r>
      <w:r>
        <w:rPr>
          <w:color w:val="231F20"/>
          <w:spacing w:val="-14"/>
        </w:rPr>
        <w:t xml:space="preserve"> </w:t>
      </w:r>
      <w:r>
        <w:rPr>
          <w:color w:val="231F20"/>
        </w:rPr>
        <w:t>to</w:t>
      </w:r>
      <w:r>
        <w:rPr>
          <w:color w:val="231F20"/>
          <w:spacing w:val="-14"/>
        </w:rPr>
        <w:t xml:space="preserve"> </w:t>
      </w:r>
      <w:r>
        <w:rPr>
          <w:color w:val="231F20"/>
        </w:rPr>
        <w:t>the</w:t>
      </w:r>
      <w:r>
        <w:rPr>
          <w:color w:val="231F20"/>
          <w:spacing w:val="-14"/>
        </w:rPr>
        <w:t xml:space="preserve"> </w:t>
      </w:r>
      <w:r>
        <w:rPr>
          <w:color w:val="231F20"/>
        </w:rPr>
        <w:t>written</w:t>
      </w:r>
      <w:r>
        <w:rPr>
          <w:color w:val="231F20"/>
          <w:spacing w:val="-14"/>
        </w:rPr>
        <w:t xml:space="preserve"> </w:t>
      </w:r>
      <w:r>
        <w:rPr>
          <w:color w:val="231F20"/>
        </w:rPr>
        <w:t>report</w:t>
      </w:r>
      <w:r>
        <w:rPr>
          <w:color w:val="231F20"/>
          <w:spacing w:val="-14"/>
        </w:rPr>
        <w:t xml:space="preserve"> </w:t>
      </w:r>
      <w:r>
        <w:rPr>
          <w:color w:val="231F20"/>
        </w:rPr>
        <w:t>on</w:t>
      </w:r>
      <w:r>
        <w:rPr>
          <w:color w:val="231F20"/>
          <w:spacing w:val="-14"/>
        </w:rPr>
        <w:t xml:space="preserve"> </w:t>
      </w:r>
      <w:r>
        <w:rPr>
          <w:color w:val="231F20"/>
        </w:rPr>
        <w:t>an</w:t>
      </w:r>
      <w:r>
        <w:rPr>
          <w:color w:val="231F20"/>
          <w:spacing w:val="-14"/>
        </w:rPr>
        <w:t xml:space="preserve"> </w:t>
      </w:r>
      <w:r>
        <w:rPr>
          <w:color w:val="231F20"/>
        </w:rPr>
        <w:t>original</w:t>
      </w:r>
      <w:r>
        <w:rPr>
          <w:color w:val="231F20"/>
          <w:spacing w:val="-13"/>
        </w:rPr>
        <w:t xml:space="preserve"> </w:t>
      </w:r>
      <w:r>
        <w:rPr>
          <w:color w:val="231F20"/>
        </w:rPr>
        <w:t>research</w:t>
      </w:r>
      <w:r>
        <w:rPr>
          <w:color w:val="231F20"/>
          <w:spacing w:val="-14"/>
        </w:rPr>
        <w:t xml:space="preserve"> </w:t>
      </w:r>
      <w:r>
        <w:rPr>
          <w:color w:val="231F20"/>
        </w:rPr>
        <w:t>work</w:t>
      </w:r>
      <w:r>
        <w:rPr>
          <w:color w:val="231F20"/>
          <w:spacing w:val="-14"/>
        </w:rPr>
        <w:t xml:space="preserve"> </w:t>
      </w:r>
      <w:r>
        <w:rPr>
          <w:color w:val="231F20"/>
        </w:rPr>
        <w:t>done</w:t>
      </w:r>
      <w:r>
        <w:rPr>
          <w:color w:val="231F20"/>
          <w:spacing w:val="-14"/>
        </w:rPr>
        <w:t xml:space="preserve"> </w:t>
      </w:r>
      <w:r>
        <w:rPr>
          <w:color w:val="231F20"/>
        </w:rPr>
        <w:t>in</w:t>
      </w:r>
      <w:r>
        <w:rPr>
          <w:color w:val="231F20"/>
          <w:spacing w:val="-14"/>
        </w:rPr>
        <w:t xml:space="preserve"> </w:t>
      </w:r>
      <w:r>
        <w:rPr>
          <w:color w:val="231F20"/>
        </w:rPr>
        <w:t>programmes</w:t>
      </w:r>
      <w:r>
        <w:rPr>
          <w:color w:val="231F20"/>
          <w:spacing w:val="-14"/>
        </w:rPr>
        <w:t xml:space="preserve"> </w:t>
      </w:r>
      <w:r>
        <w:rPr>
          <w:color w:val="231F20"/>
        </w:rPr>
        <w:t>where</w:t>
      </w:r>
      <w:r>
        <w:rPr>
          <w:color w:val="231F20"/>
          <w:spacing w:val="-14"/>
        </w:rPr>
        <w:t xml:space="preserve"> </w:t>
      </w:r>
      <w:r>
        <w:rPr>
          <w:color w:val="231F20"/>
        </w:rPr>
        <w:t>research is</w:t>
      </w:r>
      <w:r>
        <w:rPr>
          <w:color w:val="231F20"/>
          <w:spacing w:val="-24"/>
        </w:rPr>
        <w:t xml:space="preserve"> </w:t>
      </w:r>
      <w:r>
        <w:rPr>
          <w:color w:val="231F20"/>
        </w:rPr>
        <w:t>the</w:t>
      </w:r>
      <w:r>
        <w:rPr>
          <w:color w:val="231F20"/>
          <w:spacing w:val="-25"/>
        </w:rPr>
        <w:t xml:space="preserve"> </w:t>
      </w:r>
      <w:r>
        <w:rPr>
          <w:color w:val="231F20"/>
        </w:rPr>
        <w:t>only</w:t>
      </w:r>
      <w:r>
        <w:rPr>
          <w:color w:val="231F20"/>
          <w:spacing w:val="-25"/>
        </w:rPr>
        <w:t xml:space="preserve"> </w:t>
      </w:r>
      <w:r>
        <w:rPr>
          <w:color w:val="231F20"/>
        </w:rPr>
        <w:t>requirement</w:t>
      </w:r>
      <w:r>
        <w:rPr>
          <w:color w:val="231F20"/>
          <w:spacing w:val="-25"/>
        </w:rPr>
        <w:t xml:space="preserve"> </w:t>
      </w:r>
      <w:r>
        <w:rPr>
          <w:color w:val="231F20"/>
        </w:rPr>
        <w:t>for</w:t>
      </w:r>
      <w:r>
        <w:rPr>
          <w:color w:val="231F20"/>
          <w:spacing w:val="-24"/>
        </w:rPr>
        <w:t xml:space="preserve"> </w:t>
      </w:r>
      <w:r>
        <w:rPr>
          <w:color w:val="231F20"/>
        </w:rPr>
        <w:t>graduation.</w:t>
      </w:r>
    </w:p>
    <w:p>
      <w:pPr>
        <w:pStyle w:val="8"/>
        <w:spacing w:before="8"/>
        <w:rPr>
          <w:sz w:val="37"/>
        </w:rPr>
      </w:pPr>
    </w:p>
    <w:p>
      <w:pPr>
        <w:pStyle w:val="3"/>
        <w:numPr>
          <w:ilvl w:val="0"/>
          <w:numId w:val="28"/>
        </w:numPr>
        <w:tabs>
          <w:tab w:val="left" w:pos="1569"/>
          <w:tab w:val="left" w:pos="1570"/>
        </w:tabs>
        <w:ind w:left="1569" w:hanging="721"/>
        <w:rPr>
          <w:color w:val="231F20"/>
        </w:rPr>
      </w:pPr>
      <w:r>
        <w:rPr>
          <w:color w:val="231F20"/>
        </w:rPr>
        <w:t>MPhil</w:t>
      </w:r>
      <w:r>
        <w:rPr>
          <w:color w:val="231F20"/>
          <w:spacing w:val="-25"/>
        </w:rPr>
        <w:t xml:space="preserve"> </w:t>
      </w:r>
      <w:r>
        <w:rPr>
          <w:color w:val="231F20"/>
        </w:rPr>
        <w:t>PROGRAMMES</w:t>
      </w:r>
    </w:p>
    <w:p>
      <w:pPr>
        <w:pStyle w:val="8"/>
        <w:spacing w:before="204"/>
        <w:ind w:left="1569"/>
      </w:pPr>
      <w:r>
        <w:rPr>
          <w:color w:val="231F20"/>
        </w:rPr>
        <w:t>The following are the available MPhil programmes:</w:t>
      </w:r>
    </w:p>
    <w:p>
      <w:pPr>
        <w:pStyle w:val="15"/>
        <w:numPr>
          <w:ilvl w:val="1"/>
          <w:numId w:val="28"/>
        </w:numPr>
        <w:tabs>
          <w:tab w:val="left" w:pos="2289"/>
          <w:tab w:val="left" w:pos="2290"/>
          <w:tab w:val="left" w:pos="5670"/>
        </w:tabs>
        <w:ind w:right="4590"/>
        <w:rPr>
          <w:color w:val="000000" w:themeColor="text1"/>
          <w:sz w:val="24"/>
          <w14:textFill>
            <w14:solidFill>
              <w14:schemeClr w14:val="tx1"/>
            </w14:solidFill>
          </w14:textFill>
        </w:rPr>
      </w:pPr>
      <w:r>
        <w:rPr>
          <w:b/>
          <w:color w:val="231F20"/>
          <w:sz w:val="24"/>
        </w:rPr>
        <w:t xml:space="preserve">Arts, Culture and Heritage Studies </w:t>
      </w:r>
    </w:p>
    <w:p>
      <w:pPr>
        <w:pStyle w:val="15"/>
        <w:tabs>
          <w:tab w:val="left" w:pos="2289"/>
          <w:tab w:val="left" w:pos="2290"/>
          <w:tab w:val="left" w:pos="5670"/>
        </w:tabs>
        <w:ind w:left="2340" w:right="4590" w:firstLine="0"/>
        <w:rPr>
          <w:color w:val="000000" w:themeColor="text1"/>
          <w:sz w:val="24"/>
          <w14:textFill>
            <w14:solidFill>
              <w14:schemeClr w14:val="tx1"/>
            </w14:solidFill>
          </w14:textFill>
        </w:rPr>
      </w:pPr>
      <w:r>
        <w:rPr>
          <w:color w:val="231F20"/>
          <w:sz w:val="24"/>
        </w:rPr>
        <w:t>MPhil in African Languages</w:t>
      </w:r>
    </w:p>
    <w:p>
      <w:pPr>
        <w:pStyle w:val="15"/>
        <w:tabs>
          <w:tab w:val="left" w:pos="2289"/>
          <w:tab w:val="left" w:pos="2290"/>
        </w:tabs>
        <w:ind w:right="5501" w:firstLine="0"/>
        <w:rPr>
          <w:color w:val="000000" w:themeColor="text1"/>
          <w:sz w:val="24"/>
          <w14:textFill>
            <w14:solidFill>
              <w14:schemeClr w14:val="tx1"/>
            </w14:solidFill>
          </w14:textFill>
        </w:rPr>
      </w:pPr>
      <w:r>
        <w:rPr>
          <w:color w:val="000000" w:themeColor="text1"/>
          <w14:textFill>
            <w14:solidFill>
              <w14:schemeClr w14:val="tx1"/>
            </w14:solidFill>
          </w14:textFill>
        </w:rPr>
        <w:t xml:space="preserve">MPhil in Heritage </w:t>
      </w:r>
    </w:p>
    <w:p>
      <w:pPr>
        <w:pStyle w:val="15"/>
        <w:tabs>
          <w:tab w:val="left" w:pos="2289"/>
          <w:tab w:val="left" w:pos="2290"/>
        </w:tabs>
        <w:ind w:right="5501" w:firstLine="0"/>
        <w:rPr>
          <w:color w:val="000000" w:themeColor="text1"/>
          <w:sz w:val="24"/>
          <w14:textFill>
            <w14:solidFill>
              <w14:schemeClr w14:val="tx1"/>
            </w14:solidFill>
          </w14:textFill>
        </w:rPr>
      </w:pPr>
      <w:r>
        <w:rPr>
          <w:color w:val="000000" w:themeColor="text1"/>
          <w14:textFill>
            <w14:solidFill>
              <w14:schemeClr w14:val="tx1"/>
            </w14:solidFill>
          </w14:textFill>
        </w:rPr>
        <w:t>MPhil in Museum</w:t>
      </w:r>
    </w:p>
    <w:p>
      <w:pPr>
        <w:pStyle w:val="15"/>
        <w:tabs>
          <w:tab w:val="left" w:pos="2289"/>
          <w:tab w:val="left" w:pos="2290"/>
        </w:tabs>
        <w:spacing w:line="312" w:lineRule="auto"/>
        <w:ind w:right="4230" w:firstLine="0"/>
        <w:rPr>
          <w:color w:val="231F20"/>
          <w:sz w:val="24"/>
        </w:rPr>
      </w:pPr>
      <w:r>
        <w:rPr>
          <w:color w:val="231F20"/>
          <w:sz w:val="24"/>
        </w:rPr>
        <w:t xml:space="preserve">MPhil in Applied Linguistics </w:t>
      </w:r>
    </w:p>
    <w:p>
      <w:pPr>
        <w:pStyle w:val="15"/>
        <w:tabs>
          <w:tab w:val="left" w:pos="2289"/>
          <w:tab w:val="left" w:pos="2290"/>
        </w:tabs>
        <w:spacing w:line="312" w:lineRule="auto"/>
        <w:ind w:right="4230" w:firstLine="0"/>
        <w:rPr>
          <w:color w:val="231F20"/>
          <w:sz w:val="24"/>
        </w:rPr>
      </w:pPr>
      <w:r>
        <w:rPr>
          <w:color w:val="231F20"/>
          <w:sz w:val="24"/>
        </w:rPr>
        <w:t xml:space="preserve">MPhil in Creative and Performing Arts </w:t>
      </w:r>
    </w:p>
    <w:p>
      <w:pPr>
        <w:pStyle w:val="15"/>
        <w:tabs>
          <w:tab w:val="left" w:pos="2289"/>
          <w:tab w:val="left" w:pos="2290"/>
        </w:tabs>
        <w:spacing w:line="312" w:lineRule="auto"/>
        <w:ind w:right="4230" w:firstLine="0"/>
        <w:rPr>
          <w:color w:val="231F20"/>
          <w:sz w:val="24"/>
        </w:rPr>
      </w:pPr>
      <w:r>
        <w:rPr>
          <w:color w:val="231F20"/>
          <w:sz w:val="24"/>
        </w:rPr>
        <w:t xml:space="preserve">MPhil in Culture and Diplomacy </w:t>
      </w:r>
    </w:p>
    <w:p>
      <w:pPr>
        <w:pStyle w:val="15"/>
        <w:tabs>
          <w:tab w:val="left" w:pos="2289"/>
          <w:tab w:val="left" w:pos="2290"/>
        </w:tabs>
        <w:spacing w:line="312" w:lineRule="auto"/>
        <w:ind w:right="4230" w:firstLine="0"/>
        <w:rPr>
          <w:color w:val="231F20"/>
          <w:sz w:val="24"/>
        </w:rPr>
      </w:pPr>
      <w:r>
        <w:rPr>
          <w:color w:val="231F20"/>
          <w:sz w:val="24"/>
        </w:rPr>
        <w:t>MPhil</w:t>
      </w:r>
      <w:r>
        <w:rPr>
          <w:color w:val="231F20"/>
          <w:spacing w:val="-27"/>
          <w:sz w:val="24"/>
        </w:rPr>
        <w:t xml:space="preserve"> </w:t>
      </w:r>
      <w:r>
        <w:rPr>
          <w:color w:val="231F20"/>
          <w:sz w:val="24"/>
        </w:rPr>
        <w:t>in</w:t>
      </w:r>
      <w:r>
        <w:rPr>
          <w:color w:val="231F20"/>
          <w:spacing w:val="-27"/>
          <w:sz w:val="24"/>
        </w:rPr>
        <w:t xml:space="preserve"> </w:t>
      </w:r>
      <w:r>
        <w:rPr>
          <w:color w:val="231F20"/>
          <w:sz w:val="24"/>
        </w:rPr>
        <w:t>Culture</w:t>
      </w:r>
      <w:r>
        <w:rPr>
          <w:color w:val="231F20"/>
          <w:spacing w:val="-27"/>
          <w:sz w:val="24"/>
        </w:rPr>
        <w:t xml:space="preserve"> </w:t>
      </w:r>
      <w:r>
        <w:rPr>
          <w:color w:val="231F20"/>
          <w:sz w:val="24"/>
        </w:rPr>
        <w:t>and</w:t>
      </w:r>
      <w:r>
        <w:rPr>
          <w:color w:val="231F20"/>
          <w:spacing w:val="-28"/>
          <w:sz w:val="24"/>
        </w:rPr>
        <w:t xml:space="preserve"> </w:t>
      </w:r>
      <w:r>
        <w:rPr>
          <w:color w:val="231F20"/>
          <w:sz w:val="24"/>
        </w:rPr>
        <w:t>Heritage</w:t>
      </w:r>
      <w:r>
        <w:rPr>
          <w:color w:val="231F20"/>
          <w:spacing w:val="-27"/>
          <w:sz w:val="24"/>
        </w:rPr>
        <w:t xml:space="preserve"> </w:t>
      </w:r>
      <w:r>
        <w:rPr>
          <w:color w:val="231F20"/>
          <w:sz w:val="24"/>
        </w:rPr>
        <w:t>Management MPhil</w:t>
      </w:r>
      <w:r>
        <w:rPr>
          <w:color w:val="231F20"/>
          <w:spacing w:val="-24"/>
          <w:sz w:val="24"/>
        </w:rPr>
        <w:t xml:space="preserve"> </w:t>
      </w:r>
      <w:r>
        <w:rPr>
          <w:color w:val="231F20"/>
          <w:sz w:val="24"/>
        </w:rPr>
        <w:t>in</w:t>
      </w:r>
      <w:r>
        <w:rPr>
          <w:color w:val="231F20"/>
          <w:spacing w:val="-25"/>
          <w:sz w:val="24"/>
        </w:rPr>
        <w:t xml:space="preserve"> </w:t>
      </w:r>
      <w:r>
        <w:rPr>
          <w:color w:val="231F20"/>
          <w:sz w:val="24"/>
        </w:rPr>
        <w:t>Culture</w:t>
      </w:r>
      <w:r>
        <w:rPr>
          <w:color w:val="231F20"/>
          <w:spacing w:val="-25"/>
          <w:sz w:val="24"/>
        </w:rPr>
        <w:t xml:space="preserve"> </w:t>
      </w:r>
      <w:r>
        <w:rPr>
          <w:color w:val="231F20"/>
          <w:sz w:val="24"/>
        </w:rPr>
        <w:t>and</w:t>
      </w:r>
      <w:r>
        <w:rPr>
          <w:color w:val="231F20"/>
          <w:spacing w:val="-25"/>
          <w:sz w:val="24"/>
        </w:rPr>
        <w:t xml:space="preserve"> </w:t>
      </w:r>
      <w:r>
        <w:rPr>
          <w:color w:val="231F20"/>
          <w:sz w:val="24"/>
        </w:rPr>
        <w:t>Security</w:t>
      </w:r>
      <w:r>
        <w:rPr>
          <w:color w:val="231F20"/>
          <w:spacing w:val="-25"/>
          <w:sz w:val="24"/>
        </w:rPr>
        <w:t xml:space="preserve"> </w:t>
      </w:r>
      <w:r>
        <w:rPr>
          <w:color w:val="231F20"/>
          <w:sz w:val="24"/>
        </w:rPr>
        <w:t xml:space="preserve">Management MPhil in Development Studies </w:t>
      </w:r>
    </w:p>
    <w:p>
      <w:pPr>
        <w:pStyle w:val="15"/>
        <w:tabs>
          <w:tab w:val="left" w:pos="2289"/>
          <w:tab w:val="left" w:pos="2290"/>
        </w:tabs>
        <w:spacing w:line="312" w:lineRule="auto"/>
        <w:ind w:right="5501" w:firstLine="0"/>
        <w:rPr>
          <w:color w:val="231F20"/>
          <w:sz w:val="24"/>
        </w:rPr>
      </w:pPr>
      <w:r>
        <w:rPr>
          <w:color w:val="231F20"/>
          <w:sz w:val="24"/>
        </w:rPr>
        <w:t xml:space="preserve">MPhil in </w:t>
      </w:r>
      <w:r>
        <w:rPr>
          <w:sz w:val="24"/>
          <w:szCs w:val="24"/>
        </w:rPr>
        <w:t>English</w:t>
      </w:r>
    </w:p>
    <w:p>
      <w:pPr>
        <w:pStyle w:val="8"/>
        <w:spacing w:before="11" w:line="312" w:lineRule="auto"/>
        <w:ind w:left="2289" w:right="5520"/>
        <w:rPr>
          <w:color w:val="231F20"/>
        </w:rPr>
      </w:pPr>
      <w:r>
        <w:rPr>
          <w:color w:val="231F20"/>
        </w:rPr>
        <w:t xml:space="preserve">MPhil in History </w:t>
      </w:r>
    </w:p>
    <w:p>
      <w:pPr>
        <w:pStyle w:val="8"/>
        <w:spacing w:before="11" w:line="312" w:lineRule="auto"/>
        <w:ind w:left="2289" w:right="5220"/>
      </w:pPr>
      <w:r>
        <w:rPr>
          <w:color w:val="231F20"/>
        </w:rPr>
        <w:t>MPhil</w:t>
      </w:r>
      <w:r>
        <w:rPr>
          <w:color w:val="231F20"/>
          <w:spacing w:val="-27"/>
        </w:rPr>
        <w:t xml:space="preserve"> </w:t>
      </w:r>
      <w:r>
        <w:rPr>
          <w:color w:val="231F20"/>
        </w:rPr>
        <w:t>in</w:t>
      </w:r>
      <w:r>
        <w:rPr>
          <w:color w:val="231F20"/>
          <w:spacing w:val="-27"/>
        </w:rPr>
        <w:t xml:space="preserve"> </w:t>
      </w:r>
      <w:r>
        <w:rPr>
          <w:color w:val="231F20"/>
        </w:rPr>
        <w:t>Language</w:t>
      </w:r>
      <w:r>
        <w:rPr>
          <w:color w:val="231F20"/>
          <w:spacing w:val="-27"/>
        </w:rPr>
        <w:t xml:space="preserve"> </w:t>
      </w:r>
      <w:r>
        <w:rPr>
          <w:color w:val="231F20"/>
        </w:rPr>
        <w:t>Policy</w:t>
      </w:r>
      <w:r>
        <w:rPr>
          <w:color w:val="231F20"/>
          <w:spacing w:val="-27"/>
        </w:rPr>
        <w:t xml:space="preserve"> </w:t>
      </w:r>
      <w:r>
        <w:rPr>
          <w:color w:val="231F20"/>
        </w:rPr>
        <w:t>and</w:t>
      </w:r>
      <w:r>
        <w:rPr>
          <w:color w:val="231F20"/>
          <w:spacing w:val="-28"/>
        </w:rPr>
        <w:t xml:space="preserve"> P</w:t>
      </w:r>
      <w:r>
        <w:rPr>
          <w:color w:val="231F20"/>
        </w:rPr>
        <w:t>lanning MPhil</w:t>
      </w:r>
      <w:r>
        <w:rPr>
          <w:color w:val="231F20"/>
          <w:spacing w:val="-24"/>
        </w:rPr>
        <w:t xml:space="preserve"> </w:t>
      </w:r>
      <w:r>
        <w:rPr>
          <w:color w:val="231F20"/>
        </w:rPr>
        <w:t>in</w:t>
      </w:r>
      <w:r>
        <w:rPr>
          <w:color w:val="231F20"/>
          <w:spacing w:val="-25"/>
        </w:rPr>
        <w:t xml:space="preserve"> </w:t>
      </w:r>
      <w:r>
        <w:rPr>
          <w:color w:val="231F20"/>
        </w:rPr>
        <w:t>Media</w:t>
      </w:r>
      <w:r>
        <w:rPr>
          <w:color w:val="231F20"/>
          <w:spacing w:val="-25"/>
        </w:rPr>
        <w:t xml:space="preserve"> </w:t>
      </w:r>
      <w:r>
        <w:rPr>
          <w:color w:val="231F20"/>
        </w:rPr>
        <w:t>and</w:t>
      </w:r>
      <w:r>
        <w:rPr>
          <w:color w:val="231F20"/>
          <w:spacing w:val="-25"/>
        </w:rPr>
        <w:t xml:space="preserve"> </w:t>
      </w:r>
      <w:r>
        <w:rPr>
          <w:color w:val="231F20"/>
        </w:rPr>
        <w:t>Cultural</w:t>
      </w:r>
      <w:r>
        <w:rPr>
          <w:color w:val="231F20"/>
          <w:spacing w:val="-25"/>
        </w:rPr>
        <w:t xml:space="preserve"> </w:t>
      </w:r>
      <w:r>
        <w:rPr>
          <w:color w:val="231F20"/>
        </w:rPr>
        <w:t>Studies</w:t>
      </w:r>
    </w:p>
    <w:p>
      <w:pPr>
        <w:pStyle w:val="8"/>
        <w:spacing w:line="312" w:lineRule="auto"/>
        <w:ind w:left="2290" w:right="6824"/>
        <w:rPr>
          <w:color w:val="231F20"/>
        </w:rPr>
      </w:pPr>
      <w:bookmarkStart w:id="41" w:name="Page_115"/>
      <w:bookmarkEnd w:id="41"/>
      <w:r>
        <w:rPr>
          <w:color w:val="231F20"/>
        </w:rPr>
        <w:t xml:space="preserve">MPhil in   Philosophy </w:t>
      </w:r>
    </w:p>
    <w:p>
      <w:pPr>
        <w:pStyle w:val="8"/>
        <w:spacing w:line="312" w:lineRule="auto"/>
        <w:ind w:left="2290" w:right="6120"/>
      </w:pPr>
      <w:r>
        <w:rPr>
          <w:color w:val="231F20"/>
        </w:rPr>
        <w:t>MPhil</w:t>
      </w:r>
      <w:r>
        <w:rPr>
          <w:color w:val="231F20"/>
          <w:spacing w:val="-23"/>
        </w:rPr>
        <w:t xml:space="preserve"> </w:t>
      </w:r>
      <w:r>
        <w:rPr>
          <w:color w:val="231F20"/>
        </w:rPr>
        <w:t>in</w:t>
      </w:r>
      <w:r>
        <w:rPr>
          <w:color w:val="231F20"/>
          <w:spacing w:val="-23"/>
        </w:rPr>
        <w:t xml:space="preserve"> </w:t>
      </w:r>
      <w:r>
        <w:rPr>
          <w:color w:val="231F20"/>
        </w:rPr>
        <w:t>Postcolonial</w:t>
      </w:r>
      <w:r>
        <w:rPr>
          <w:color w:val="231F20"/>
          <w:spacing w:val="-23"/>
        </w:rPr>
        <w:t xml:space="preserve"> S</w:t>
      </w:r>
      <w:r>
        <w:rPr>
          <w:color w:val="231F20"/>
          <w:spacing w:val="-3"/>
        </w:rPr>
        <w:t xml:space="preserve">tudies </w:t>
      </w:r>
      <w:r>
        <w:rPr>
          <w:color w:val="231F20"/>
        </w:rPr>
        <w:t>MPhil</w:t>
      </w:r>
      <w:r>
        <w:rPr>
          <w:color w:val="231F20"/>
          <w:spacing w:val="-24"/>
        </w:rPr>
        <w:t xml:space="preserve"> </w:t>
      </w:r>
      <w:r>
        <w:rPr>
          <w:color w:val="231F20"/>
        </w:rPr>
        <w:t>in</w:t>
      </w:r>
      <w:r>
        <w:rPr>
          <w:color w:val="231F20"/>
          <w:spacing w:val="-25"/>
        </w:rPr>
        <w:t xml:space="preserve"> </w:t>
      </w:r>
      <w:r>
        <w:rPr>
          <w:color w:val="231F20"/>
        </w:rPr>
        <w:t>Religious</w:t>
      </w:r>
      <w:r>
        <w:rPr>
          <w:color w:val="231F20"/>
          <w:spacing w:val="-25"/>
        </w:rPr>
        <w:t xml:space="preserve"> </w:t>
      </w:r>
      <w:r>
        <w:rPr>
          <w:color w:val="231F20"/>
        </w:rPr>
        <w:t>Studies</w:t>
      </w:r>
    </w:p>
    <w:p>
      <w:pPr>
        <w:pStyle w:val="15"/>
        <w:numPr>
          <w:ilvl w:val="1"/>
          <w:numId w:val="28"/>
        </w:numPr>
        <w:tabs>
          <w:tab w:val="left" w:pos="2290"/>
        </w:tabs>
        <w:spacing w:line="312" w:lineRule="auto"/>
        <w:ind w:left="2290" w:right="4050" w:hanging="670"/>
        <w:rPr>
          <w:color w:val="231F20"/>
          <w:sz w:val="24"/>
        </w:rPr>
      </w:pPr>
      <w:r>
        <w:rPr>
          <w:b/>
          <w:color w:val="231F20"/>
          <w:sz w:val="24"/>
        </w:rPr>
        <w:t xml:space="preserve">Education                                                     </w:t>
      </w:r>
    </w:p>
    <w:p>
      <w:pPr>
        <w:pStyle w:val="15"/>
        <w:tabs>
          <w:tab w:val="left" w:pos="2290"/>
        </w:tabs>
        <w:spacing w:line="312" w:lineRule="auto"/>
        <w:ind w:left="2290" w:right="4050" w:firstLine="0"/>
        <w:rPr>
          <w:color w:val="231F20"/>
          <w:sz w:val="24"/>
        </w:rPr>
      </w:pPr>
      <w:r>
        <w:rPr>
          <w:color w:val="231F20"/>
          <w:sz w:val="24"/>
        </w:rPr>
        <w:t>MPhil</w:t>
      </w:r>
      <w:r>
        <w:rPr>
          <w:color w:val="231F20"/>
          <w:spacing w:val="-27"/>
          <w:sz w:val="24"/>
        </w:rPr>
        <w:t xml:space="preserve"> </w:t>
      </w:r>
      <w:r>
        <w:rPr>
          <w:color w:val="231F20"/>
          <w:sz w:val="24"/>
        </w:rPr>
        <w:t>in</w:t>
      </w:r>
      <w:r>
        <w:rPr>
          <w:color w:val="231F20"/>
          <w:spacing w:val="-27"/>
          <w:sz w:val="24"/>
        </w:rPr>
        <w:t xml:space="preserve"> </w:t>
      </w:r>
      <w:r>
        <w:rPr>
          <w:color w:val="231F20"/>
          <w:sz w:val="24"/>
        </w:rPr>
        <w:t>Educational</w:t>
      </w:r>
      <w:r>
        <w:rPr>
          <w:color w:val="231F20"/>
          <w:spacing w:val="-27"/>
          <w:sz w:val="24"/>
        </w:rPr>
        <w:t xml:space="preserve"> </w:t>
      </w:r>
      <w:r>
        <w:rPr>
          <w:color w:val="231F20"/>
          <w:sz w:val="24"/>
        </w:rPr>
        <w:t>Leadership</w:t>
      </w:r>
      <w:r>
        <w:rPr>
          <w:color w:val="231F20"/>
          <w:spacing w:val="-28"/>
          <w:sz w:val="24"/>
        </w:rPr>
        <w:t xml:space="preserve"> </w:t>
      </w:r>
      <w:r>
        <w:rPr>
          <w:color w:val="231F20"/>
          <w:sz w:val="24"/>
        </w:rPr>
        <w:t>and</w:t>
      </w:r>
      <w:r>
        <w:rPr>
          <w:color w:val="231F20"/>
          <w:spacing w:val="-27"/>
          <w:sz w:val="24"/>
        </w:rPr>
        <w:t xml:space="preserve"> m</w:t>
      </w:r>
      <w:r>
        <w:rPr>
          <w:color w:val="231F20"/>
          <w:sz w:val="24"/>
        </w:rPr>
        <w:t xml:space="preserve">anagement MPhil in Educational Psychology </w:t>
      </w:r>
    </w:p>
    <w:p>
      <w:pPr>
        <w:pStyle w:val="15"/>
        <w:tabs>
          <w:tab w:val="left" w:pos="2290"/>
          <w:tab w:val="left" w:pos="2291"/>
        </w:tabs>
        <w:spacing w:line="312" w:lineRule="auto"/>
        <w:ind w:left="2290" w:right="4834" w:firstLine="0"/>
        <w:rPr>
          <w:color w:val="231F20"/>
          <w:sz w:val="24"/>
        </w:rPr>
      </w:pPr>
      <w:r>
        <w:rPr>
          <w:color w:val="231F20"/>
          <w:sz w:val="24"/>
        </w:rPr>
        <w:t xml:space="preserve">MPhil in Educational Sociology </w:t>
      </w:r>
    </w:p>
    <w:p>
      <w:pPr>
        <w:pStyle w:val="15"/>
        <w:tabs>
          <w:tab w:val="left" w:pos="2290"/>
          <w:tab w:val="left" w:pos="2291"/>
        </w:tabs>
        <w:spacing w:line="312" w:lineRule="auto"/>
        <w:ind w:left="2290" w:right="4834" w:firstLine="0"/>
        <w:rPr>
          <w:color w:val="231F20"/>
          <w:sz w:val="24"/>
        </w:rPr>
      </w:pPr>
      <w:r>
        <w:rPr>
          <w:color w:val="231F20"/>
          <w:sz w:val="24"/>
        </w:rPr>
        <w:t xml:space="preserve">MPhil in Curriculum Studies </w:t>
      </w:r>
    </w:p>
    <w:p>
      <w:pPr>
        <w:pStyle w:val="15"/>
        <w:tabs>
          <w:tab w:val="left" w:pos="2290"/>
          <w:tab w:val="left" w:pos="2291"/>
        </w:tabs>
        <w:spacing w:line="312" w:lineRule="auto"/>
        <w:ind w:left="2290" w:right="4834" w:firstLine="0"/>
        <w:rPr>
          <w:color w:val="231F20"/>
          <w:sz w:val="24"/>
        </w:rPr>
      </w:pPr>
      <w:r>
        <w:rPr>
          <w:color w:val="231F20"/>
          <w:sz w:val="24"/>
        </w:rPr>
        <w:t xml:space="preserve">MPhil in Special Needs Education </w:t>
      </w:r>
    </w:p>
    <w:p>
      <w:pPr>
        <w:pStyle w:val="15"/>
        <w:tabs>
          <w:tab w:val="left" w:pos="2290"/>
          <w:tab w:val="left" w:pos="2291"/>
        </w:tabs>
        <w:spacing w:line="312" w:lineRule="auto"/>
        <w:ind w:left="2290" w:right="4834" w:firstLine="0"/>
        <w:rPr>
          <w:color w:val="231F20"/>
          <w:sz w:val="24"/>
        </w:rPr>
      </w:pPr>
      <w:r>
        <w:rPr>
          <w:color w:val="231F20"/>
          <w:sz w:val="24"/>
        </w:rPr>
        <w:t xml:space="preserve">MPhil in Adult and Continuing Education </w:t>
      </w:r>
    </w:p>
    <w:p>
      <w:pPr>
        <w:pStyle w:val="15"/>
        <w:tabs>
          <w:tab w:val="left" w:pos="2290"/>
          <w:tab w:val="left" w:pos="2291"/>
        </w:tabs>
        <w:spacing w:line="312" w:lineRule="auto"/>
        <w:ind w:left="2290" w:right="4834" w:firstLine="0"/>
        <w:rPr>
          <w:color w:val="231F20"/>
          <w:sz w:val="24"/>
        </w:rPr>
      </w:pPr>
      <w:r>
        <w:rPr>
          <w:color w:val="231F20"/>
          <w:sz w:val="24"/>
        </w:rPr>
        <w:t xml:space="preserve">MPhil in Early Childhood Development </w:t>
      </w:r>
    </w:p>
    <w:p>
      <w:pPr>
        <w:pStyle w:val="15"/>
        <w:tabs>
          <w:tab w:val="left" w:pos="2290"/>
          <w:tab w:val="left" w:pos="2291"/>
        </w:tabs>
        <w:spacing w:line="312" w:lineRule="auto"/>
        <w:ind w:left="2290" w:right="4834" w:firstLine="0"/>
        <w:rPr>
          <w:color w:val="231F20"/>
          <w:sz w:val="24"/>
        </w:rPr>
      </w:pPr>
      <w:r>
        <w:rPr>
          <w:color w:val="231F20"/>
          <w:sz w:val="24"/>
        </w:rPr>
        <w:t>MPhil in Teacher</w:t>
      </w:r>
      <w:r>
        <w:rPr>
          <w:color w:val="231F20"/>
          <w:spacing w:val="-3"/>
          <w:sz w:val="24"/>
        </w:rPr>
        <w:t xml:space="preserve"> d</w:t>
      </w:r>
      <w:r>
        <w:rPr>
          <w:color w:val="231F20"/>
          <w:sz w:val="24"/>
        </w:rPr>
        <w:t xml:space="preserve">evelopment </w:t>
      </w:r>
    </w:p>
    <w:p>
      <w:pPr>
        <w:pStyle w:val="15"/>
        <w:tabs>
          <w:tab w:val="left" w:pos="2290"/>
          <w:tab w:val="left" w:pos="2291"/>
        </w:tabs>
        <w:spacing w:line="312" w:lineRule="auto"/>
        <w:ind w:left="2290" w:right="4834" w:firstLine="0"/>
        <w:rPr>
          <w:color w:val="231F20"/>
          <w:sz w:val="24"/>
        </w:rPr>
      </w:pPr>
      <w:r>
        <w:rPr>
          <w:color w:val="231F20"/>
          <w:sz w:val="24"/>
        </w:rPr>
        <w:t>MPhil</w:t>
      </w:r>
      <w:r>
        <w:rPr>
          <w:color w:val="231F20"/>
          <w:spacing w:val="-24"/>
          <w:sz w:val="24"/>
        </w:rPr>
        <w:t xml:space="preserve"> </w:t>
      </w:r>
      <w:r>
        <w:rPr>
          <w:color w:val="231F20"/>
          <w:sz w:val="24"/>
        </w:rPr>
        <w:t>in</w:t>
      </w:r>
      <w:r>
        <w:rPr>
          <w:color w:val="231F20"/>
          <w:spacing w:val="-25"/>
          <w:sz w:val="24"/>
        </w:rPr>
        <w:t xml:space="preserve"> </w:t>
      </w:r>
      <w:r>
        <w:rPr>
          <w:color w:val="231F20"/>
          <w:sz w:val="24"/>
        </w:rPr>
        <w:t>Philosophy</w:t>
      </w:r>
      <w:r>
        <w:rPr>
          <w:color w:val="231F20"/>
          <w:spacing w:val="-24"/>
          <w:sz w:val="24"/>
        </w:rPr>
        <w:t xml:space="preserve"> </w:t>
      </w:r>
      <w:r>
        <w:rPr>
          <w:color w:val="231F20"/>
          <w:sz w:val="24"/>
        </w:rPr>
        <w:t>of</w:t>
      </w:r>
      <w:r>
        <w:rPr>
          <w:color w:val="231F20"/>
          <w:spacing w:val="-24"/>
          <w:sz w:val="24"/>
        </w:rPr>
        <w:t xml:space="preserve"> </w:t>
      </w:r>
      <w:r>
        <w:rPr>
          <w:color w:val="231F20"/>
          <w:sz w:val="24"/>
        </w:rPr>
        <w:t>Education</w:t>
      </w:r>
    </w:p>
    <w:p>
      <w:pPr>
        <w:pStyle w:val="3"/>
        <w:numPr>
          <w:ilvl w:val="1"/>
          <w:numId w:val="28"/>
        </w:numPr>
        <w:tabs>
          <w:tab w:val="left" w:pos="2290"/>
          <w:tab w:val="left" w:pos="2291"/>
        </w:tabs>
        <w:spacing w:before="133"/>
        <w:ind w:left="2290" w:hanging="721"/>
        <w:rPr>
          <w:color w:val="231F20"/>
        </w:rPr>
      </w:pPr>
      <w:r>
        <w:rPr>
          <w:color w:val="231F20"/>
        </w:rPr>
        <w:t>Social</w:t>
      </w:r>
      <w:r>
        <w:rPr>
          <w:color w:val="231F20"/>
          <w:spacing w:val="-25"/>
        </w:rPr>
        <w:t xml:space="preserve"> </w:t>
      </w:r>
      <w:r>
        <w:rPr>
          <w:color w:val="231F20"/>
        </w:rPr>
        <w:t>Sciences</w:t>
      </w:r>
    </w:p>
    <w:p>
      <w:pPr>
        <w:pStyle w:val="8"/>
        <w:spacing w:line="312" w:lineRule="auto"/>
        <w:ind w:left="2289" w:right="5300"/>
        <w:rPr>
          <w:color w:val="231F20"/>
        </w:rPr>
      </w:pPr>
      <w:r>
        <w:rPr>
          <w:color w:val="231F20"/>
        </w:rPr>
        <w:t xml:space="preserve">MPhil in Sociology </w:t>
      </w:r>
    </w:p>
    <w:p>
      <w:pPr>
        <w:pStyle w:val="8"/>
        <w:spacing w:line="312" w:lineRule="auto"/>
        <w:ind w:left="2289" w:right="5300"/>
        <w:rPr>
          <w:color w:val="231F20"/>
        </w:rPr>
      </w:pPr>
      <w:r>
        <w:rPr>
          <w:color w:val="231F20"/>
        </w:rPr>
        <w:t xml:space="preserve">MPhil in Social Ecology </w:t>
      </w:r>
    </w:p>
    <w:p>
      <w:pPr>
        <w:pStyle w:val="8"/>
        <w:spacing w:line="312" w:lineRule="auto"/>
        <w:ind w:left="2289" w:right="5300"/>
        <w:rPr>
          <w:color w:val="231F20"/>
        </w:rPr>
      </w:pPr>
      <w:r>
        <w:rPr>
          <w:color w:val="231F20"/>
        </w:rPr>
        <w:t xml:space="preserve">MPhil in Social Anthropology </w:t>
      </w:r>
    </w:p>
    <w:p>
      <w:pPr>
        <w:pStyle w:val="8"/>
        <w:spacing w:line="312" w:lineRule="auto"/>
        <w:ind w:left="2289" w:right="5300"/>
        <w:rPr>
          <w:color w:val="231F20"/>
        </w:rPr>
      </w:pPr>
      <w:r>
        <w:rPr>
          <w:color w:val="231F20"/>
        </w:rPr>
        <w:t>MPhil in Psychology</w:t>
      </w:r>
    </w:p>
    <w:p>
      <w:pPr>
        <w:pStyle w:val="8"/>
        <w:spacing w:line="312" w:lineRule="auto"/>
        <w:ind w:left="2289" w:right="5300"/>
        <w:rPr>
          <w:color w:val="231F20"/>
        </w:rPr>
      </w:pPr>
      <w:r>
        <w:rPr>
          <w:color w:val="231F20"/>
        </w:rPr>
        <w:t xml:space="preserve">MPhil in Industrial Relations </w:t>
      </w:r>
    </w:p>
    <w:p>
      <w:pPr>
        <w:pStyle w:val="8"/>
        <w:spacing w:line="312" w:lineRule="auto"/>
        <w:ind w:left="2289" w:right="4500"/>
        <w:rPr>
          <w:color w:val="231F20"/>
        </w:rPr>
      </w:pPr>
      <w:r>
        <w:rPr>
          <w:color w:val="231F20"/>
        </w:rPr>
        <w:t xml:space="preserve">MPhil in Human Resource Management MPhil in Gender and Cultural Studies </w:t>
      </w:r>
    </w:p>
    <w:p>
      <w:pPr>
        <w:pStyle w:val="8"/>
        <w:spacing w:line="312" w:lineRule="auto"/>
        <w:ind w:left="2289" w:right="5300"/>
        <w:rPr>
          <w:color w:val="231F20"/>
        </w:rPr>
      </w:pPr>
      <w:r>
        <w:rPr>
          <w:color w:val="231F20"/>
        </w:rPr>
        <w:t xml:space="preserve">MPhil in Gender and Policy Studies </w:t>
      </w:r>
    </w:p>
    <w:p>
      <w:pPr>
        <w:pStyle w:val="8"/>
        <w:spacing w:line="312" w:lineRule="auto"/>
        <w:ind w:left="2289" w:right="5300"/>
        <w:rPr>
          <w:color w:val="231F20"/>
        </w:rPr>
      </w:pPr>
      <w:r>
        <w:rPr>
          <w:color w:val="231F20"/>
        </w:rPr>
        <w:t xml:space="preserve">MPhil in Gender Studies </w:t>
      </w:r>
    </w:p>
    <w:p>
      <w:pPr>
        <w:pStyle w:val="8"/>
        <w:spacing w:line="312" w:lineRule="auto"/>
        <w:ind w:left="2289" w:right="4500"/>
        <w:rPr>
          <w:color w:val="231F20"/>
        </w:rPr>
      </w:pPr>
      <w:r>
        <w:rPr>
          <w:color w:val="231F20"/>
        </w:rPr>
        <w:t xml:space="preserve">MPhil in Peace, Conflict and governance MPhil in Local Governance </w:t>
      </w:r>
    </w:p>
    <w:p>
      <w:pPr>
        <w:pStyle w:val="8"/>
        <w:spacing w:line="312" w:lineRule="auto"/>
        <w:ind w:left="2289" w:right="4590"/>
        <w:rPr>
          <w:color w:val="231F20"/>
        </w:rPr>
      </w:pPr>
      <w:r>
        <w:rPr>
          <w:color w:val="231F20"/>
        </w:rPr>
        <w:t>MPhil</w:t>
      </w:r>
      <w:r>
        <w:rPr>
          <w:color w:val="231F20"/>
          <w:spacing w:val="-27"/>
        </w:rPr>
        <w:t xml:space="preserve"> </w:t>
      </w:r>
      <w:r>
        <w:rPr>
          <w:color w:val="231F20"/>
        </w:rPr>
        <w:t>in</w:t>
      </w:r>
      <w:r>
        <w:rPr>
          <w:color w:val="231F20"/>
          <w:spacing w:val="-27"/>
        </w:rPr>
        <w:t xml:space="preserve"> </w:t>
      </w:r>
      <w:r>
        <w:rPr>
          <w:color w:val="231F20"/>
        </w:rPr>
        <w:t>Demography</w:t>
      </w:r>
      <w:r>
        <w:rPr>
          <w:color w:val="231F20"/>
          <w:spacing w:val="-27"/>
        </w:rPr>
        <w:t xml:space="preserve"> </w:t>
      </w:r>
      <w:r>
        <w:rPr>
          <w:color w:val="231F20"/>
        </w:rPr>
        <w:t>and</w:t>
      </w:r>
      <w:r>
        <w:rPr>
          <w:color w:val="231F20"/>
          <w:spacing w:val="-27"/>
        </w:rPr>
        <w:t xml:space="preserve"> </w:t>
      </w:r>
      <w:r>
        <w:rPr>
          <w:color w:val="231F20"/>
        </w:rPr>
        <w:t>Population</w:t>
      </w:r>
      <w:r>
        <w:rPr>
          <w:color w:val="231F20"/>
          <w:spacing w:val="-28"/>
        </w:rPr>
        <w:t xml:space="preserve"> </w:t>
      </w:r>
      <w:r>
        <w:rPr>
          <w:color w:val="231F20"/>
        </w:rPr>
        <w:t xml:space="preserve">Studies MPhil in Politics and Administration </w:t>
      </w:r>
    </w:p>
    <w:p>
      <w:pPr>
        <w:pStyle w:val="8"/>
        <w:spacing w:line="312" w:lineRule="auto"/>
        <w:ind w:left="2289" w:right="3780"/>
        <w:rPr>
          <w:color w:val="231F20"/>
        </w:rPr>
      </w:pPr>
      <w:r>
        <w:rPr>
          <w:color w:val="231F20"/>
        </w:rPr>
        <w:t xml:space="preserve">MPhil in Urban Planning and Development </w:t>
      </w:r>
    </w:p>
    <w:p>
      <w:pPr>
        <w:pStyle w:val="8"/>
        <w:spacing w:line="312" w:lineRule="auto"/>
        <w:ind w:left="2289" w:right="3780"/>
        <w:rPr>
          <w:color w:val="231F20"/>
        </w:rPr>
      </w:pPr>
      <w:r>
        <w:rPr>
          <w:color w:val="231F20"/>
        </w:rPr>
        <w:t xml:space="preserve">MPhil in Rural Development </w:t>
      </w:r>
    </w:p>
    <w:p>
      <w:pPr>
        <w:pStyle w:val="8"/>
        <w:spacing w:line="312" w:lineRule="auto"/>
        <w:ind w:left="2289" w:right="3780"/>
      </w:pPr>
      <w:r>
        <w:rPr>
          <w:color w:val="231F20"/>
        </w:rPr>
        <w:t>MPhil</w:t>
      </w:r>
      <w:r>
        <w:rPr>
          <w:color w:val="231F20"/>
          <w:spacing w:val="-24"/>
        </w:rPr>
        <w:t xml:space="preserve"> </w:t>
      </w:r>
      <w:r>
        <w:rPr>
          <w:color w:val="231F20"/>
        </w:rPr>
        <w:t>in</w:t>
      </w:r>
      <w:r>
        <w:rPr>
          <w:color w:val="231F20"/>
          <w:spacing w:val="-25"/>
        </w:rPr>
        <w:t xml:space="preserve"> </w:t>
      </w:r>
      <w:r>
        <w:rPr>
          <w:color w:val="231F20"/>
        </w:rPr>
        <w:t>Counselling</w:t>
      </w:r>
      <w:r>
        <w:rPr>
          <w:color w:val="231F20"/>
          <w:spacing w:val="-25"/>
        </w:rPr>
        <w:t xml:space="preserve"> </w:t>
      </w:r>
      <w:r>
        <w:rPr>
          <w:color w:val="231F20"/>
        </w:rPr>
        <w:t>Psychology</w:t>
      </w:r>
    </w:p>
    <w:p>
      <w:pPr>
        <w:pStyle w:val="15"/>
        <w:numPr>
          <w:ilvl w:val="1"/>
          <w:numId w:val="28"/>
        </w:numPr>
        <w:tabs>
          <w:tab w:val="left" w:pos="2289"/>
          <w:tab w:val="left" w:pos="2290"/>
        </w:tabs>
        <w:spacing w:line="312" w:lineRule="auto"/>
        <w:ind w:right="6425" w:hanging="810"/>
        <w:rPr>
          <w:color w:val="231F20"/>
          <w:sz w:val="24"/>
        </w:rPr>
      </w:pPr>
      <w:r>
        <w:rPr>
          <w:b/>
          <w:color w:val="231F20"/>
          <w:sz w:val="24"/>
        </w:rPr>
        <w:t xml:space="preserve">Commerce                       </w:t>
      </w:r>
      <w:r>
        <w:rPr>
          <w:color w:val="231F20"/>
          <w:sz w:val="24"/>
        </w:rPr>
        <w:t xml:space="preserve">MPhil in Economics </w:t>
      </w:r>
    </w:p>
    <w:p>
      <w:pPr>
        <w:pStyle w:val="15"/>
        <w:tabs>
          <w:tab w:val="left" w:pos="2289"/>
          <w:tab w:val="left" w:pos="2290"/>
        </w:tabs>
        <w:spacing w:line="312" w:lineRule="auto"/>
        <w:ind w:right="6425" w:firstLine="0"/>
        <w:rPr>
          <w:color w:val="231F20"/>
          <w:sz w:val="24"/>
        </w:rPr>
      </w:pPr>
      <w:r>
        <w:rPr>
          <w:color w:val="231F20"/>
          <w:sz w:val="24"/>
        </w:rPr>
        <w:t xml:space="preserve">MPhil in Accounting </w:t>
      </w:r>
    </w:p>
    <w:p>
      <w:pPr>
        <w:pStyle w:val="15"/>
        <w:tabs>
          <w:tab w:val="left" w:pos="2289"/>
          <w:tab w:val="left" w:pos="2290"/>
        </w:tabs>
        <w:spacing w:line="312" w:lineRule="auto"/>
        <w:ind w:right="6425" w:firstLine="0"/>
        <w:rPr>
          <w:color w:val="231F20"/>
          <w:sz w:val="24"/>
        </w:rPr>
      </w:pPr>
      <w:r>
        <w:rPr>
          <w:color w:val="231F20"/>
          <w:sz w:val="24"/>
        </w:rPr>
        <w:t xml:space="preserve">MPhil in Management </w:t>
      </w:r>
    </w:p>
    <w:p>
      <w:pPr>
        <w:pStyle w:val="15"/>
        <w:tabs>
          <w:tab w:val="left" w:pos="2289"/>
          <w:tab w:val="left" w:pos="2290"/>
        </w:tabs>
        <w:spacing w:line="312" w:lineRule="auto"/>
        <w:ind w:right="6425" w:firstLine="0"/>
        <w:rPr>
          <w:color w:val="231F20"/>
          <w:sz w:val="24"/>
        </w:rPr>
      </w:pPr>
      <w:r>
        <w:rPr>
          <w:color w:val="231F20"/>
          <w:sz w:val="24"/>
        </w:rPr>
        <w:t xml:space="preserve">MPhil in Finance </w:t>
      </w:r>
    </w:p>
    <w:p>
      <w:pPr>
        <w:pStyle w:val="15"/>
        <w:tabs>
          <w:tab w:val="left" w:pos="2289"/>
          <w:tab w:val="left" w:pos="2290"/>
        </w:tabs>
        <w:spacing w:line="312" w:lineRule="auto"/>
        <w:ind w:right="5580" w:firstLine="0"/>
        <w:rPr>
          <w:color w:val="231F20"/>
          <w:sz w:val="24"/>
        </w:rPr>
      </w:pPr>
      <w:r>
        <w:rPr>
          <w:color w:val="231F20"/>
          <w:sz w:val="24"/>
        </w:rPr>
        <w:t>MPhil in Information Systems MPhil</w:t>
      </w:r>
      <w:r>
        <w:rPr>
          <w:color w:val="231F20"/>
          <w:spacing w:val="-30"/>
          <w:sz w:val="24"/>
        </w:rPr>
        <w:t xml:space="preserve"> </w:t>
      </w:r>
      <w:r>
        <w:rPr>
          <w:color w:val="231F20"/>
          <w:sz w:val="24"/>
        </w:rPr>
        <w:t>in</w:t>
      </w:r>
      <w:r>
        <w:rPr>
          <w:color w:val="231F20"/>
          <w:spacing w:val="-31"/>
          <w:sz w:val="24"/>
        </w:rPr>
        <w:t xml:space="preserve"> </w:t>
      </w:r>
      <w:r>
        <w:rPr>
          <w:color w:val="231F20"/>
          <w:sz w:val="24"/>
        </w:rPr>
        <w:t>Business</w:t>
      </w:r>
      <w:r>
        <w:rPr>
          <w:color w:val="231F20"/>
          <w:spacing w:val="-42"/>
          <w:sz w:val="24"/>
        </w:rPr>
        <w:t xml:space="preserve"> </w:t>
      </w:r>
      <w:r>
        <w:rPr>
          <w:color w:val="231F20"/>
          <w:sz w:val="24"/>
        </w:rPr>
        <w:t>Administration</w:t>
      </w:r>
    </w:p>
    <w:p>
      <w:pPr>
        <w:pStyle w:val="3"/>
        <w:numPr>
          <w:ilvl w:val="1"/>
          <w:numId w:val="28"/>
        </w:numPr>
        <w:tabs>
          <w:tab w:val="left" w:pos="2289"/>
          <w:tab w:val="left" w:pos="2290"/>
        </w:tabs>
        <w:spacing w:before="129"/>
        <w:ind w:hanging="721"/>
        <w:rPr>
          <w:color w:val="231F20"/>
        </w:rPr>
      </w:pPr>
      <w:r>
        <w:rPr>
          <w:color w:val="231F20"/>
        </w:rPr>
        <w:t>Agriculture</w:t>
      </w:r>
      <w:r>
        <w:rPr>
          <w:color w:val="231F20"/>
          <w:spacing w:val="-26"/>
        </w:rPr>
        <w:t xml:space="preserve"> </w:t>
      </w:r>
      <w:r>
        <w:rPr>
          <w:color w:val="231F20"/>
        </w:rPr>
        <w:t>and</w:t>
      </w:r>
      <w:r>
        <w:rPr>
          <w:color w:val="231F20"/>
          <w:spacing w:val="-24"/>
        </w:rPr>
        <w:t xml:space="preserve"> </w:t>
      </w:r>
      <w:r>
        <w:rPr>
          <w:color w:val="231F20"/>
        </w:rPr>
        <w:t>Natural</w:t>
      </w:r>
      <w:r>
        <w:rPr>
          <w:color w:val="231F20"/>
          <w:spacing w:val="-24"/>
        </w:rPr>
        <w:t xml:space="preserve"> </w:t>
      </w:r>
      <w:r>
        <w:rPr>
          <w:color w:val="231F20"/>
        </w:rPr>
        <w:t>Sciences</w:t>
      </w:r>
    </w:p>
    <w:p>
      <w:pPr>
        <w:pStyle w:val="8"/>
        <w:ind w:left="2289"/>
      </w:pPr>
      <w:r>
        <w:rPr>
          <w:color w:val="231F20"/>
        </w:rPr>
        <w:t>MPhil in Geography and Environmental Science</w:t>
      </w:r>
    </w:p>
    <w:p>
      <w:pPr>
        <w:pStyle w:val="8"/>
        <w:spacing w:line="312" w:lineRule="auto"/>
        <w:ind w:left="2290" w:right="6785"/>
        <w:rPr>
          <w:color w:val="231F20"/>
        </w:rPr>
      </w:pPr>
      <w:bookmarkStart w:id="42" w:name="Page_116"/>
      <w:bookmarkEnd w:id="42"/>
      <w:r>
        <w:rPr>
          <w:color w:val="231F20"/>
        </w:rPr>
        <w:t xml:space="preserve">MPhil in Mathematics </w:t>
      </w:r>
    </w:p>
    <w:p>
      <w:pPr>
        <w:pStyle w:val="8"/>
        <w:spacing w:line="312" w:lineRule="auto"/>
        <w:ind w:left="2290" w:right="6785"/>
        <w:rPr>
          <w:color w:val="231F20"/>
        </w:rPr>
      </w:pPr>
      <w:r>
        <w:rPr>
          <w:color w:val="231F20"/>
        </w:rPr>
        <w:t xml:space="preserve">MPhil in Statistics </w:t>
      </w:r>
    </w:p>
    <w:p>
      <w:pPr>
        <w:pStyle w:val="8"/>
        <w:spacing w:line="312" w:lineRule="auto"/>
        <w:ind w:left="2290" w:right="6785"/>
        <w:rPr>
          <w:color w:val="231F20"/>
        </w:rPr>
      </w:pPr>
      <w:r>
        <w:rPr>
          <w:color w:val="231F20"/>
        </w:rPr>
        <w:t xml:space="preserve">MPhil in Physics </w:t>
      </w:r>
    </w:p>
    <w:p>
      <w:pPr>
        <w:pStyle w:val="8"/>
        <w:spacing w:line="312" w:lineRule="auto"/>
        <w:ind w:left="2290" w:right="6030"/>
      </w:pPr>
      <w:r>
        <w:rPr>
          <w:color w:val="231F20"/>
        </w:rPr>
        <w:t>MPhil in Computer Science MPhil</w:t>
      </w:r>
      <w:r>
        <w:rPr>
          <w:color w:val="231F20"/>
          <w:spacing w:val="-29"/>
        </w:rPr>
        <w:t xml:space="preserve"> </w:t>
      </w:r>
      <w:r>
        <w:rPr>
          <w:color w:val="231F20"/>
        </w:rPr>
        <w:t>in</w:t>
      </w:r>
      <w:r>
        <w:rPr>
          <w:color w:val="231F20"/>
          <w:spacing w:val="-29"/>
        </w:rPr>
        <w:t xml:space="preserve"> </w:t>
      </w:r>
      <w:r>
        <w:rPr>
          <w:color w:val="231F20"/>
        </w:rPr>
        <w:t>Operations</w:t>
      </w:r>
      <w:r>
        <w:rPr>
          <w:color w:val="231F20"/>
          <w:spacing w:val="-29"/>
        </w:rPr>
        <w:t xml:space="preserve"> </w:t>
      </w:r>
      <w:r>
        <w:rPr>
          <w:color w:val="231F20"/>
        </w:rPr>
        <w:t>Research</w:t>
      </w:r>
    </w:p>
    <w:p>
      <w:pPr>
        <w:pStyle w:val="3"/>
        <w:numPr>
          <w:ilvl w:val="0"/>
          <w:numId w:val="28"/>
        </w:numPr>
        <w:tabs>
          <w:tab w:val="left" w:pos="1570"/>
          <w:tab w:val="left" w:pos="1571"/>
        </w:tabs>
        <w:spacing w:before="126"/>
        <w:ind w:hanging="721"/>
        <w:rPr>
          <w:color w:val="231F20"/>
        </w:rPr>
      </w:pPr>
      <w:r>
        <w:rPr>
          <w:color w:val="231F20"/>
        </w:rPr>
        <w:t>DPhil</w:t>
      </w:r>
      <w:r>
        <w:rPr>
          <w:color w:val="231F20"/>
          <w:spacing w:val="-25"/>
        </w:rPr>
        <w:t xml:space="preserve"> </w:t>
      </w:r>
      <w:r>
        <w:rPr>
          <w:color w:val="231F20"/>
        </w:rPr>
        <w:t>PROGRAMMES</w:t>
      </w:r>
    </w:p>
    <w:p>
      <w:pPr>
        <w:pStyle w:val="8"/>
        <w:spacing w:before="84"/>
        <w:ind w:left="1570"/>
        <w:rPr>
          <w:color w:val="231F20"/>
        </w:rPr>
      </w:pPr>
      <w:r>
        <w:rPr>
          <w:color w:val="231F20"/>
        </w:rPr>
        <w:t>The following are the available DPhil programmes:-</w:t>
      </w:r>
    </w:p>
    <w:p>
      <w:pPr>
        <w:pStyle w:val="8"/>
        <w:spacing w:before="84"/>
        <w:ind w:left="1570"/>
      </w:pPr>
    </w:p>
    <w:p>
      <w:pPr>
        <w:pStyle w:val="15"/>
        <w:numPr>
          <w:ilvl w:val="1"/>
          <w:numId w:val="28"/>
        </w:numPr>
        <w:tabs>
          <w:tab w:val="left" w:pos="2290"/>
          <w:tab w:val="left" w:pos="2291"/>
        </w:tabs>
        <w:ind w:left="2290" w:right="5220"/>
        <w:rPr>
          <w:color w:val="231F20"/>
          <w:sz w:val="24"/>
        </w:rPr>
      </w:pPr>
      <w:r>
        <w:rPr>
          <w:b/>
          <w:color w:val="231F20"/>
          <w:sz w:val="24"/>
        </w:rPr>
        <w:t xml:space="preserve">Arts, Culture and Heritage Studies </w:t>
      </w:r>
      <w:r>
        <w:rPr>
          <w:color w:val="231F20"/>
          <w:sz w:val="24"/>
        </w:rPr>
        <w:t xml:space="preserve">DPhil in African Languages </w:t>
      </w:r>
    </w:p>
    <w:p>
      <w:pPr>
        <w:pStyle w:val="15"/>
        <w:tabs>
          <w:tab w:val="left" w:pos="2290"/>
          <w:tab w:val="left" w:pos="2291"/>
        </w:tabs>
        <w:ind w:left="2290" w:right="5540" w:firstLine="0"/>
        <w:rPr>
          <w:color w:val="231F20"/>
          <w:sz w:val="24"/>
        </w:rPr>
      </w:pPr>
      <w:r>
        <w:rPr>
          <w:color w:val="231F20"/>
          <w:sz w:val="24"/>
        </w:rPr>
        <w:t xml:space="preserve">DPhil in Applied Linguistics </w:t>
      </w:r>
    </w:p>
    <w:p>
      <w:pPr>
        <w:pStyle w:val="15"/>
        <w:tabs>
          <w:tab w:val="left" w:pos="2290"/>
          <w:tab w:val="left" w:pos="2291"/>
        </w:tabs>
        <w:ind w:left="2290" w:right="5220" w:firstLine="0"/>
        <w:rPr>
          <w:color w:val="231F20"/>
          <w:sz w:val="24"/>
        </w:rPr>
      </w:pPr>
      <w:r>
        <w:rPr>
          <w:color w:val="231F20"/>
          <w:sz w:val="24"/>
        </w:rPr>
        <w:t xml:space="preserve">DPhil in Creative and Performing Arts DPhil in Culture and Diplomacy </w:t>
      </w:r>
    </w:p>
    <w:p>
      <w:pPr>
        <w:pStyle w:val="15"/>
        <w:tabs>
          <w:tab w:val="left" w:pos="2290"/>
          <w:tab w:val="left" w:pos="2291"/>
        </w:tabs>
        <w:ind w:left="2290" w:right="4680" w:firstLine="0"/>
        <w:rPr>
          <w:color w:val="231F20"/>
          <w:sz w:val="24"/>
        </w:rPr>
      </w:pPr>
      <w:r>
        <w:rPr>
          <w:color w:val="231F20"/>
          <w:sz w:val="24"/>
        </w:rPr>
        <w:t>DPhil</w:t>
      </w:r>
      <w:r>
        <w:rPr>
          <w:color w:val="231F20"/>
          <w:spacing w:val="-27"/>
          <w:sz w:val="24"/>
        </w:rPr>
        <w:t xml:space="preserve"> </w:t>
      </w:r>
      <w:r>
        <w:rPr>
          <w:color w:val="231F20"/>
          <w:sz w:val="24"/>
        </w:rPr>
        <w:t>in</w:t>
      </w:r>
      <w:r>
        <w:rPr>
          <w:color w:val="231F20"/>
          <w:spacing w:val="-27"/>
          <w:sz w:val="24"/>
        </w:rPr>
        <w:t xml:space="preserve"> </w:t>
      </w:r>
      <w:r>
        <w:rPr>
          <w:color w:val="231F20"/>
          <w:sz w:val="24"/>
        </w:rPr>
        <w:t>Culture</w:t>
      </w:r>
      <w:r>
        <w:rPr>
          <w:color w:val="231F20"/>
          <w:spacing w:val="-27"/>
          <w:sz w:val="24"/>
        </w:rPr>
        <w:t xml:space="preserve"> </w:t>
      </w:r>
      <w:r>
        <w:rPr>
          <w:color w:val="231F20"/>
          <w:sz w:val="24"/>
        </w:rPr>
        <w:t>and</w:t>
      </w:r>
      <w:r>
        <w:rPr>
          <w:color w:val="231F20"/>
          <w:spacing w:val="-27"/>
          <w:sz w:val="24"/>
        </w:rPr>
        <w:t xml:space="preserve"> </w:t>
      </w:r>
      <w:r>
        <w:rPr>
          <w:color w:val="231F20"/>
          <w:sz w:val="24"/>
        </w:rPr>
        <w:t>Heritage</w:t>
      </w:r>
      <w:r>
        <w:rPr>
          <w:color w:val="231F20"/>
          <w:spacing w:val="-28"/>
          <w:sz w:val="24"/>
        </w:rPr>
        <w:t xml:space="preserve"> </w:t>
      </w:r>
      <w:r>
        <w:rPr>
          <w:color w:val="231F20"/>
          <w:sz w:val="24"/>
        </w:rPr>
        <w:t>Management DPhil</w:t>
      </w:r>
      <w:r>
        <w:rPr>
          <w:color w:val="231F20"/>
          <w:spacing w:val="-24"/>
          <w:sz w:val="24"/>
        </w:rPr>
        <w:t xml:space="preserve"> </w:t>
      </w:r>
      <w:r>
        <w:rPr>
          <w:color w:val="231F20"/>
          <w:sz w:val="24"/>
        </w:rPr>
        <w:t>in</w:t>
      </w:r>
      <w:r>
        <w:rPr>
          <w:color w:val="231F20"/>
          <w:spacing w:val="-25"/>
          <w:sz w:val="24"/>
        </w:rPr>
        <w:t xml:space="preserve"> </w:t>
      </w:r>
      <w:r>
        <w:rPr>
          <w:color w:val="231F20"/>
          <w:sz w:val="24"/>
        </w:rPr>
        <w:t>Culture</w:t>
      </w:r>
      <w:r>
        <w:rPr>
          <w:color w:val="231F20"/>
          <w:spacing w:val="-25"/>
          <w:sz w:val="24"/>
        </w:rPr>
        <w:t xml:space="preserve"> </w:t>
      </w:r>
      <w:r>
        <w:rPr>
          <w:color w:val="231F20"/>
          <w:sz w:val="24"/>
        </w:rPr>
        <w:t>and</w:t>
      </w:r>
      <w:r>
        <w:rPr>
          <w:color w:val="231F20"/>
          <w:spacing w:val="-25"/>
          <w:sz w:val="24"/>
        </w:rPr>
        <w:t xml:space="preserve"> </w:t>
      </w:r>
      <w:r>
        <w:rPr>
          <w:color w:val="231F20"/>
          <w:sz w:val="24"/>
        </w:rPr>
        <w:t>Security</w:t>
      </w:r>
      <w:r>
        <w:rPr>
          <w:color w:val="231F20"/>
          <w:spacing w:val="-25"/>
          <w:sz w:val="24"/>
        </w:rPr>
        <w:t xml:space="preserve"> </w:t>
      </w:r>
      <w:r>
        <w:rPr>
          <w:color w:val="231F20"/>
          <w:sz w:val="24"/>
        </w:rPr>
        <w:t xml:space="preserve">Management DPhil in Development Studies </w:t>
      </w:r>
    </w:p>
    <w:p>
      <w:pPr>
        <w:pStyle w:val="15"/>
        <w:tabs>
          <w:tab w:val="left" w:pos="2290"/>
          <w:tab w:val="left" w:pos="2291"/>
        </w:tabs>
        <w:ind w:left="2290" w:right="5540" w:firstLine="0"/>
        <w:rPr>
          <w:color w:val="231F20"/>
          <w:sz w:val="24"/>
        </w:rPr>
      </w:pPr>
      <w:r>
        <w:rPr>
          <w:color w:val="231F20"/>
          <w:sz w:val="24"/>
        </w:rPr>
        <w:t xml:space="preserve">DPhil in </w:t>
      </w:r>
      <w:r>
        <w:rPr>
          <w:sz w:val="24"/>
          <w:szCs w:val="24"/>
        </w:rPr>
        <w:t>English</w:t>
      </w:r>
    </w:p>
    <w:p>
      <w:pPr>
        <w:pStyle w:val="8"/>
        <w:ind w:left="2290" w:right="5927"/>
        <w:rPr>
          <w:color w:val="231F20"/>
        </w:rPr>
      </w:pPr>
      <w:r>
        <w:rPr>
          <w:color w:val="231F20"/>
        </w:rPr>
        <w:t xml:space="preserve">DPhil in History </w:t>
      </w:r>
    </w:p>
    <w:p>
      <w:pPr>
        <w:pStyle w:val="8"/>
        <w:ind w:left="2290" w:right="5220"/>
        <w:rPr>
          <w:color w:val="231F20"/>
        </w:rPr>
      </w:pPr>
      <w:r>
        <w:rPr>
          <w:color w:val="231F20"/>
        </w:rPr>
        <w:t>DPhil</w:t>
      </w:r>
      <w:r>
        <w:rPr>
          <w:color w:val="231F20"/>
          <w:spacing w:val="-27"/>
        </w:rPr>
        <w:t xml:space="preserve"> </w:t>
      </w:r>
      <w:r>
        <w:rPr>
          <w:color w:val="231F20"/>
        </w:rPr>
        <w:t>in</w:t>
      </w:r>
      <w:r>
        <w:rPr>
          <w:color w:val="231F20"/>
          <w:spacing w:val="-27"/>
        </w:rPr>
        <w:t xml:space="preserve"> </w:t>
      </w:r>
      <w:r>
        <w:rPr>
          <w:color w:val="231F20"/>
        </w:rPr>
        <w:t>Language</w:t>
      </w:r>
      <w:r>
        <w:rPr>
          <w:color w:val="231F20"/>
          <w:spacing w:val="-28"/>
        </w:rPr>
        <w:t xml:space="preserve"> </w:t>
      </w:r>
      <w:r>
        <w:rPr>
          <w:color w:val="231F20"/>
        </w:rPr>
        <w:t>Policy</w:t>
      </w:r>
      <w:r>
        <w:rPr>
          <w:color w:val="231F20"/>
          <w:spacing w:val="-27"/>
        </w:rPr>
        <w:t xml:space="preserve"> </w:t>
      </w:r>
      <w:r>
        <w:rPr>
          <w:color w:val="231F20"/>
        </w:rPr>
        <w:t>and</w:t>
      </w:r>
      <w:r>
        <w:rPr>
          <w:color w:val="231F20"/>
          <w:spacing w:val="-28"/>
        </w:rPr>
        <w:t xml:space="preserve"> </w:t>
      </w:r>
      <w:r>
        <w:rPr>
          <w:color w:val="231F20"/>
        </w:rPr>
        <w:t xml:space="preserve">Planning </w:t>
      </w:r>
    </w:p>
    <w:p>
      <w:pPr>
        <w:pStyle w:val="8"/>
        <w:ind w:left="2290" w:right="5130"/>
        <w:rPr>
          <w:color w:val="231F20"/>
        </w:rPr>
      </w:pPr>
      <w:r>
        <w:rPr>
          <w:color w:val="231F20"/>
        </w:rPr>
        <w:t xml:space="preserve">DPhil in Media and Cultural Studies DPhil in Philosophy </w:t>
      </w:r>
    </w:p>
    <w:p>
      <w:pPr>
        <w:pStyle w:val="8"/>
        <w:ind w:left="2290" w:right="5927"/>
        <w:rPr>
          <w:color w:val="231F20"/>
        </w:rPr>
      </w:pPr>
      <w:r>
        <w:rPr>
          <w:color w:val="231F20"/>
        </w:rPr>
        <w:t>DPhil in Postcolonial   Studies DPhil</w:t>
      </w:r>
      <w:r>
        <w:rPr>
          <w:color w:val="231F20"/>
          <w:spacing w:val="-24"/>
        </w:rPr>
        <w:t xml:space="preserve"> </w:t>
      </w:r>
      <w:r>
        <w:rPr>
          <w:color w:val="231F20"/>
        </w:rPr>
        <w:t>in</w:t>
      </w:r>
      <w:r>
        <w:rPr>
          <w:color w:val="231F20"/>
          <w:spacing w:val="-25"/>
        </w:rPr>
        <w:t xml:space="preserve"> </w:t>
      </w:r>
      <w:r>
        <w:rPr>
          <w:color w:val="231F20"/>
        </w:rPr>
        <w:t>Religious</w:t>
      </w:r>
      <w:r>
        <w:rPr>
          <w:color w:val="231F20"/>
          <w:spacing w:val="-25"/>
        </w:rPr>
        <w:t xml:space="preserve"> </w:t>
      </w:r>
      <w:r>
        <w:rPr>
          <w:color w:val="231F20"/>
        </w:rPr>
        <w:t>Studies</w:t>
      </w:r>
    </w:p>
    <w:p>
      <w:pPr>
        <w:pStyle w:val="8"/>
        <w:ind w:left="2290" w:right="5927"/>
      </w:pPr>
    </w:p>
    <w:p>
      <w:pPr>
        <w:pStyle w:val="15"/>
        <w:numPr>
          <w:ilvl w:val="1"/>
          <w:numId w:val="28"/>
        </w:numPr>
        <w:tabs>
          <w:tab w:val="left" w:pos="2289"/>
          <w:tab w:val="left" w:pos="2290"/>
        </w:tabs>
        <w:spacing w:line="276" w:lineRule="auto"/>
        <w:ind w:right="4050"/>
        <w:rPr>
          <w:color w:val="231F20"/>
          <w:sz w:val="24"/>
        </w:rPr>
      </w:pPr>
      <w:r>
        <w:rPr>
          <w:b/>
          <w:color w:val="231F20"/>
          <w:sz w:val="24"/>
        </w:rPr>
        <w:t xml:space="preserve">Education                                                     </w:t>
      </w:r>
    </w:p>
    <w:p>
      <w:pPr>
        <w:pStyle w:val="15"/>
        <w:tabs>
          <w:tab w:val="left" w:pos="2289"/>
          <w:tab w:val="left" w:pos="2290"/>
        </w:tabs>
        <w:spacing w:line="276" w:lineRule="auto"/>
        <w:ind w:left="2340" w:right="4050" w:firstLine="0"/>
        <w:rPr>
          <w:color w:val="231F20"/>
          <w:sz w:val="24"/>
        </w:rPr>
      </w:pPr>
      <w:r>
        <w:rPr>
          <w:color w:val="231F20"/>
          <w:sz w:val="24"/>
        </w:rPr>
        <w:t>DPhil</w:t>
      </w:r>
      <w:r>
        <w:rPr>
          <w:color w:val="231F20"/>
          <w:spacing w:val="-27"/>
          <w:sz w:val="24"/>
        </w:rPr>
        <w:t xml:space="preserve"> </w:t>
      </w:r>
      <w:r>
        <w:rPr>
          <w:color w:val="231F20"/>
          <w:sz w:val="24"/>
        </w:rPr>
        <w:t>in</w:t>
      </w:r>
      <w:r>
        <w:rPr>
          <w:color w:val="231F20"/>
          <w:spacing w:val="-27"/>
          <w:sz w:val="24"/>
        </w:rPr>
        <w:t xml:space="preserve"> </w:t>
      </w:r>
      <w:r>
        <w:rPr>
          <w:color w:val="231F20"/>
          <w:sz w:val="24"/>
        </w:rPr>
        <w:t>Educational</w:t>
      </w:r>
      <w:r>
        <w:rPr>
          <w:color w:val="231F20"/>
          <w:spacing w:val="-27"/>
          <w:sz w:val="24"/>
        </w:rPr>
        <w:t xml:space="preserve"> </w:t>
      </w:r>
      <w:r>
        <w:rPr>
          <w:color w:val="231F20"/>
          <w:sz w:val="24"/>
        </w:rPr>
        <w:t>Leadership</w:t>
      </w:r>
      <w:r>
        <w:rPr>
          <w:color w:val="231F20"/>
          <w:spacing w:val="-27"/>
          <w:sz w:val="24"/>
        </w:rPr>
        <w:t xml:space="preserve"> </w:t>
      </w:r>
      <w:r>
        <w:rPr>
          <w:color w:val="231F20"/>
          <w:sz w:val="24"/>
        </w:rPr>
        <w:t>and</w:t>
      </w:r>
      <w:r>
        <w:rPr>
          <w:color w:val="231F20"/>
          <w:spacing w:val="-27"/>
          <w:sz w:val="24"/>
        </w:rPr>
        <w:t xml:space="preserve"> </w:t>
      </w:r>
      <w:r>
        <w:rPr>
          <w:color w:val="231F20"/>
          <w:sz w:val="24"/>
        </w:rPr>
        <w:t>Management</w:t>
      </w:r>
    </w:p>
    <w:p>
      <w:pPr>
        <w:pStyle w:val="15"/>
        <w:tabs>
          <w:tab w:val="left" w:pos="2289"/>
          <w:tab w:val="left" w:pos="2290"/>
        </w:tabs>
        <w:spacing w:line="276" w:lineRule="auto"/>
        <w:ind w:left="2340" w:right="4050" w:firstLine="0"/>
        <w:rPr>
          <w:color w:val="231F20"/>
          <w:sz w:val="24"/>
        </w:rPr>
      </w:pPr>
      <w:r>
        <w:rPr>
          <w:color w:val="231F20"/>
          <w:sz w:val="24"/>
        </w:rPr>
        <w:t xml:space="preserve">DPhil in Educational Psychology </w:t>
      </w:r>
    </w:p>
    <w:p>
      <w:pPr>
        <w:pStyle w:val="15"/>
        <w:tabs>
          <w:tab w:val="left" w:pos="2289"/>
          <w:tab w:val="left" w:pos="2290"/>
        </w:tabs>
        <w:spacing w:line="276" w:lineRule="auto"/>
        <w:ind w:right="4874" w:firstLine="0"/>
        <w:rPr>
          <w:color w:val="231F20"/>
          <w:sz w:val="24"/>
        </w:rPr>
      </w:pPr>
      <w:r>
        <w:rPr>
          <w:color w:val="231F20"/>
          <w:sz w:val="24"/>
        </w:rPr>
        <w:t xml:space="preserve">DPhil in Educational Sociology </w:t>
      </w:r>
    </w:p>
    <w:p>
      <w:pPr>
        <w:pStyle w:val="15"/>
        <w:tabs>
          <w:tab w:val="left" w:pos="2289"/>
          <w:tab w:val="left" w:pos="2290"/>
        </w:tabs>
        <w:spacing w:line="276" w:lineRule="auto"/>
        <w:ind w:right="4874" w:firstLine="0"/>
        <w:rPr>
          <w:color w:val="231F20"/>
          <w:sz w:val="24"/>
        </w:rPr>
      </w:pPr>
      <w:r>
        <w:rPr>
          <w:color w:val="231F20"/>
          <w:sz w:val="24"/>
        </w:rPr>
        <w:t xml:space="preserve">DPhil in Curriculum Studies </w:t>
      </w:r>
    </w:p>
    <w:p>
      <w:pPr>
        <w:pStyle w:val="15"/>
        <w:tabs>
          <w:tab w:val="left" w:pos="2289"/>
          <w:tab w:val="left" w:pos="2290"/>
        </w:tabs>
        <w:spacing w:line="276" w:lineRule="auto"/>
        <w:ind w:right="4874" w:firstLine="0"/>
        <w:rPr>
          <w:color w:val="231F20"/>
          <w:sz w:val="24"/>
        </w:rPr>
      </w:pPr>
      <w:r>
        <w:rPr>
          <w:color w:val="231F20"/>
          <w:sz w:val="24"/>
        </w:rPr>
        <w:t xml:space="preserve">DPhil    in Special Needs Education </w:t>
      </w:r>
    </w:p>
    <w:p>
      <w:pPr>
        <w:pStyle w:val="15"/>
        <w:tabs>
          <w:tab w:val="left" w:pos="2289"/>
          <w:tab w:val="left" w:pos="2290"/>
        </w:tabs>
        <w:spacing w:line="276" w:lineRule="auto"/>
        <w:ind w:right="4874" w:firstLine="0"/>
        <w:rPr>
          <w:color w:val="231F20"/>
          <w:sz w:val="24"/>
        </w:rPr>
      </w:pPr>
      <w:r>
        <w:rPr>
          <w:color w:val="231F20"/>
          <w:sz w:val="24"/>
        </w:rPr>
        <w:t xml:space="preserve">DPhil in Adult and Continuing Education </w:t>
      </w:r>
    </w:p>
    <w:p>
      <w:pPr>
        <w:pStyle w:val="15"/>
        <w:tabs>
          <w:tab w:val="left" w:pos="2289"/>
          <w:tab w:val="left" w:pos="2290"/>
        </w:tabs>
        <w:spacing w:line="276" w:lineRule="auto"/>
        <w:ind w:right="4874" w:firstLine="0"/>
        <w:rPr>
          <w:color w:val="231F20"/>
          <w:sz w:val="24"/>
        </w:rPr>
      </w:pPr>
      <w:r>
        <w:rPr>
          <w:color w:val="231F20"/>
          <w:sz w:val="24"/>
        </w:rPr>
        <w:t xml:space="preserve">DPhil in Early Childhood Development </w:t>
      </w:r>
    </w:p>
    <w:p>
      <w:pPr>
        <w:pStyle w:val="15"/>
        <w:tabs>
          <w:tab w:val="left" w:pos="2289"/>
          <w:tab w:val="left" w:pos="2290"/>
        </w:tabs>
        <w:spacing w:line="276" w:lineRule="auto"/>
        <w:ind w:right="4874" w:firstLine="0"/>
        <w:rPr>
          <w:color w:val="231F20"/>
          <w:sz w:val="24"/>
        </w:rPr>
      </w:pPr>
      <w:r>
        <w:rPr>
          <w:color w:val="231F20"/>
          <w:sz w:val="24"/>
        </w:rPr>
        <w:t>DPhil in Teacher</w:t>
      </w:r>
      <w:r>
        <w:rPr>
          <w:color w:val="231F20"/>
          <w:spacing w:val="-3"/>
          <w:sz w:val="24"/>
        </w:rPr>
        <w:t xml:space="preserve"> </w:t>
      </w:r>
      <w:r>
        <w:rPr>
          <w:color w:val="231F20"/>
          <w:sz w:val="24"/>
        </w:rPr>
        <w:t xml:space="preserve">Development </w:t>
      </w:r>
    </w:p>
    <w:p>
      <w:pPr>
        <w:pStyle w:val="15"/>
        <w:tabs>
          <w:tab w:val="left" w:pos="2289"/>
          <w:tab w:val="left" w:pos="2290"/>
        </w:tabs>
        <w:spacing w:line="276" w:lineRule="auto"/>
        <w:ind w:right="4874" w:firstLine="0"/>
        <w:rPr>
          <w:color w:val="231F20"/>
          <w:sz w:val="24"/>
        </w:rPr>
      </w:pPr>
      <w:r>
        <w:rPr>
          <w:color w:val="231F20"/>
          <w:sz w:val="24"/>
        </w:rPr>
        <w:t>DPhil</w:t>
      </w:r>
      <w:r>
        <w:rPr>
          <w:color w:val="231F20"/>
          <w:spacing w:val="-24"/>
          <w:sz w:val="24"/>
        </w:rPr>
        <w:t xml:space="preserve"> </w:t>
      </w:r>
      <w:r>
        <w:rPr>
          <w:color w:val="231F20"/>
          <w:sz w:val="24"/>
        </w:rPr>
        <w:t>in</w:t>
      </w:r>
      <w:r>
        <w:rPr>
          <w:color w:val="231F20"/>
          <w:spacing w:val="-25"/>
          <w:sz w:val="24"/>
        </w:rPr>
        <w:t xml:space="preserve"> </w:t>
      </w:r>
      <w:r>
        <w:rPr>
          <w:color w:val="231F20"/>
          <w:sz w:val="24"/>
        </w:rPr>
        <w:t>Philosophy</w:t>
      </w:r>
      <w:r>
        <w:rPr>
          <w:color w:val="231F20"/>
          <w:spacing w:val="-24"/>
          <w:sz w:val="24"/>
        </w:rPr>
        <w:t xml:space="preserve"> </w:t>
      </w:r>
      <w:r>
        <w:rPr>
          <w:color w:val="231F20"/>
          <w:sz w:val="24"/>
        </w:rPr>
        <w:t>of</w:t>
      </w:r>
      <w:r>
        <w:rPr>
          <w:color w:val="231F20"/>
          <w:spacing w:val="-24"/>
          <w:sz w:val="24"/>
        </w:rPr>
        <w:t xml:space="preserve"> </w:t>
      </w:r>
      <w:r>
        <w:rPr>
          <w:color w:val="231F20"/>
          <w:sz w:val="24"/>
        </w:rPr>
        <w:t>Education</w:t>
      </w:r>
    </w:p>
    <w:p>
      <w:pPr>
        <w:pStyle w:val="3"/>
        <w:numPr>
          <w:ilvl w:val="1"/>
          <w:numId w:val="28"/>
        </w:numPr>
        <w:tabs>
          <w:tab w:val="left" w:pos="2289"/>
          <w:tab w:val="left" w:pos="2290"/>
        </w:tabs>
        <w:spacing w:before="133"/>
        <w:ind w:hanging="721"/>
        <w:rPr>
          <w:color w:val="231F20"/>
        </w:rPr>
      </w:pPr>
      <w:r>
        <w:rPr>
          <w:color w:val="231F20"/>
        </w:rPr>
        <w:t>Social</w:t>
      </w:r>
      <w:r>
        <w:rPr>
          <w:color w:val="231F20"/>
          <w:spacing w:val="-25"/>
        </w:rPr>
        <w:t xml:space="preserve"> </w:t>
      </w:r>
      <w:r>
        <w:rPr>
          <w:color w:val="231F20"/>
        </w:rPr>
        <w:t>Sciences</w:t>
      </w:r>
    </w:p>
    <w:p>
      <w:pPr>
        <w:pStyle w:val="3"/>
        <w:tabs>
          <w:tab w:val="left" w:pos="2289"/>
          <w:tab w:val="left" w:pos="2290"/>
        </w:tabs>
        <w:spacing w:line="276" w:lineRule="auto"/>
        <w:ind w:left="2289" w:firstLine="0"/>
        <w:rPr>
          <w:b w:val="0"/>
          <w:color w:val="000000" w:themeColor="text1"/>
          <w14:textFill>
            <w14:solidFill>
              <w14:schemeClr w14:val="tx1"/>
            </w14:solidFill>
          </w14:textFill>
        </w:rPr>
      </w:pPr>
      <w:r>
        <w:rPr>
          <w:b w:val="0"/>
          <w:color w:val="000000" w:themeColor="text1"/>
          <w14:textFill>
            <w14:solidFill>
              <w14:schemeClr w14:val="tx1"/>
            </w14:solidFill>
          </w14:textFill>
        </w:rPr>
        <w:t xml:space="preserve">DPhil in Heritage </w:t>
      </w:r>
    </w:p>
    <w:p>
      <w:pPr>
        <w:pStyle w:val="3"/>
        <w:tabs>
          <w:tab w:val="left" w:pos="2289"/>
          <w:tab w:val="left" w:pos="2290"/>
        </w:tabs>
        <w:spacing w:line="276" w:lineRule="auto"/>
        <w:ind w:left="2289" w:firstLine="0"/>
        <w:rPr>
          <w:b w:val="0"/>
          <w:color w:val="000000" w:themeColor="text1"/>
          <w14:textFill>
            <w14:solidFill>
              <w14:schemeClr w14:val="tx1"/>
            </w14:solidFill>
          </w14:textFill>
        </w:rPr>
      </w:pPr>
      <w:r>
        <w:rPr>
          <w:b w:val="0"/>
          <w:color w:val="000000" w:themeColor="text1"/>
          <w14:textFill>
            <w14:solidFill>
              <w14:schemeClr w14:val="tx1"/>
            </w14:solidFill>
          </w14:textFill>
        </w:rPr>
        <w:t xml:space="preserve">DPhil in Museum </w:t>
      </w:r>
    </w:p>
    <w:p>
      <w:pPr>
        <w:pStyle w:val="3"/>
        <w:tabs>
          <w:tab w:val="left" w:pos="2289"/>
          <w:tab w:val="left" w:pos="2290"/>
        </w:tabs>
        <w:spacing w:line="276" w:lineRule="auto"/>
        <w:ind w:left="2289" w:firstLine="0"/>
        <w:rPr>
          <w:b w:val="0"/>
          <w:color w:val="000000" w:themeColor="text1"/>
          <w14:textFill>
            <w14:solidFill>
              <w14:schemeClr w14:val="tx1"/>
            </w14:solidFill>
          </w14:textFill>
        </w:rPr>
      </w:pPr>
      <w:r>
        <w:rPr>
          <w:b w:val="0"/>
          <w:color w:val="000000" w:themeColor="text1"/>
          <w14:textFill>
            <w14:solidFill>
              <w14:schemeClr w14:val="tx1"/>
            </w14:solidFill>
          </w14:textFill>
        </w:rPr>
        <w:t>DPhil in Information Systems</w:t>
      </w:r>
    </w:p>
    <w:p>
      <w:pPr>
        <w:pStyle w:val="8"/>
        <w:spacing w:line="276" w:lineRule="auto"/>
        <w:ind w:left="2289" w:right="5870"/>
        <w:rPr>
          <w:color w:val="231F20"/>
        </w:rPr>
      </w:pPr>
      <w:r>
        <w:rPr>
          <w:color w:val="231F20"/>
        </w:rPr>
        <w:t xml:space="preserve">DPhil in Sociology </w:t>
      </w:r>
    </w:p>
    <w:p>
      <w:pPr>
        <w:pStyle w:val="8"/>
        <w:spacing w:line="276" w:lineRule="auto"/>
        <w:ind w:left="2289" w:right="5870"/>
        <w:rPr>
          <w:color w:val="231F20"/>
        </w:rPr>
      </w:pPr>
      <w:r>
        <w:rPr>
          <w:color w:val="231F20"/>
        </w:rPr>
        <w:t xml:space="preserve">DPhil in Social Ecology </w:t>
      </w:r>
    </w:p>
    <w:p>
      <w:pPr>
        <w:pStyle w:val="8"/>
        <w:spacing w:line="276" w:lineRule="auto"/>
        <w:ind w:left="2289" w:right="5870"/>
        <w:rPr>
          <w:color w:val="231F20"/>
        </w:rPr>
      </w:pPr>
      <w:r>
        <w:rPr>
          <w:color w:val="231F20"/>
        </w:rPr>
        <w:t xml:space="preserve">DPhil in Social Anthropology </w:t>
      </w:r>
    </w:p>
    <w:p>
      <w:pPr>
        <w:pStyle w:val="8"/>
        <w:spacing w:line="276" w:lineRule="auto"/>
        <w:ind w:left="2289" w:right="5870"/>
        <w:rPr>
          <w:color w:val="231F20"/>
        </w:rPr>
      </w:pPr>
      <w:r>
        <w:rPr>
          <w:color w:val="231F20"/>
        </w:rPr>
        <w:t xml:space="preserve">DPhil in Psychology </w:t>
      </w:r>
    </w:p>
    <w:p>
      <w:pPr>
        <w:pStyle w:val="8"/>
        <w:spacing w:line="276" w:lineRule="auto"/>
        <w:ind w:left="2289" w:right="5870"/>
        <w:rPr>
          <w:color w:val="231F20"/>
        </w:rPr>
      </w:pPr>
      <w:r>
        <w:rPr>
          <w:color w:val="231F20"/>
        </w:rPr>
        <w:t xml:space="preserve">DPhil in Industrial Relations </w:t>
      </w:r>
    </w:p>
    <w:p>
      <w:pPr>
        <w:pStyle w:val="8"/>
        <w:spacing w:line="276" w:lineRule="auto"/>
        <w:ind w:left="2289" w:right="4860"/>
      </w:pPr>
      <w:r>
        <w:rPr>
          <w:color w:val="231F20"/>
        </w:rPr>
        <w:t>DPhil</w:t>
      </w:r>
      <w:r>
        <w:rPr>
          <w:color w:val="231F20"/>
          <w:spacing w:val="-27"/>
        </w:rPr>
        <w:t xml:space="preserve"> </w:t>
      </w:r>
      <w:r>
        <w:rPr>
          <w:color w:val="231F20"/>
        </w:rPr>
        <w:t>in</w:t>
      </w:r>
      <w:r>
        <w:rPr>
          <w:color w:val="231F20"/>
          <w:spacing w:val="-28"/>
        </w:rPr>
        <w:t xml:space="preserve"> </w:t>
      </w:r>
      <w:r>
        <w:rPr>
          <w:color w:val="231F20"/>
        </w:rPr>
        <w:t>Human</w:t>
      </w:r>
      <w:r>
        <w:rPr>
          <w:color w:val="231F20"/>
          <w:spacing w:val="-28"/>
        </w:rPr>
        <w:t xml:space="preserve"> </w:t>
      </w:r>
      <w:r>
        <w:rPr>
          <w:color w:val="231F20"/>
        </w:rPr>
        <w:t>Resource</w:t>
      </w:r>
      <w:r>
        <w:rPr>
          <w:color w:val="231F20"/>
          <w:spacing w:val="-28"/>
        </w:rPr>
        <w:t xml:space="preserve"> </w:t>
      </w:r>
      <w:r>
        <w:rPr>
          <w:color w:val="231F20"/>
        </w:rPr>
        <w:t>Management DPhil</w:t>
      </w:r>
      <w:r>
        <w:rPr>
          <w:color w:val="231F20"/>
          <w:spacing w:val="-24"/>
        </w:rPr>
        <w:t xml:space="preserve"> </w:t>
      </w:r>
      <w:r>
        <w:rPr>
          <w:color w:val="231F20"/>
        </w:rPr>
        <w:t>in</w:t>
      </w:r>
      <w:r>
        <w:rPr>
          <w:color w:val="231F20"/>
          <w:spacing w:val="-25"/>
        </w:rPr>
        <w:t xml:space="preserve"> </w:t>
      </w:r>
      <w:r>
        <w:rPr>
          <w:color w:val="231F20"/>
        </w:rPr>
        <w:t>Gender</w:t>
      </w:r>
      <w:r>
        <w:rPr>
          <w:color w:val="231F20"/>
          <w:spacing w:val="-25"/>
        </w:rPr>
        <w:t xml:space="preserve"> </w:t>
      </w:r>
      <w:r>
        <w:rPr>
          <w:color w:val="231F20"/>
        </w:rPr>
        <w:t>and</w:t>
      </w:r>
      <w:r>
        <w:rPr>
          <w:color w:val="231F20"/>
          <w:spacing w:val="-25"/>
        </w:rPr>
        <w:t xml:space="preserve"> </w:t>
      </w:r>
      <w:r>
        <w:rPr>
          <w:color w:val="231F20"/>
        </w:rPr>
        <w:t>Cultural</w:t>
      </w:r>
      <w:r>
        <w:rPr>
          <w:color w:val="231F20"/>
          <w:spacing w:val="-25"/>
        </w:rPr>
        <w:t xml:space="preserve"> </w:t>
      </w:r>
      <w:r>
        <w:rPr>
          <w:color w:val="231F20"/>
        </w:rPr>
        <w:t>Studies</w:t>
      </w:r>
    </w:p>
    <w:p>
      <w:pPr>
        <w:pStyle w:val="8"/>
        <w:spacing w:line="276" w:lineRule="auto"/>
        <w:ind w:left="2290" w:right="5342"/>
        <w:rPr>
          <w:color w:val="231F20"/>
        </w:rPr>
      </w:pPr>
      <w:bookmarkStart w:id="43" w:name="Page_117"/>
      <w:bookmarkEnd w:id="43"/>
      <w:r>
        <w:rPr>
          <w:color w:val="231F20"/>
        </w:rPr>
        <w:t xml:space="preserve">DPhil in Gender and Policy Studies </w:t>
      </w:r>
    </w:p>
    <w:p>
      <w:pPr>
        <w:pStyle w:val="8"/>
        <w:spacing w:line="276" w:lineRule="auto"/>
        <w:ind w:left="2290" w:right="5342"/>
        <w:rPr>
          <w:color w:val="231F20"/>
        </w:rPr>
      </w:pPr>
      <w:r>
        <w:rPr>
          <w:color w:val="231F20"/>
        </w:rPr>
        <w:t xml:space="preserve">DPhil in Gender Studies </w:t>
      </w:r>
    </w:p>
    <w:p>
      <w:pPr>
        <w:pStyle w:val="8"/>
        <w:spacing w:line="276" w:lineRule="auto"/>
        <w:ind w:left="2290" w:right="4860"/>
        <w:rPr>
          <w:color w:val="231F20"/>
        </w:rPr>
      </w:pPr>
      <w:r>
        <w:rPr>
          <w:color w:val="231F20"/>
        </w:rPr>
        <w:t xml:space="preserve">DPhil in Peace, Conflict and Governance DPhil in Local Governance </w:t>
      </w:r>
    </w:p>
    <w:p>
      <w:pPr>
        <w:pStyle w:val="8"/>
        <w:spacing w:line="276" w:lineRule="auto"/>
        <w:ind w:left="2290" w:right="4500"/>
        <w:rPr>
          <w:color w:val="231F20"/>
        </w:rPr>
      </w:pPr>
      <w:r>
        <w:rPr>
          <w:color w:val="231F20"/>
        </w:rPr>
        <w:t>DPhil</w:t>
      </w:r>
      <w:r>
        <w:rPr>
          <w:color w:val="231F20"/>
          <w:spacing w:val="-27"/>
        </w:rPr>
        <w:t xml:space="preserve"> </w:t>
      </w:r>
      <w:r>
        <w:rPr>
          <w:color w:val="231F20"/>
        </w:rPr>
        <w:t>in</w:t>
      </w:r>
      <w:r>
        <w:rPr>
          <w:color w:val="231F20"/>
          <w:spacing w:val="-27"/>
        </w:rPr>
        <w:t xml:space="preserve"> </w:t>
      </w:r>
      <w:r>
        <w:rPr>
          <w:color w:val="231F20"/>
        </w:rPr>
        <w:t>Demography</w:t>
      </w:r>
      <w:r>
        <w:rPr>
          <w:color w:val="231F20"/>
          <w:spacing w:val="-28"/>
        </w:rPr>
        <w:t xml:space="preserve"> </w:t>
      </w:r>
      <w:r>
        <w:rPr>
          <w:color w:val="231F20"/>
        </w:rPr>
        <w:t>and</w:t>
      </w:r>
      <w:r>
        <w:rPr>
          <w:color w:val="231F20"/>
          <w:spacing w:val="-27"/>
        </w:rPr>
        <w:t xml:space="preserve"> </w:t>
      </w:r>
      <w:r>
        <w:rPr>
          <w:color w:val="231F20"/>
        </w:rPr>
        <w:t>Population</w:t>
      </w:r>
      <w:r>
        <w:rPr>
          <w:color w:val="231F20"/>
          <w:spacing w:val="-27"/>
        </w:rPr>
        <w:t xml:space="preserve"> </w:t>
      </w:r>
      <w:r>
        <w:rPr>
          <w:color w:val="231F20"/>
        </w:rPr>
        <w:t xml:space="preserve">Studies DPhil in Politics and Administration </w:t>
      </w:r>
    </w:p>
    <w:p>
      <w:pPr>
        <w:pStyle w:val="8"/>
        <w:spacing w:line="276" w:lineRule="auto"/>
        <w:ind w:left="2290" w:right="4590"/>
        <w:rPr>
          <w:color w:val="231F20"/>
        </w:rPr>
      </w:pPr>
      <w:r>
        <w:rPr>
          <w:color w:val="231F20"/>
        </w:rPr>
        <w:t xml:space="preserve">DPhil in Urban Planning and Development DPhil in Rural Development </w:t>
      </w:r>
    </w:p>
    <w:p>
      <w:pPr>
        <w:pStyle w:val="8"/>
        <w:spacing w:line="276" w:lineRule="auto"/>
        <w:ind w:left="2290" w:right="5342"/>
        <w:rPr>
          <w:color w:val="231F20"/>
        </w:rPr>
      </w:pPr>
      <w:r>
        <w:rPr>
          <w:color w:val="231F20"/>
        </w:rPr>
        <w:t>DPhil</w:t>
      </w:r>
      <w:r>
        <w:rPr>
          <w:color w:val="231F20"/>
          <w:spacing w:val="-24"/>
        </w:rPr>
        <w:t xml:space="preserve"> </w:t>
      </w:r>
      <w:r>
        <w:rPr>
          <w:color w:val="231F20"/>
        </w:rPr>
        <w:t>in</w:t>
      </w:r>
      <w:r>
        <w:rPr>
          <w:color w:val="231F20"/>
          <w:spacing w:val="-25"/>
        </w:rPr>
        <w:t xml:space="preserve"> </w:t>
      </w:r>
      <w:r>
        <w:rPr>
          <w:color w:val="231F20"/>
        </w:rPr>
        <w:t>Counselling</w:t>
      </w:r>
      <w:r>
        <w:rPr>
          <w:color w:val="231F20"/>
          <w:spacing w:val="-25"/>
        </w:rPr>
        <w:t xml:space="preserve"> </w:t>
      </w:r>
      <w:r>
        <w:rPr>
          <w:color w:val="231F20"/>
        </w:rPr>
        <w:t>Psychology</w:t>
      </w:r>
    </w:p>
    <w:p>
      <w:pPr>
        <w:pStyle w:val="8"/>
        <w:spacing w:line="276" w:lineRule="auto"/>
        <w:ind w:left="2290" w:right="5342"/>
        <w:rPr>
          <w:color w:val="231F20"/>
        </w:rPr>
      </w:pPr>
    </w:p>
    <w:p>
      <w:pPr>
        <w:pStyle w:val="15"/>
        <w:numPr>
          <w:ilvl w:val="1"/>
          <w:numId w:val="28"/>
        </w:numPr>
        <w:tabs>
          <w:tab w:val="left" w:pos="2290"/>
          <w:tab w:val="left" w:pos="2291"/>
        </w:tabs>
        <w:ind w:left="2290" w:right="6464"/>
        <w:rPr>
          <w:color w:val="231F20"/>
          <w:sz w:val="24"/>
        </w:rPr>
      </w:pPr>
      <w:r>
        <w:rPr>
          <w:b/>
          <w:color w:val="231F20"/>
          <w:sz w:val="24"/>
        </w:rPr>
        <w:t xml:space="preserve">Commerce                         </w:t>
      </w:r>
      <w:r>
        <w:rPr>
          <w:color w:val="231F20"/>
          <w:sz w:val="24"/>
        </w:rPr>
        <w:t xml:space="preserve">DPhil in Economics </w:t>
      </w:r>
    </w:p>
    <w:p>
      <w:pPr>
        <w:pStyle w:val="15"/>
        <w:tabs>
          <w:tab w:val="left" w:pos="2290"/>
          <w:tab w:val="left" w:pos="2291"/>
        </w:tabs>
        <w:ind w:left="2290" w:right="6464" w:firstLine="0"/>
        <w:rPr>
          <w:color w:val="231F20"/>
          <w:sz w:val="24"/>
        </w:rPr>
      </w:pPr>
      <w:r>
        <w:rPr>
          <w:color w:val="231F20"/>
          <w:sz w:val="24"/>
        </w:rPr>
        <w:t xml:space="preserve">DPhil in Accounting </w:t>
      </w:r>
    </w:p>
    <w:p>
      <w:pPr>
        <w:pStyle w:val="15"/>
        <w:tabs>
          <w:tab w:val="left" w:pos="2290"/>
          <w:tab w:val="left" w:pos="2291"/>
        </w:tabs>
        <w:ind w:left="2290" w:right="6464" w:firstLine="0"/>
        <w:rPr>
          <w:color w:val="231F20"/>
          <w:sz w:val="24"/>
        </w:rPr>
      </w:pPr>
      <w:r>
        <w:rPr>
          <w:color w:val="231F20"/>
          <w:sz w:val="24"/>
        </w:rPr>
        <w:t xml:space="preserve">DPhil in Management </w:t>
      </w:r>
    </w:p>
    <w:p>
      <w:pPr>
        <w:pStyle w:val="15"/>
        <w:tabs>
          <w:tab w:val="left" w:pos="2290"/>
          <w:tab w:val="left" w:pos="2291"/>
        </w:tabs>
        <w:ind w:left="2290" w:right="6464" w:firstLine="0"/>
        <w:rPr>
          <w:color w:val="231F20"/>
          <w:sz w:val="24"/>
        </w:rPr>
      </w:pPr>
      <w:r>
        <w:rPr>
          <w:color w:val="231F20"/>
          <w:sz w:val="24"/>
        </w:rPr>
        <w:t xml:space="preserve">DPhil in Finance </w:t>
      </w:r>
    </w:p>
    <w:p>
      <w:pPr>
        <w:pStyle w:val="15"/>
        <w:tabs>
          <w:tab w:val="left" w:pos="2290"/>
          <w:tab w:val="left" w:pos="2291"/>
        </w:tabs>
        <w:ind w:left="2290" w:right="5670" w:firstLine="0"/>
        <w:rPr>
          <w:color w:val="231F20"/>
          <w:sz w:val="24"/>
        </w:rPr>
      </w:pPr>
      <w:r>
        <w:rPr>
          <w:color w:val="231F20"/>
          <w:sz w:val="24"/>
        </w:rPr>
        <w:t>DPhil in Information Systems DPhil</w:t>
      </w:r>
      <w:r>
        <w:rPr>
          <w:color w:val="231F20"/>
          <w:spacing w:val="-30"/>
          <w:sz w:val="24"/>
        </w:rPr>
        <w:t xml:space="preserve"> </w:t>
      </w:r>
      <w:r>
        <w:rPr>
          <w:color w:val="231F20"/>
          <w:sz w:val="24"/>
        </w:rPr>
        <w:t>in</w:t>
      </w:r>
      <w:r>
        <w:rPr>
          <w:color w:val="231F20"/>
          <w:spacing w:val="-31"/>
          <w:sz w:val="24"/>
        </w:rPr>
        <w:t xml:space="preserve"> </w:t>
      </w:r>
      <w:r>
        <w:rPr>
          <w:color w:val="231F20"/>
          <w:sz w:val="24"/>
        </w:rPr>
        <w:t>Business</w:t>
      </w:r>
      <w:r>
        <w:rPr>
          <w:color w:val="231F20"/>
          <w:spacing w:val="-42"/>
          <w:sz w:val="24"/>
        </w:rPr>
        <w:t xml:space="preserve"> </w:t>
      </w:r>
      <w:r>
        <w:rPr>
          <w:color w:val="231F20"/>
          <w:sz w:val="24"/>
        </w:rPr>
        <w:t>Administration</w:t>
      </w:r>
    </w:p>
    <w:p>
      <w:pPr>
        <w:pStyle w:val="15"/>
        <w:tabs>
          <w:tab w:val="left" w:pos="2290"/>
          <w:tab w:val="left" w:pos="2291"/>
        </w:tabs>
        <w:ind w:left="2290" w:right="6464" w:firstLine="0"/>
        <w:rPr>
          <w:color w:val="231F20"/>
          <w:sz w:val="24"/>
        </w:rPr>
      </w:pPr>
    </w:p>
    <w:p>
      <w:pPr>
        <w:pStyle w:val="15"/>
        <w:numPr>
          <w:ilvl w:val="1"/>
          <w:numId w:val="28"/>
        </w:numPr>
        <w:tabs>
          <w:tab w:val="left" w:pos="2290"/>
          <w:tab w:val="left" w:pos="2291"/>
        </w:tabs>
        <w:ind w:left="2290" w:right="4770"/>
        <w:rPr>
          <w:color w:val="231F20"/>
          <w:sz w:val="24"/>
        </w:rPr>
      </w:pPr>
      <w:r>
        <w:rPr>
          <w:b/>
          <w:color w:val="231F20"/>
          <w:sz w:val="24"/>
        </w:rPr>
        <w:t xml:space="preserve">Agriculture   and    Natural    Sciences </w:t>
      </w:r>
      <w:r>
        <w:rPr>
          <w:color w:val="231F20"/>
          <w:sz w:val="24"/>
        </w:rPr>
        <w:t>DPhil</w:t>
      </w:r>
      <w:r>
        <w:rPr>
          <w:color w:val="231F20"/>
          <w:spacing w:val="-23"/>
          <w:sz w:val="24"/>
        </w:rPr>
        <w:t xml:space="preserve"> </w:t>
      </w:r>
      <w:r>
        <w:rPr>
          <w:color w:val="231F20"/>
          <w:sz w:val="24"/>
        </w:rPr>
        <w:t>in</w:t>
      </w:r>
      <w:r>
        <w:rPr>
          <w:color w:val="231F20"/>
          <w:spacing w:val="-24"/>
          <w:sz w:val="24"/>
        </w:rPr>
        <w:t xml:space="preserve"> </w:t>
      </w:r>
      <w:r>
        <w:rPr>
          <w:color w:val="231F20"/>
          <w:sz w:val="24"/>
        </w:rPr>
        <w:t>Geography</w:t>
      </w:r>
      <w:r>
        <w:rPr>
          <w:color w:val="231F20"/>
          <w:spacing w:val="-24"/>
          <w:sz w:val="24"/>
        </w:rPr>
        <w:t xml:space="preserve"> </w:t>
      </w:r>
      <w:r>
        <w:rPr>
          <w:color w:val="231F20"/>
          <w:sz w:val="24"/>
        </w:rPr>
        <w:t>and</w:t>
      </w:r>
      <w:r>
        <w:rPr>
          <w:color w:val="231F20"/>
          <w:spacing w:val="-23"/>
          <w:sz w:val="24"/>
        </w:rPr>
        <w:t xml:space="preserve"> </w:t>
      </w:r>
      <w:r>
        <w:rPr>
          <w:color w:val="231F20"/>
          <w:sz w:val="24"/>
        </w:rPr>
        <w:t>Environmental</w:t>
      </w:r>
      <w:r>
        <w:rPr>
          <w:color w:val="231F20"/>
          <w:spacing w:val="-24"/>
          <w:sz w:val="24"/>
        </w:rPr>
        <w:t xml:space="preserve"> </w:t>
      </w:r>
      <w:r>
        <w:rPr>
          <w:color w:val="231F20"/>
          <w:spacing w:val="-3"/>
          <w:sz w:val="24"/>
        </w:rPr>
        <w:t xml:space="preserve">Science </w:t>
      </w:r>
      <w:r>
        <w:rPr>
          <w:color w:val="231F20"/>
          <w:sz w:val="24"/>
        </w:rPr>
        <w:t xml:space="preserve">DPhil in </w:t>
      </w:r>
      <w:r>
        <w:rPr>
          <w:color w:val="231F20"/>
          <w:spacing w:val="-49"/>
          <w:sz w:val="24"/>
        </w:rPr>
        <w:t xml:space="preserve"> </w:t>
      </w:r>
      <w:r>
        <w:rPr>
          <w:color w:val="231F20"/>
          <w:sz w:val="24"/>
        </w:rPr>
        <w:t>Mathematics</w:t>
      </w:r>
    </w:p>
    <w:p>
      <w:pPr>
        <w:pStyle w:val="8"/>
        <w:ind w:left="2290" w:right="6826"/>
        <w:rPr>
          <w:color w:val="231F20"/>
        </w:rPr>
      </w:pPr>
      <w:r>
        <w:rPr>
          <w:color w:val="231F20"/>
        </w:rPr>
        <w:t xml:space="preserve">DPhil in Statistics </w:t>
      </w:r>
    </w:p>
    <w:p>
      <w:pPr>
        <w:pStyle w:val="8"/>
        <w:ind w:left="2290" w:right="6826"/>
        <w:rPr>
          <w:color w:val="231F20"/>
        </w:rPr>
      </w:pPr>
      <w:r>
        <w:rPr>
          <w:color w:val="231F20"/>
        </w:rPr>
        <w:t xml:space="preserve">DPhil in Physics </w:t>
      </w:r>
    </w:p>
    <w:p>
      <w:pPr>
        <w:pStyle w:val="8"/>
        <w:ind w:left="2290" w:right="6826"/>
        <w:rPr>
          <w:color w:val="231F20"/>
        </w:rPr>
      </w:pPr>
      <w:r>
        <w:rPr>
          <w:color w:val="231F20"/>
        </w:rPr>
        <w:t>DPhil in Computer Science DPhil</w:t>
      </w:r>
      <w:r>
        <w:rPr>
          <w:color w:val="231F20"/>
          <w:spacing w:val="-29"/>
        </w:rPr>
        <w:t xml:space="preserve"> </w:t>
      </w:r>
      <w:r>
        <w:rPr>
          <w:color w:val="231F20"/>
        </w:rPr>
        <w:t>in</w:t>
      </w:r>
      <w:r>
        <w:rPr>
          <w:color w:val="231F20"/>
          <w:spacing w:val="-29"/>
        </w:rPr>
        <w:t xml:space="preserve"> </w:t>
      </w:r>
      <w:r>
        <w:rPr>
          <w:color w:val="231F20"/>
        </w:rPr>
        <w:t>Operations</w:t>
      </w:r>
      <w:r>
        <w:rPr>
          <w:color w:val="231F20"/>
          <w:spacing w:val="-29"/>
        </w:rPr>
        <w:t xml:space="preserve"> </w:t>
      </w:r>
      <w:r>
        <w:rPr>
          <w:color w:val="231F20"/>
        </w:rPr>
        <w:t>Research</w:t>
      </w:r>
    </w:p>
    <w:p>
      <w:pPr>
        <w:pStyle w:val="8"/>
        <w:ind w:left="2290" w:right="6826"/>
      </w:pPr>
    </w:p>
    <w:p>
      <w:pPr>
        <w:pStyle w:val="3"/>
        <w:numPr>
          <w:ilvl w:val="0"/>
          <w:numId w:val="28"/>
        </w:numPr>
        <w:tabs>
          <w:tab w:val="left" w:pos="1569"/>
          <w:tab w:val="left" w:pos="1570"/>
        </w:tabs>
        <w:spacing w:before="125"/>
        <w:rPr>
          <w:color w:val="231F20"/>
        </w:rPr>
      </w:pPr>
      <w:r>
        <w:rPr>
          <w:color w:val="231F20"/>
        </w:rPr>
        <w:t>GENERAL</w:t>
      </w:r>
      <w:r>
        <w:rPr>
          <w:color w:val="231F20"/>
          <w:spacing w:val="-38"/>
        </w:rPr>
        <w:t xml:space="preserve"> </w:t>
      </w:r>
      <w:r>
        <w:rPr>
          <w:color w:val="231F20"/>
        </w:rPr>
        <w:t>PROVISIONS</w:t>
      </w:r>
    </w:p>
    <w:p>
      <w:pPr>
        <w:pStyle w:val="15"/>
        <w:numPr>
          <w:ilvl w:val="1"/>
          <w:numId w:val="28"/>
        </w:numPr>
        <w:tabs>
          <w:tab w:val="left" w:pos="2289"/>
          <w:tab w:val="left" w:pos="2290"/>
        </w:tabs>
        <w:spacing w:before="84" w:line="249" w:lineRule="auto"/>
        <w:ind w:right="848"/>
        <w:rPr>
          <w:color w:val="231F20"/>
          <w:sz w:val="24"/>
        </w:rPr>
      </w:pPr>
      <w:r>
        <w:rPr>
          <w:color w:val="231F20"/>
          <w:sz w:val="24"/>
        </w:rPr>
        <w:t>The</w:t>
      </w:r>
      <w:r>
        <w:rPr>
          <w:color w:val="231F20"/>
          <w:spacing w:val="-21"/>
          <w:sz w:val="24"/>
        </w:rPr>
        <w:t xml:space="preserve"> </w:t>
      </w:r>
      <w:r>
        <w:rPr>
          <w:color w:val="231F20"/>
          <w:sz w:val="24"/>
        </w:rPr>
        <w:t>MPhil</w:t>
      </w:r>
      <w:r>
        <w:rPr>
          <w:color w:val="231F20"/>
          <w:spacing w:val="-20"/>
          <w:sz w:val="24"/>
        </w:rPr>
        <w:t xml:space="preserve"> </w:t>
      </w:r>
      <w:r>
        <w:rPr>
          <w:color w:val="231F20"/>
          <w:sz w:val="24"/>
        </w:rPr>
        <w:t>and</w:t>
      </w:r>
      <w:r>
        <w:rPr>
          <w:color w:val="231F20"/>
          <w:spacing w:val="-21"/>
          <w:sz w:val="24"/>
        </w:rPr>
        <w:t xml:space="preserve"> </w:t>
      </w:r>
      <w:r>
        <w:rPr>
          <w:color w:val="231F20"/>
          <w:sz w:val="24"/>
        </w:rPr>
        <w:t>DPhil</w:t>
      </w:r>
      <w:r>
        <w:rPr>
          <w:color w:val="231F20"/>
          <w:spacing w:val="-20"/>
          <w:sz w:val="24"/>
        </w:rPr>
        <w:t xml:space="preserve"> </w:t>
      </w:r>
      <w:r>
        <w:rPr>
          <w:color w:val="231F20"/>
          <w:sz w:val="24"/>
        </w:rPr>
        <w:t>are</w:t>
      </w:r>
      <w:r>
        <w:rPr>
          <w:color w:val="231F20"/>
          <w:spacing w:val="-20"/>
          <w:sz w:val="24"/>
        </w:rPr>
        <w:t xml:space="preserve"> </w:t>
      </w:r>
      <w:r>
        <w:rPr>
          <w:color w:val="231F20"/>
          <w:sz w:val="24"/>
        </w:rPr>
        <w:t>offered</w:t>
      </w:r>
      <w:r>
        <w:rPr>
          <w:color w:val="231F20"/>
          <w:spacing w:val="-21"/>
          <w:sz w:val="24"/>
        </w:rPr>
        <w:t xml:space="preserve"> </w:t>
      </w:r>
      <w:r>
        <w:rPr>
          <w:color w:val="231F20"/>
          <w:sz w:val="24"/>
        </w:rPr>
        <w:t>as</w:t>
      </w:r>
      <w:r>
        <w:rPr>
          <w:color w:val="231F20"/>
          <w:spacing w:val="-20"/>
          <w:sz w:val="24"/>
        </w:rPr>
        <w:t xml:space="preserve"> </w:t>
      </w:r>
      <w:r>
        <w:rPr>
          <w:color w:val="231F20"/>
          <w:sz w:val="24"/>
        </w:rPr>
        <w:t>postgraduate</w:t>
      </w:r>
      <w:r>
        <w:rPr>
          <w:color w:val="231F20"/>
          <w:spacing w:val="-20"/>
          <w:sz w:val="24"/>
        </w:rPr>
        <w:t xml:space="preserve"> </w:t>
      </w:r>
      <w:r>
        <w:rPr>
          <w:color w:val="231F20"/>
          <w:sz w:val="24"/>
        </w:rPr>
        <w:t>degrees</w:t>
      </w:r>
      <w:r>
        <w:rPr>
          <w:color w:val="231F20"/>
          <w:spacing w:val="-21"/>
          <w:sz w:val="24"/>
        </w:rPr>
        <w:t xml:space="preserve"> </w:t>
      </w:r>
      <w:r>
        <w:rPr>
          <w:color w:val="231F20"/>
          <w:sz w:val="24"/>
        </w:rPr>
        <w:t>done</w:t>
      </w:r>
      <w:r>
        <w:rPr>
          <w:color w:val="231F20"/>
          <w:spacing w:val="-20"/>
          <w:sz w:val="24"/>
        </w:rPr>
        <w:t xml:space="preserve"> </w:t>
      </w:r>
      <w:r>
        <w:rPr>
          <w:color w:val="231F20"/>
          <w:sz w:val="24"/>
        </w:rPr>
        <w:t>essentially</w:t>
      </w:r>
      <w:r>
        <w:rPr>
          <w:color w:val="231F20"/>
          <w:spacing w:val="-20"/>
          <w:sz w:val="24"/>
        </w:rPr>
        <w:t xml:space="preserve"> </w:t>
      </w:r>
      <w:r>
        <w:rPr>
          <w:color w:val="231F20"/>
          <w:sz w:val="24"/>
        </w:rPr>
        <w:t>through</w:t>
      </w:r>
      <w:r>
        <w:rPr>
          <w:color w:val="231F20"/>
          <w:spacing w:val="-21"/>
          <w:sz w:val="24"/>
        </w:rPr>
        <w:t xml:space="preserve"> </w:t>
      </w:r>
      <w:r>
        <w:rPr>
          <w:color w:val="231F20"/>
          <w:sz w:val="24"/>
        </w:rPr>
        <w:t>supervised research</w:t>
      </w:r>
      <w:r>
        <w:rPr>
          <w:color w:val="231F20"/>
          <w:spacing w:val="-25"/>
          <w:sz w:val="24"/>
        </w:rPr>
        <w:t xml:space="preserve"> </w:t>
      </w:r>
      <w:r>
        <w:rPr>
          <w:color w:val="231F20"/>
          <w:sz w:val="24"/>
        </w:rPr>
        <w:t>work</w:t>
      </w:r>
      <w:r>
        <w:rPr>
          <w:color w:val="231F20"/>
          <w:spacing w:val="-24"/>
          <w:sz w:val="24"/>
        </w:rPr>
        <w:t xml:space="preserve"> </w:t>
      </w:r>
      <w:r>
        <w:rPr>
          <w:color w:val="231F20"/>
          <w:sz w:val="24"/>
        </w:rPr>
        <w:t>but</w:t>
      </w:r>
      <w:r>
        <w:rPr>
          <w:color w:val="231F20"/>
          <w:spacing w:val="-25"/>
          <w:sz w:val="24"/>
        </w:rPr>
        <w:t xml:space="preserve"> </w:t>
      </w:r>
      <w:r>
        <w:rPr>
          <w:color w:val="231F20"/>
          <w:sz w:val="24"/>
        </w:rPr>
        <w:t>may</w:t>
      </w:r>
      <w:r>
        <w:rPr>
          <w:color w:val="231F20"/>
          <w:spacing w:val="-25"/>
          <w:sz w:val="24"/>
        </w:rPr>
        <w:t xml:space="preserve"> </w:t>
      </w:r>
      <w:r>
        <w:rPr>
          <w:color w:val="231F20"/>
          <w:sz w:val="24"/>
        </w:rPr>
        <w:t>include</w:t>
      </w:r>
      <w:r>
        <w:rPr>
          <w:color w:val="231F20"/>
          <w:spacing w:val="-25"/>
          <w:sz w:val="24"/>
        </w:rPr>
        <w:t xml:space="preserve"> </w:t>
      </w:r>
      <w:r>
        <w:rPr>
          <w:color w:val="231F20"/>
          <w:sz w:val="24"/>
        </w:rPr>
        <w:t>coursework</w:t>
      </w:r>
      <w:r>
        <w:rPr>
          <w:color w:val="231F20"/>
          <w:spacing w:val="-24"/>
          <w:sz w:val="24"/>
        </w:rPr>
        <w:t xml:space="preserve"> </w:t>
      </w:r>
      <w:r>
        <w:rPr>
          <w:color w:val="231F20"/>
          <w:sz w:val="24"/>
        </w:rPr>
        <w:t>not</w:t>
      </w:r>
      <w:r>
        <w:rPr>
          <w:color w:val="231F20"/>
          <w:spacing w:val="-25"/>
          <w:sz w:val="24"/>
        </w:rPr>
        <w:t xml:space="preserve"> </w:t>
      </w:r>
      <w:r>
        <w:rPr>
          <w:color w:val="231F20"/>
          <w:sz w:val="24"/>
        </w:rPr>
        <w:t>exceeding</w:t>
      </w:r>
      <w:r>
        <w:rPr>
          <w:color w:val="231F20"/>
          <w:spacing w:val="-25"/>
          <w:sz w:val="24"/>
        </w:rPr>
        <w:t xml:space="preserve"> </w:t>
      </w:r>
      <w:r>
        <w:rPr>
          <w:color w:val="231F20"/>
          <w:sz w:val="24"/>
        </w:rPr>
        <w:t>25%</w:t>
      </w:r>
      <w:r>
        <w:rPr>
          <w:color w:val="231F20"/>
          <w:spacing w:val="-24"/>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total</w:t>
      </w:r>
      <w:r>
        <w:rPr>
          <w:color w:val="231F20"/>
          <w:spacing w:val="-25"/>
          <w:sz w:val="24"/>
        </w:rPr>
        <w:t xml:space="preserve"> </w:t>
      </w:r>
      <w:r>
        <w:rPr>
          <w:color w:val="231F20"/>
          <w:sz w:val="24"/>
        </w:rPr>
        <w:t>programme.</w:t>
      </w:r>
    </w:p>
    <w:p>
      <w:pPr>
        <w:pStyle w:val="15"/>
        <w:numPr>
          <w:ilvl w:val="1"/>
          <w:numId w:val="28"/>
        </w:numPr>
        <w:tabs>
          <w:tab w:val="left" w:pos="2289"/>
          <w:tab w:val="left" w:pos="2290"/>
        </w:tabs>
        <w:spacing w:before="74" w:line="249" w:lineRule="auto"/>
        <w:ind w:right="848"/>
        <w:rPr>
          <w:color w:val="231F20"/>
          <w:sz w:val="24"/>
        </w:rPr>
      </w:pPr>
      <w:r>
        <w:rPr>
          <w:color w:val="231F20"/>
          <w:sz w:val="24"/>
        </w:rPr>
        <w:t xml:space="preserve">The degrees are offered on either a full-time basis or part-time basis in all Schools </w:t>
      </w:r>
      <w:r>
        <w:rPr>
          <w:color w:val="231F20"/>
          <w:spacing w:val="-4"/>
          <w:sz w:val="24"/>
        </w:rPr>
        <w:t xml:space="preserve">and </w:t>
      </w:r>
      <w:r>
        <w:rPr>
          <w:color w:val="231F20"/>
          <w:sz w:val="24"/>
        </w:rPr>
        <w:t>Departments.</w:t>
      </w:r>
    </w:p>
    <w:p>
      <w:pPr>
        <w:pStyle w:val="15"/>
        <w:numPr>
          <w:ilvl w:val="1"/>
          <w:numId w:val="28"/>
        </w:numPr>
        <w:tabs>
          <w:tab w:val="left" w:pos="2289"/>
          <w:tab w:val="left" w:pos="2290"/>
        </w:tabs>
        <w:spacing w:before="12"/>
        <w:ind w:left="2289" w:right="630" w:hanging="721"/>
        <w:rPr>
          <w:color w:val="231F20"/>
        </w:rPr>
      </w:pPr>
      <w:r>
        <w:rPr>
          <w:color w:val="231F20"/>
          <w:sz w:val="24"/>
        </w:rPr>
        <w:t>Senate</w:t>
      </w:r>
      <w:r>
        <w:rPr>
          <w:color w:val="231F20"/>
          <w:spacing w:val="-9"/>
          <w:sz w:val="24"/>
        </w:rPr>
        <w:t xml:space="preserve"> </w:t>
      </w:r>
      <w:r>
        <w:rPr>
          <w:color w:val="231F20"/>
          <w:sz w:val="24"/>
        </w:rPr>
        <w:t>shall,</w:t>
      </w:r>
      <w:r>
        <w:rPr>
          <w:color w:val="231F20"/>
          <w:spacing w:val="-9"/>
          <w:sz w:val="24"/>
        </w:rPr>
        <w:t xml:space="preserve"> </w:t>
      </w:r>
      <w:r>
        <w:rPr>
          <w:color w:val="231F20"/>
          <w:sz w:val="24"/>
        </w:rPr>
        <w:t>on</w:t>
      </w:r>
      <w:r>
        <w:rPr>
          <w:color w:val="231F20"/>
          <w:spacing w:val="-9"/>
          <w:sz w:val="24"/>
        </w:rPr>
        <w:t xml:space="preserve"> </w:t>
      </w:r>
      <w:r>
        <w:rPr>
          <w:color w:val="231F20"/>
          <w:sz w:val="24"/>
        </w:rPr>
        <w:t>the</w:t>
      </w:r>
      <w:r>
        <w:rPr>
          <w:color w:val="231F20"/>
          <w:spacing w:val="-9"/>
          <w:sz w:val="24"/>
        </w:rPr>
        <w:t xml:space="preserve"> </w:t>
      </w:r>
      <w:r>
        <w:rPr>
          <w:color w:val="231F20"/>
          <w:sz w:val="24"/>
        </w:rPr>
        <w:t>recommendation</w:t>
      </w:r>
      <w:r>
        <w:rPr>
          <w:color w:val="231F20"/>
          <w:spacing w:val="-9"/>
          <w:sz w:val="24"/>
        </w:rPr>
        <w:t xml:space="preserve"> </w:t>
      </w:r>
      <w:r>
        <w:rPr>
          <w:color w:val="231F20"/>
          <w:sz w:val="24"/>
        </w:rPr>
        <w:t>of</w:t>
      </w:r>
      <w:r>
        <w:rPr>
          <w:color w:val="231F20"/>
          <w:spacing w:val="-9"/>
          <w:sz w:val="24"/>
        </w:rPr>
        <w:t xml:space="preserve"> </w:t>
      </w:r>
      <w:r>
        <w:rPr>
          <w:color w:val="231F20"/>
          <w:sz w:val="24"/>
        </w:rPr>
        <w:t>the</w:t>
      </w:r>
      <w:r>
        <w:rPr>
          <w:color w:val="231F20"/>
          <w:spacing w:val="-9"/>
          <w:sz w:val="24"/>
        </w:rPr>
        <w:t xml:space="preserve"> </w:t>
      </w:r>
      <w:r>
        <w:rPr>
          <w:color w:val="231F20"/>
          <w:sz w:val="24"/>
        </w:rPr>
        <w:t>Department</w:t>
      </w:r>
      <w:r>
        <w:rPr>
          <w:color w:val="231F20"/>
          <w:spacing w:val="-9"/>
          <w:sz w:val="24"/>
        </w:rPr>
        <w:t xml:space="preserve"> </w:t>
      </w:r>
      <w:r>
        <w:rPr>
          <w:color w:val="231F20"/>
          <w:sz w:val="24"/>
        </w:rPr>
        <w:t>of</w:t>
      </w:r>
      <w:r>
        <w:rPr>
          <w:color w:val="231F20"/>
          <w:spacing w:val="-9"/>
          <w:sz w:val="24"/>
        </w:rPr>
        <w:t xml:space="preserve"> </w:t>
      </w:r>
      <w:r>
        <w:rPr>
          <w:color w:val="231F20"/>
          <w:sz w:val="24"/>
        </w:rPr>
        <w:t>the</w:t>
      </w:r>
      <w:r>
        <w:rPr>
          <w:color w:val="231F20"/>
          <w:spacing w:val="-9"/>
          <w:sz w:val="24"/>
        </w:rPr>
        <w:t xml:space="preserve"> </w:t>
      </w:r>
      <w:r>
        <w:rPr>
          <w:color w:val="231F20"/>
          <w:sz w:val="24"/>
        </w:rPr>
        <w:t>School</w:t>
      </w:r>
      <w:r>
        <w:rPr>
          <w:color w:val="231F20"/>
          <w:spacing w:val="-9"/>
          <w:sz w:val="24"/>
        </w:rPr>
        <w:t xml:space="preserve"> </w:t>
      </w:r>
      <w:r>
        <w:rPr>
          <w:color w:val="231F20"/>
          <w:sz w:val="24"/>
        </w:rPr>
        <w:t>concerned,</w:t>
      </w:r>
      <w:r>
        <w:rPr>
          <w:color w:val="231F20"/>
          <w:spacing w:val="-9"/>
          <w:sz w:val="24"/>
        </w:rPr>
        <w:t xml:space="preserve"> </w:t>
      </w:r>
      <w:r>
        <w:rPr>
          <w:color w:val="231F20"/>
          <w:sz w:val="24"/>
        </w:rPr>
        <w:t xml:space="preserve">determine </w:t>
      </w:r>
      <w:r>
        <w:rPr>
          <w:color w:val="231F20"/>
        </w:rPr>
        <w:t>fields of study or research.</w:t>
      </w:r>
    </w:p>
    <w:p>
      <w:pPr>
        <w:pStyle w:val="8"/>
        <w:spacing w:before="12"/>
        <w:ind w:left="2289"/>
      </w:pPr>
    </w:p>
    <w:p>
      <w:pPr>
        <w:pStyle w:val="3"/>
        <w:numPr>
          <w:ilvl w:val="0"/>
          <w:numId w:val="28"/>
        </w:numPr>
        <w:tabs>
          <w:tab w:val="left" w:pos="1569"/>
          <w:tab w:val="left" w:pos="1570"/>
        </w:tabs>
        <w:spacing w:before="204"/>
        <w:ind w:left="1569" w:hanging="721"/>
        <w:rPr>
          <w:color w:val="231F20"/>
        </w:rPr>
      </w:pPr>
      <w:r>
        <w:rPr>
          <w:color w:val="231F20"/>
        </w:rPr>
        <w:t>REQUIREMENTS</w:t>
      </w:r>
      <w:r>
        <w:rPr>
          <w:color w:val="231F20"/>
          <w:spacing w:val="-24"/>
        </w:rPr>
        <w:t xml:space="preserve"> </w:t>
      </w:r>
      <w:r>
        <w:rPr>
          <w:color w:val="231F20"/>
        </w:rPr>
        <w:t>FOR</w:t>
      </w:r>
      <w:r>
        <w:rPr>
          <w:color w:val="231F20"/>
          <w:spacing w:val="-38"/>
        </w:rPr>
        <w:t xml:space="preserve"> ADMISSION</w:t>
      </w:r>
    </w:p>
    <w:p>
      <w:pPr>
        <w:pStyle w:val="15"/>
        <w:numPr>
          <w:ilvl w:val="1"/>
          <w:numId w:val="28"/>
        </w:numPr>
        <w:tabs>
          <w:tab w:val="left" w:pos="2289"/>
          <w:tab w:val="left" w:pos="2290"/>
        </w:tabs>
        <w:spacing w:before="84"/>
        <w:ind w:hanging="721"/>
        <w:rPr>
          <w:b/>
          <w:color w:val="231F20"/>
          <w:sz w:val="24"/>
        </w:rPr>
      </w:pPr>
      <w:r>
        <w:rPr>
          <w:b/>
          <w:color w:val="231F20"/>
          <w:sz w:val="24"/>
        </w:rPr>
        <w:t>MASTER</w:t>
      </w:r>
      <w:r>
        <w:rPr>
          <w:b/>
          <w:color w:val="231F20"/>
          <w:spacing w:val="-24"/>
          <w:sz w:val="24"/>
        </w:rPr>
        <w:t xml:space="preserve"> </w:t>
      </w:r>
      <w:r>
        <w:rPr>
          <w:b/>
          <w:color w:val="231F20"/>
          <w:sz w:val="24"/>
        </w:rPr>
        <w:t>OF</w:t>
      </w:r>
      <w:r>
        <w:rPr>
          <w:b/>
          <w:color w:val="231F20"/>
          <w:spacing w:val="-33"/>
          <w:sz w:val="24"/>
        </w:rPr>
        <w:t xml:space="preserve"> </w:t>
      </w:r>
      <w:r>
        <w:rPr>
          <w:b/>
          <w:color w:val="231F20"/>
          <w:sz w:val="24"/>
        </w:rPr>
        <w:t>PHILOSOPHY</w:t>
      </w:r>
    </w:p>
    <w:p>
      <w:pPr>
        <w:pStyle w:val="15"/>
        <w:numPr>
          <w:ilvl w:val="2"/>
          <w:numId w:val="28"/>
        </w:numPr>
        <w:tabs>
          <w:tab w:val="left" w:pos="3010"/>
        </w:tabs>
        <w:spacing w:before="84" w:line="249" w:lineRule="auto"/>
        <w:ind w:left="3009" w:right="849"/>
        <w:jc w:val="both"/>
        <w:rPr>
          <w:sz w:val="24"/>
        </w:rPr>
      </w:pPr>
      <w:r>
        <w:rPr>
          <w:color w:val="231F20"/>
          <w:sz w:val="24"/>
        </w:rPr>
        <w:t xml:space="preserve">Candidates must normally hold an appropriate honours degree in the upper </w:t>
      </w:r>
      <w:r>
        <w:rPr>
          <w:color w:val="231F20"/>
          <w:spacing w:val="-3"/>
          <w:sz w:val="24"/>
        </w:rPr>
        <w:t xml:space="preserve">second </w:t>
      </w:r>
      <w:r>
        <w:rPr>
          <w:color w:val="231F20"/>
          <w:sz w:val="24"/>
        </w:rPr>
        <w:t>division.</w:t>
      </w:r>
    </w:p>
    <w:p>
      <w:pPr>
        <w:pStyle w:val="15"/>
        <w:numPr>
          <w:ilvl w:val="2"/>
          <w:numId w:val="28"/>
        </w:numPr>
        <w:tabs>
          <w:tab w:val="left" w:pos="3010"/>
        </w:tabs>
        <w:spacing w:before="74" w:line="249" w:lineRule="auto"/>
        <w:ind w:left="3009" w:right="849"/>
        <w:jc w:val="both"/>
        <w:rPr>
          <w:sz w:val="24"/>
        </w:rPr>
      </w:pPr>
      <w:r>
        <w:rPr>
          <w:color w:val="231F20"/>
          <w:sz w:val="24"/>
        </w:rPr>
        <w:t>Candidates who possess an appropriate honours degree in the lower second or</w:t>
      </w:r>
      <w:r>
        <w:rPr>
          <w:color w:val="231F20"/>
          <w:spacing w:val="45"/>
          <w:sz w:val="24"/>
        </w:rPr>
        <w:t xml:space="preserve"> </w:t>
      </w:r>
      <w:r>
        <w:rPr>
          <w:color w:val="231F20"/>
          <w:spacing w:val="-3"/>
          <w:sz w:val="24"/>
        </w:rPr>
        <w:t xml:space="preserve">third </w:t>
      </w:r>
      <w:r>
        <w:rPr>
          <w:color w:val="231F20"/>
          <w:sz w:val="24"/>
        </w:rPr>
        <w:t>divisions</w:t>
      </w:r>
      <w:r>
        <w:rPr>
          <w:color w:val="231F20"/>
          <w:spacing w:val="-14"/>
          <w:sz w:val="24"/>
        </w:rPr>
        <w:t xml:space="preserve"> </w:t>
      </w:r>
      <w:r>
        <w:rPr>
          <w:color w:val="231F20"/>
          <w:sz w:val="24"/>
        </w:rPr>
        <w:t>may</w:t>
      </w:r>
      <w:r>
        <w:rPr>
          <w:color w:val="231F20"/>
          <w:spacing w:val="-14"/>
          <w:sz w:val="24"/>
        </w:rPr>
        <w:t xml:space="preserve"> </w:t>
      </w:r>
      <w:r>
        <w:rPr>
          <w:color w:val="231F20"/>
          <w:sz w:val="24"/>
        </w:rPr>
        <w:t>be</w:t>
      </w:r>
      <w:r>
        <w:rPr>
          <w:color w:val="231F20"/>
          <w:spacing w:val="-14"/>
          <w:sz w:val="24"/>
        </w:rPr>
        <w:t xml:space="preserve"> </w:t>
      </w:r>
      <w:r>
        <w:rPr>
          <w:color w:val="231F20"/>
          <w:sz w:val="24"/>
        </w:rPr>
        <w:t>admitted</w:t>
      </w:r>
      <w:r>
        <w:rPr>
          <w:color w:val="231F20"/>
          <w:spacing w:val="-14"/>
          <w:sz w:val="24"/>
        </w:rPr>
        <w:t xml:space="preserve"> </w:t>
      </w:r>
      <w:r>
        <w:rPr>
          <w:color w:val="231F20"/>
          <w:sz w:val="24"/>
        </w:rPr>
        <w:t>provided</w:t>
      </w:r>
      <w:r>
        <w:rPr>
          <w:color w:val="231F20"/>
          <w:spacing w:val="-14"/>
          <w:sz w:val="24"/>
        </w:rPr>
        <w:t xml:space="preserve"> </w:t>
      </w:r>
      <w:r>
        <w:rPr>
          <w:color w:val="231F20"/>
          <w:sz w:val="24"/>
        </w:rPr>
        <w:t>that</w:t>
      </w:r>
      <w:r>
        <w:rPr>
          <w:color w:val="231F20"/>
          <w:spacing w:val="-14"/>
          <w:sz w:val="24"/>
        </w:rPr>
        <w:t xml:space="preserve"> </w:t>
      </w:r>
      <w:r>
        <w:rPr>
          <w:color w:val="231F20"/>
          <w:sz w:val="24"/>
        </w:rPr>
        <w:t>they</w:t>
      </w:r>
      <w:r>
        <w:rPr>
          <w:color w:val="231F20"/>
          <w:spacing w:val="-14"/>
          <w:sz w:val="24"/>
        </w:rPr>
        <w:t xml:space="preserve"> </w:t>
      </w:r>
      <w:r>
        <w:rPr>
          <w:color w:val="231F20"/>
          <w:sz w:val="24"/>
        </w:rPr>
        <w:t>have</w:t>
      </w:r>
      <w:r>
        <w:rPr>
          <w:color w:val="231F20"/>
          <w:spacing w:val="-14"/>
          <w:sz w:val="24"/>
        </w:rPr>
        <w:t xml:space="preserve"> </w:t>
      </w:r>
      <w:r>
        <w:rPr>
          <w:color w:val="231F20"/>
          <w:sz w:val="24"/>
        </w:rPr>
        <w:t>attained</w:t>
      </w:r>
      <w:r>
        <w:rPr>
          <w:color w:val="231F20"/>
          <w:spacing w:val="-14"/>
          <w:sz w:val="24"/>
        </w:rPr>
        <w:t xml:space="preserve"> </w:t>
      </w:r>
      <w:r>
        <w:rPr>
          <w:color w:val="231F20"/>
          <w:sz w:val="24"/>
        </w:rPr>
        <w:t>first</w:t>
      </w:r>
      <w:r>
        <w:rPr>
          <w:color w:val="231F20"/>
          <w:spacing w:val="-14"/>
          <w:sz w:val="24"/>
        </w:rPr>
        <w:t xml:space="preserve"> </w:t>
      </w:r>
      <w:r>
        <w:rPr>
          <w:color w:val="231F20"/>
          <w:sz w:val="24"/>
        </w:rPr>
        <w:t>or</w:t>
      </w:r>
      <w:r>
        <w:rPr>
          <w:color w:val="231F20"/>
          <w:spacing w:val="-14"/>
          <w:sz w:val="24"/>
        </w:rPr>
        <w:t xml:space="preserve"> </w:t>
      </w:r>
      <w:r>
        <w:rPr>
          <w:color w:val="231F20"/>
          <w:sz w:val="24"/>
        </w:rPr>
        <w:t>upper</w:t>
      </w:r>
      <w:r>
        <w:rPr>
          <w:color w:val="231F20"/>
          <w:spacing w:val="-14"/>
          <w:sz w:val="24"/>
        </w:rPr>
        <w:t xml:space="preserve"> </w:t>
      </w:r>
      <w:r>
        <w:rPr>
          <w:color w:val="231F20"/>
          <w:sz w:val="24"/>
        </w:rPr>
        <w:t>second</w:t>
      </w:r>
      <w:r>
        <w:rPr>
          <w:color w:val="231F20"/>
          <w:spacing w:val="-14"/>
          <w:sz w:val="24"/>
        </w:rPr>
        <w:t xml:space="preserve"> </w:t>
      </w:r>
      <w:r>
        <w:rPr>
          <w:color w:val="231F20"/>
          <w:sz w:val="24"/>
        </w:rPr>
        <w:t>class in</w:t>
      </w:r>
      <w:r>
        <w:rPr>
          <w:color w:val="231F20"/>
          <w:spacing w:val="-25"/>
          <w:sz w:val="24"/>
        </w:rPr>
        <w:t xml:space="preserve"> </w:t>
      </w:r>
      <w:r>
        <w:rPr>
          <w:color w:val="231F20"/>
          <w:sz w:val="24"/>
        </w:rPr>
        <w:t>their</w:t>
      </w:r>
      <w:r>
        <w:rPr>
          <w:color w:val="231F20"/>
          <w:spacing w:val="-25"/>
          <w:sz w:val="24"/>
        </w:rPr>
        <w:t xml:space="preserve"> </w:t>
      </w:r>
      <w:r>
        <w:rPr>
          <w:color w:val="231F20"/>
          <w:sz w:val="24"/>
        </w:rPr>
        <w:t>intended</w:t>
      </w:r>
      <w:r>
        <w:rPr>
          <w:color w:val="231F20"/>
          <w:spacing w:val="-25"/>
          <w:sz w:val="24"/>
        </w:rPr>
        <w:t xml:space="preserve"> </w:t>
      </w:r>
      <w:r>
        <w:rPr>
          <w:color w:val="231F20"/>
          <w:sz w:val="24"/>
        </w:rPr>
        <w:t>field</w:t>
      </w:r>
      <w:r>
        <w:rPr>
          <w:color w:val="231F20"/>
          <w:spacing w:val="-25"/>
          <w:sz w:val="24"/>
        </w:rPr>
        <w:t xml:space="preserve"> </w:t>
      </w:r>
      <w:r>
        <w:rPr>
          <w:color w:val="231F20"/>
          <w:sz w:val="24"/>
        </w:rPr>
        <w:t>of</w:t>
      </w:r>
      <w:r>
        <w:rPr>
          <w:color w:val="231F20"/>
          <w:spacing w:val="-24"/>
          <w:sz w:val="24"/>
        </w:rPr>
        <w:t xml:space="preserve"> </w:t>
      </w:r>
      <w:r>
        <w:rPr>
          <w:color w:val="231F20"/>
          <w:spacing w:val="-3"/>
          <w:sz w:val="24"/>
        </w:rPr>
        <w:t>study.</w:t>
      </w:r>
    </w:p>
    <w:p>
      <w:pPr>
        <w:pStyle w:val="15"/>
        <w:numPr>
          <w:ilvl w:val="2"/>
          <w:numId w:val="28"/>
        </w:numPr>
        <w:tabs>
          <w:tab w:val="left" w:pos="3010"/>
        </w:tabs>
        <w:spacing w:before="75" w:line="249" w:lineRule="auto"/>
        <w:ind w:left="3009" w:right="849"/>
        <w:jc w:val="both"/>
        <w:rPr>
          <w:sz w:val="24"/>
        </w:rPr>
      </w:pPr>
      <w:r>
        <w:rPr>
          <w:color w:val="231F20"/>
          <w:sz w:val="24"/>
        </w:rPr>
        <w:t xml:space="preserve">Candidates with a general degree passed with a first class or upper second class </w:t>
      </w:r>
      <w:r>
        <w:rPr>
          <w:color w:val="231F20"/>
          <w:spacing w:val="-4"/>
          <w:sz w:val="24"/>
        </w:rPr>
        <w:t xml:space="preserve">and </w:t>
      </w:r>
      <w:r>
        <w:rPr>
          <w:color w:val="231F20"/>
          <w:sz w:val="24"/>
        </w:rPr>
        <w:t>have</w:t>
      </w:r>
      <w:r>
        <w:rPr>
          <w:color w:val="231F20"/>
          <w:spacing w:val="-24"/>
          <w:sz w:val="24"/>
        </w:rPr>
        <w:t xml:space="preserve"> </w:t>
      </w:r>
      <w:r>
        <w:rPr>
          <w:color w:val="231F20"/>
          <w:sz w:val="24"/>
        </w:rPr>
        <w:t>approved</w:t>
      </w:r>
      <w:r>
        <w:rPr>
          <w:color w:val="231F20"/>
          <w:spacing w:val="-23"/>
          <w:sz w:val="24"/>
        </w:rPr>
        <w:t xml:space="preserve"> </w:t>
      </w:r>
      <w:r>
        <w:rPr>
          <w:color w:val="231F20"/>
          <w:sz w:val="24"/>
        </w:rPr>
        <w:t>work</w:t>
      </w:r>
      <w:r>
        <w:rPr>
          <w:color w:val="231F20"/>
          <w:spacing w:val="-22"/>
          <w:sz w:val="24"/>
        </w:rPr>
        <w:t xml:space="preserve"> </w:t>
      </w:r>
      <w:r>
        <w:rPr>
          <w:color w:val="231F20"/>
          <w:sz w:val="24"/>
        </w:rPr>
        <w:t>experience</w:t>
      </w:r>
      <w:r>
        <w:rPr>
          <w:color w:val="231F20"/>
          <w:spacing w:val="-24"/>
          <w:sz w:val="24"/>
        </w:rPr>
        <w:t xml:space="preserve"> </w:t>
      </w:r>
      <w:r>
        <w:rPr>
          <w:color w:val="231F20"/>
          <w:sz w:val="24"/>
        </w:rPr>
        <w:t>may</w:t>
      </w:r>
      <w:r>
        <w:rPr>
          <w:color w:val="231F20"/>
          <w:spacing w:val="-24"/>
          <w:sz w:val="24"/>
        </w:rPr>
        <w:t xml:space="preserve"> </w:t>
      </w:r>
      <w:r>
        <w:rPr>
          <w:color w:val="231F20"/>
          <w:sz w:val="24"/>
        </w:rPr>
        <w:t>also</w:t>
      </w:r>
      <w:r>
        <w:rPr>
          <w:color w:val="231F20"/>
          <w:spacing w:val="-22"/>
          <w:sz w:val="24"/>
        </w:rPr>
        <w:t xml:space="preserve"> </w:t>
      </w:r>
      <w:r>
        <w:rPr>
          <w:color w:val="231F20"/>
          <w:sz w:val="24"/>
        </w:rPr>
        <w:t>register</w:t>
      </w:r>
      <w:r>
        <w:rPr>
          <w:color w:val="231F20"/>
          <w:spacing w:val="-24"/>
          <w:sz w:val="24"/>
        </w:rPr>
        <w:t xml:space="preserve"> </w:t>
      </w:r>
      <w:r>
        <w:rPr>
          <w:color w:val="231F20"/>
          <w:sz w:val="24"/>
        </w:rPr>
        <w:t>for</w:t>
      </w:r>
      <w:r>
        <w:rPr>
          <w:color w:val="231F20"/>
          <w:spacing w:val="-23"/>
          <w:sz w:val="24"/>
        </w:rPr>
        <w:t xml:space="preserve"> </w:t>
      </w:r>
      <w:r>
        <w:rPr>
          <w:color w:val="231F20"/>
          <w:sz w:val="24"/>
        </w:rPr>
        <w:t>the</w:t>
      </w:r>
      <w:r>
        <w:rPr>
          <w:color w:val="231F20"/>
          <w:spacing w:val="-22"/>
          <w:sz w:val="24"/>
        </w:rPr>
        <w:t xml:space="preserve"> </w:t>
      </w:r>
      <w:r>
        <w:rPr>
          <w:color w:val="231F20"/>
          <w:sz w:val="24"/>
        </w:rPr>
        <w:t>master's</w:t>
      </w:r>
      <w:r>
        <w:rPr>
          <w:color w:val="231F20"/>
          <w:spacing w:val="-23"/>
          <w:sz w:val="24"/>
        </w:rPr>
        <w:t xml:space="preserve"> </w:t>
      </w:r>
      <w:r>
        <w:rPr>
          <w:color w:val="231F20"/>
          <w:sz w:val="24"/>
        </w:rPr>
        <w:t>degree</w:t>
      </w:r>
      <w:r>
        <w:rPr>
          <w:color w:val="231F20"/>
          <w:spacing w:val="-23"/>
          <w:sz w:val="24"/>
        </w:rPr>
        <w:t xml:space="preserve"> </w:t>
      </w:r>
      <w:r>
        <w:rPr>
          <w:color w:val="231F20"/>
          <w:sz w:val="24"/>
        </w:rPr>
        <w:t>provided</w:t>
      </w:r>
      <w:r>
        <w:rPr>
          <w:color w:val="231F20"/>
          <w:spacing w:val="-23"/>
          <w:sz w:val="24"/>
        </w:rPr>
        <w:t xml:space="preserve"> </w:t>
      </w:r>
      <w:r>
        <w:rPr>
          <w:color w:val="231F20"/>
          <w:spacing w:val="-4"/>
          <w:sz w:val="24"/>
        </w:rPr>
        <w:t xml:space="preserve">that </w:t>
      </w:r>
      <w:r>
        <w:rPr>
          <w:color w:val="231F20"/>
          <w:sz w:val="24"/>
        </w:rPr>
        <w:t>Senate, on the recommendation of the Department and Dean concerned, grants approval.</w:t>
      </w:r>
    </w:p>
    <w:p>
      <w:pPr>
        <w:pStyle w:val="8"/>
        <w:spacing w:before="168" w:line="249" w:lineRule="auto"/>
        <w:ind w:left="3010" w:right="848"/>
        <w:jc w:val="both"/>
      </w:pPr>
      <w:bookmarkStart w:id="44" w:name="Page_118"/>
      <w:bookmarkEnd w:id="44"/>
      <w:r>
        <w:rPr>
          <w:color w:val="231F20"/>
        </w:rPr>
        <w:t>Such</w:t>
      </w:r>
      <w:r>
        <w:rPr>
          <w:color w:val="231F20"/>
          <w:spacing w:val="-10"/>
        </w:rPr>
        <w:t xml:space="preserve"> </w:t>
      </w:r>
      <w:r>
        <w:rPr>
          <w:color w:val="231F20"/>
        </w:rPr>
        <w:t>candidates</w:t>
      </w:r>
      <w:r>
        <w:rPr>
          <w:color w:val="231F20"/>
          <w:spacing w:val="-10"/>
        </w:rPr>
        <w:t xml:space="preserve"> </w:t>
      </w:r>
      <w:r>
        <w:rPr>
          <w:color w:val="231F20"/>
        </w:rPr>
        <w:t>may</w:t>
      </w:r>
      <w:r>
        <w:rPr>
          <w:color w:val="231F20"/>
          <w:spacing w:val="-10"/>
        </w:rPr>
        <w:t xml:space="preserve"> </w:t>
      </w:r>
      <w:r>
        <w:rPr>
          <w:color w:val="231F20"/>
        </w:rPr>
        <w:t>be</w:t>
      </w:r>
      <w:r>
        <w:rPr>
          <w:color w:val="231F20"/>
          <w:spacing w:val="-10"/>
        </w:rPr>
        <w:t xml:space="preserve"> </w:t>
      </w:r>
      <w:r>
        <w:rPr>
          <w:color w:val="231F20"/>
        </w:rPr>
        <w:t>required</w:t>
      </w:r>
      <w:r>
        <w:rPr>
          <w:color w:val="231F20"/>
          <w:spacing w:val="-10"/>
        </w:rPr>
        <w:t xml:space="preserve"> </w:t>
      </w:r>
      <w:r>
        <w:rPr>
          <w:color w:val="231F20"/>
        </w:rPr>
        <w:t>to</w:t>
      </w:r>
      <w:r>
        <w:rPr>
          <w:color w:val="231F20"/>
          <w:spacing w:val="-10"/>
        </w:rPr>
        <w:t xml:space="preserve"> </w:t>
      </w:r>
      <w:r>
        <w:rPr>
          <w:color w:val="231F20"/>
        </w:rPr>
        <w:t>pass</w:t>
      </w:r>
      <w:r>
        <w:rPr>
          <w:color w:val="231F20"/>
          <w:spacing w:val="-10"/>
        </w:rPr>
        <w:t xml:space="preserve"> </w:t>
      </w:r>
      <w:r>
        <w:rPr>
          <w:color w:val="231F20"/>
        </w:rPr>
        <w:t>a</w:t>
      </w:r>
      <w:r>
        <w:rPr>
          <w:color w:val="231F20"/>
          <w:spacing w:val="-10"/>
        </w:rPr>
        <w:t xml:space="preserve"> </w:t>
      </w:r>
      <w:r>
        <w:rPr>
          <w:color w:val="231F20"/>
        </w:rPr>
        <w:t>qualifying</w:t>
      </w:r>
      <w:r>
        <w:rPr>
          <w:color w:val="231F20"/>
          <w:spacing w:val="-10"/>
        </w:rPr>
        <w:t xml:space="preserve"> </w:t>
      </w:r>
      <w:r>
        <w:rPr>
          <w:color w:val="231F20"/>
        </w:rPr>
        <w:t>examination</w:t>
      </w:r>
      <w:r>
        <w:rPr>
          <w:color w:val="231F20"/>
          <w:spacing w:val="-10"/>
        </w:rPr>
        <w:t xml:space="preserve"> </w:t>
      </w:r>
      <w:r>
        <w:rPr>
          <w:color w:val="231F20"/>
        </w:rPr>
        <w:t>set</w:t>
      </w:r>
      <w:r>
        <w:rPr>
          <w:color w:val="231F20"/>
          <w:spacing w:val="-9"/>
        </w:rPr>
        <w:t xml:space="preserve"> </w:t>
      </w:r>
      <w:r>
        <w:rPr>
          <w:color w:val="231F20"/>
        </w:rPr>
        <w:t>by</w:t>
      </w:r>
      <w:r>
        <w:rPr>
          <w:color w:val="231F20"/>
          <w:spacing w:val="-10"/>
        </w:rPr>
        <w:t xml:space="preserve"> </w:t>
      </w:r>
      <w:r>
        <w:rPr>
          <w:color w:val="231F20"/>
        </w:rPr>
        <w:t>the</w:t>
      </w:r>
      <w:r>
        <w:rPr>
          <w:color w:val="231F20"/>
          <w:spacing w:val="-10"/>
        </w:rPr>
        <w:t xml:space="preserve"> </w:t>
      </w:r>
      <w:r>
        <w:rPr>
          <w:color w:val="231F20"/>
        </w:rPr>
        <w:t>relevant Department.</w:t>
      </w:r>
      <w:r>
        <w:rPr>
          <w:color w:val="231F20"/>
          <w:spacing w:val="-13"/>
        </w:rPr>
        <w:t xml:space="preserve"> </w:t>
      </w:r>
      <w:r>
        <w:rPr>
          <w:color w:val="231F20"/>
        </w:rPr>
        <w:t>Before</w:t>
      </w:r>
      <w:r>
        <w:rPr>
          <w:color w:val="231F20"/>
          <w:spacing w:val="-12"/>
        </w:rPr>
        <w:t xml:space="preserve"> </w:t>
      </w:r>
      <w:r>
        <w:rPr>
          <w:color w:val="231F20"/>
        </w:rPr>
        <w:t>admission,</w:t>
      </w:r>
      <w:r>
        <w:rPr>
          <w:color w:val="231F20"/>
          <w:spacing w:val="-12"/>
        </w:rPr>
        <w:t xml:space="preserve"> </w:t>
      </w:r>
      <w:r>
        <w:rPr>
          <w:color w:val="231F20"/>
        </w:rPr>
        <w:t>Senate</w:t>
      </w:r>
      <w:r>
        <w:rPr>
          <w:color w:val="231F20"/>
          <w:spacing w:val="-13"/>
        </w:rPr>
        <w:t xml:space="preserve"> </w:t>
      </w:r>
      <w:r>
        <w:rPr>
          <w:color w:val="231F20"/>
        </w:rPr>
        <w:t>shall</w:t>
      </w:r>
      <w:r>
        <w:rPr>
          <w:color w:val="231F20"/>
          <w:spacing w:val="-12"/>
        </w:rPr>
        <w:t xml:space="preserve"> </w:t>
      </w:r>
      <w:r>
        <w:rPr>
          <w:color w:val="231F20"/>
        </w:rPr>
        <w:t>be</w:t>
      </w:r>
      <w:r>
        <w:rPr>
          <w:color w:val="231F20"/>
          <w:spacing w:val="-12"/>
        </w:rPr>
        <w:t xml:space="preserve"> </w:t>
      </w:r>
      <w:r>
        <w:rPr>
          <w:color w:val="231F20"/>
        </w:rPr>
        <w:t>informed,</w:t>
      </w:r>
      <w:r>
        <w:rPr>
          <w:color w:val="231F20"/>
          <w:spacing w:val="-12"/>
        </w:rPr>
        <w:t xml:space="preserve"> </w:t>
      </w:r>
      <w:r>
        <w:rPr>
          <w:color w:val="231F20"/>
        </w:rPr>
        <w:t>through</w:t>
      </w:r>
      <w:r>
        <w:rPr>
          <w:color w:val="231F20"/>
          <w:spacing w:val="-13"/>
        </w:rPr>
        <w:t xml:space="preserve"> </w:t>
      </w:r>
      <w:r>
        <w:rPr>
          <w:color w:val="231F20"/>
        </w:rPr>
        <w:t>the</w:t>
      </w:r>
      <w:r>
        <w:rPr>
          <w:color w:val="231F20"/>
          <w:spacing w:val="-12"/>
        </w:rPr>
        <w:t xml:space="preserve"> </w:t>
      </w:r>
      <w:r>
        <w:rPr>
          <w:color w:val="231F20"/>
        </w:rPr>
        <w:t>Higher</w:t>
      </w:r>
      <w:r>
        <w:rPr>
          <w:color w:val="231F20"/>
          <w:spacing w:val="-12"/>
        </w:rPr>
        <w:t xml:space="preserve"> </w:t>
      </w:r>
      <w:r>
        <w:rPr>
          <w:color w:val="231F20"/>
          <w:spacing w:val="-3"/>
        </w:rPr>
        <w:t xml:space="preserve">Degrees </w:t>
      </w:r>
      <w:r>
        <w:rPr>
          <w:color w:val="231F20"/>
        </w:rPr>
        <w:t>Committee,</w:t>
      </w:r>
      <w:r>
        <w:rPr>
          <w:color w:val="231F20"/>
          <w:spacing w:val="-25"/>
        </w:rPr>
        <w:t xml:space="preserve"> </w:t>
      </w:r>
      <w:r>
        <w:rPr>
          <w:color w:val="231F20"/>
        </w:rPr>
        <w:t>of</w:t>
      </w:r>
      <w:r>
        <w:rPr>
          <w:color w:val="231F20"/>
          <w:spacing w:val="-24"/>
        </w:rPr>
        <w:t xml:space="preserve"> </w:t>
      </w:r>
      <w:r>
        <w:rPr>
          <w:color w:val="231F20"/>
        </w:rPr>
        <w:t>the</w:t>
      </w:r>
      <w:r>
        <w:rPr>
          <w:color w:val="231F20"/>
          <w:spacing w:val="-25"/>
        </w:rPr>
        <w:t xml:space="preserve"> </w:t>
      </w:r>
      <w:r>
        <w:rPr>
          <w:color w:val="231F20"/>
        </w:rPr>
        <w:t>results</w:t>
      </w:r>
      <w:r>
        <w:rPr>
          <w:color w:val="231F20"/>
          <w:spacing w:val="-25"/>
        </w:rPr>
        <w:t xml:space="preserve"> </w:t>
      </w:r>
      <w:r>
        <w:rPr>
          <w:color w:val="231F20"/>
        </w:rPr>
        <w:t>of</w:t>
      </w:r>
      <w:r>
        <w:rPr>
          <w:color w:val="231F20"/>
          <w:spacing w:val="-24"/>
        </w:rPr>
        <w:t xml:space="preserve"> </w:t>
      </w:r>
      <w:r>
        <w:rPr>
          <w:color w:val="231F20"/>
        </w:rPr>
        <w:t>the</w:t>
      </w:r>
      <w:r>
        <w:rPr>
          <w:color w:val="231F20"/>
          <w:spacing w:val="-25"/>
        </w:rPr>
        <w:t xml:space="preserve"> </w:t>
      </w:r>
      <w:r>
        <w:rPr>
          <w:color w:val="231F20"/>
        </w:rPr>
        <w:t>examination.</w:t>
      </w:r>
    </w:p>
    <w:p>
      <w:pPr>
        <w:pStyle w:val="15"/>
        <w:numPr>
          <w:ilvl w:val="2"/>
          <w:numId w:val="28"/>
        </w:numPr>
        <w:tabs>
          <w:tab w:val="left" w:pos="3011"/>
        </w:tabs>
        <w:spacing w:before="75" w:line="249" w:lineRule="auto"/>
        <w:ind w:left="3010" w:right="848"/>
        <w:jc w:val="both"/>
        <w:rPr>
          <w:sz w:val="24"/>
        </w:rPr>
      </w:pPr>
      <w:r>
        <w:rPr>
          <w:color w:val="231F20"/>
          <w:sz w:val="24"/>
        </w:rPr>
        <w:t xml:space="preserve">Candidates with extensive experience and/or are judged to have considerable potential as researchers, but lack the formal qualifications normally required </w:t>
      </w:r>
      <w:r>
        <w:rPr>
          <w:color w:val="231F20"/>
          <w:spacing w:val="-4"/>
          <w:sz w:val="24"/>
        </w:rPr>
        <w:t xml:space="preserve">for </w:t>
      </w:r>
      <w:r>
        <w:rPr>
          <w:color w:val="231F20"/>
          <w:sz w:val="24"/>
        </w:rPr>
        <w:t xml:space="preserve">registration for a Master's degree, may be admitted to a research programme as </w:t>
      </w:r>
      <w:r>
        <w:rPr>
          <w:color w:val="231F20"/>
          <w:spacing w:val="-6"/>
          <w:sz w:val="24"/>
        </w:rPr>
        <w:t xml:space="preserve">Ad </w:t>
      </w:r>
      <w:r>
        <w:rPr>
          <w:color w:val="231F20"/>
          <w:sz w:val="24"/>
        </w:rPr>
        <w:t>Eundem Gradum</w:t>
      </w:r>
      <w:r>
        <w:rPr>
          <w:color w:val="231F20"/>
          <w:spacing w:val="-12"/>
          <w:sz w:val="24"/>
        </w:rPr>
        <w:t xml:space="preserve"> </w:t>
      </w:r>
      <w:r>
        <w:rPr>
          <w:color w:val="231F20"/>
          <w:sz w:val="24"/>
        </w:rPr>
        <w:t>candidates.</w:t>
      </w:r>
      <w:r>
        <w:rPr>
          <w:color w:val="231F20"/>
          <w:spacing w:val="-12"/>
          <w:sz w:val="24"/>
        </w:rPr>
        <w:t xml:space="preserve"> </w:t>
      </w:r>
      <w:r>
        <w:rPr>
          <w:color w:val="231F20"/>
          <w:sz w:val="24"/>
        </w:rPr>
        <w:t>Upon</w:t>
      </w:r>
      <w:r>
        <w:rPr>
          <w:color w:val="231F20"/>
          <w:spacing w:val="-12"/>
          <w:sz w:val="24"/>
        </w:rPr>
        <w:t xml:space="preserve"> </w:t>
      </w:r>
      <w:r>
        <w:rPr>
          <w:color w:val="231F20"/>
          <w:sz w:val="24"/>
        </w:rPr>
        <w:t>completion</w:t>
      </w:r>
      <w:r>
        <w:rPr>
          <w:color w:val="231F20"/>
          <w:spacing w:val="-12"/>
          <w:sz w:val="24"/>
        </w:rPr>
        <w:t xml:space="preserve"> </w:t>
      </w:r>
      <w:r>
        <w:rPr>
          <w:color w:val="231F20"/>
          <w:sz w:val="24"/>
        </w:rPr>
        <w:t>of</w:t>
      </w:r>
      <w:r>
        <w:rPr>
          <w:color w:val="231F20"/>
          <w:spacing w:val="-12"/>
          <w:sz w:val="24"/>
        </w:rPr>
        <w:t xml:space="preserve"> </w:t>
      </w:r>
      <w:r>
        <w:rPr>
          <w:color w:val="231F20"/>
          <w:sz w:val="24"/>
        </w:rPr>
        <w:t>the</w:t>
      </w:r>
      <w:r>
        <w:rPr>
          <w:color w:val="231F20"/>
          <w:spacing w:val="-11"/>
          <w:sz w:val="24"/>
        </w:rPr>
        <w:t xml:space="preserve"> </w:t>
      </w:r>
      <w:r>
        <w:rPr>
          <w:color w:val="231F20"/>
          <w:sz w:val="24"/>
        </w:rPr>
        <w:t>research,</w:t>
      </w:r>
      <w:r>
        <w:rPr>
          <w:color w:val="231F20"/>
          <w:spacing w:val="-12"/>
          <w:sz w:val="24"/>
        </w:rPr>
        <w:t xml:space="preserve"> </w:t>
      </w:r>
      <w:r>
        <w:rPr>
          <w:color w:val="231F20"/>
          <w:sz w:val="24"/>
        </w:rPr>
        <w:t>the</w:t>
      </w:r>
      <w:r>
        <w:rPr>
          <w:color w:val="231F20"/>
          <w:spacing w:val="-12"/>
          <w:sz w:val="24"/>
        </w:rPr>
        <w:t xml:space="preserve"> </w:t>
      </w:r>
      <w:r>
        <w:rPr>
          <w:color w:val="231F20"/>
          <w:sz w:val="24"/>
        </w:rPr>
        <w:t>supervisor</w:t>
      </w:r>
      <w:r>
        <w:rPr>
          <w:color w:val="231F20"/>
          <w:spacing w:val="-12"/>
          <w:sz w:val="24"/>
        </w:rPr>
        <w:t xml:space="preserve"> </w:t>
      </w:r>
      <w:r>
        <w:rPr>
          <w:color w:val="231F20"/>
          <w:sz w:val="24"/>
        </w:rPr>
        <w:t>and</w:t>
      </w:r>
      <w:r>
        <w:rPr>
          <w:color w:val="231F20"/>
          <w:spacing w:val="-12"/>
          <w:sz w:val="24"/>
        </w:rPr>
        <w:t xml:space="preserve"> </w:t>
      </w:r>
      <w:r>
        <w:rPr>
          <w:color w:val="231F20"/>
          <w:spacing w:val="-4"/>
          <w:sz w:val="24"/>
        </w:rPr>
        <w:t xml:space="preserve">the </w:t>
      </w:r>
      <w:r>
        <w:rPr>
          <w:color w:val="231F20"/>
          <w:sz w:val="24"/>
        </w:rPr>
        <w:t>Head</w:t>
      </w:r>
      <w:r>
        <w:rPr>
          <w:color w:val="231F20"/>
          <w:spacing w:val="-6"/>
          <w:sz w:val="24"/>
        </w:rPr>
        <w:t xml:space="preserve"> </w:t>
      </w:r>
      <w:r>
        <w:rPr>
          <w:color w:val="231F20"/>
          <w:sz w:val="24"/>
        </w:rPr>
        <w:t>of</w:t>
      </w:r>
      <w:r>
        <w:rPr>
          <w:color w:val="231F20"/>
          <w:spacing w:val="-6"/>
          <w:sz w:val="24"/>
        </w:rPr>
        <w:t xml:space="preserve"> </w:t>
      </w:r>
      <w:r>
        <w:rPr>
          <w:color w:val="231F20"/>
          <w:sz w:val="24"/>
        </w:rPr>
        <w:t>the</w:t>
      </w:r>
      <w:r>
        <w:rPr>
          <w:color w:val="231F20"/>
          <w:spacing w:val="-6"/>
          <w:sz w:val="24"/>
        </w:rPr>
        <w:t xml:space="preserve"> </w:t>
      </w:r>
      <w:r>
        <w:rPr>
          <w:color w:val="231F20"/>
          <w:sz w:val="24"/>
        </w:rPr>
        <w:t>Department</w:t>
      </w:r>
      <w:r>
        <w:rPr>
          <w:color w:val="231F20"/>
          <w:spacing w:val="-6"/>
          <w:sz w:val="24"/>
        </w:rPr>
        <w:t xml:space="preserve"> </w:t>
      </w:r>
      <w:r>
        <w:rPr>
          <w:color w:val="231F20"/>
          <w:sz w:val="24"/>
        </w:rPr>
        <w:t>concerned</w:t>
      </w:r>
      <w:r>
        <w:rPr>
          <w:color w:val="231F20"/>
          <w:spacing w:val="-6"/>
          <w:sz w:val="24"/>
        </w:rPr>
        <w:t xml:space="preserve"> </w:t>
      </w:r>
      <w:r>
        <w:rPr>
          <w:color w:val="231F20"/>
          <w:sz w:val="24"/>
        </w:rPr>
        <w:t>advise</w:t>
      </w:r>
      <w:r>
        <w:rPr>
          <w:color w:val="231F20"/>
          <w:spacing w:val="-5"/>
          <w:sz w:val="24"/>
        </w:rPr>
        <w:t xml:space="preserve"> </w:t>
      </w:r>
      <w:r>
        <w:rPr>
          <w:color w:val="231F20"/>
          <w:sz w:val="24"/>
        </w:rPr>
        <w:t>the</w:t>
      </w:r>
      <w:r>
        <w:rPr>
          <w:color w:val="231F20"/>
          <w:spacing w:val="-6"/>
          <w:sz w:val="24"/>
        </w:rPr>
        <w:t xml:space="preserve"> </w:t>
      </w:r>
      <w:r>
        <w:rPr>
          <w:color w:val="231F20"/>
          <w:sz w:val="24"/>
        </w:rPr>
        <w:t>candidate,</w:t>
      </w:r>
      <w:r>
        <w:rPr>
          <w:color w:val="231F20"/>
          <w:spacing w:val="-6"/>
          <w:sz w:val="24"/>
        </w:rPr>
        <w:t xml:space="preserve"> </w:t>
      </w:r>
      <w:r>
        <w:rPr>
          <w:color w:val="231F20"/>
          <w:sz w:val="24"/>
        </w:rPr>
        <w:t>on</w:t>
      </w:r>
      <w:r>
        <w:rPr>
          <w:color w:val="231F20"/>
          <w:spacing w:val="-6"/>
          <w:sz w:val="24"/>
        </w:rPr>
        <w:t xml:space="preserve"> </w:t>
      </w:r>
      <w:r>
        <w:rPr>
          <w:color w:val="231F20"/>
          <w:sz w:val="24"/>
        </w:rPr>
        <w:t>the</w:t>
      </w:r>
      <w:r>
        <w:rPr>
          <w:color w:val="231F20"/>
          <w:spacing w:val="-6"/>
          <w:sz w:val="24"/>
        </w:rPr>
        <w:t xml:space="preserve"> </w:t>
      </w:r>
      <w:r>
        <w:rPr>
          <w:color w:val="231F20"/>
          <w:sz w:val="24"/>
        </w:rPr>
        <w:t>basis</w:t>
      </w:r>
      <w:r>
        <w:rPr>
          <w:color w:val="231F20"/>
          <w:spacing w:val="-6"/>
          <w:sz w:val="24"/>
        </w:rPr>
        <w:t xml:space="preserve"> </w:t>
      </w:r>
      <w:r>
        <w:rPr>
          <w:color w:val="231F20"/>
          <w:sz w:val="24"/>
        </w:rPr>
        <w:t>of</w:t>
      </w:r>
      <w:r>
        <w:rPr>
          <w:color w:val="231F20"/>
          <w:spacing w:val="-5"/>
          <w:sz w:val="24"/>
        </w:rPr>
        <w:t xml:space="preserve"> </w:t>
      </w:r>
      <w:r>
        <w:rPr>
          <w:color w:val="231F20"/>
          <w:sz w:val="24"/>
        </w:rPr>
        <w:t>the</w:t>
      </w:r>
      <w:r>
        <w:rPr>
          <w:color w:val="231F20"/>
          <w:spacing w:val="-6"/>
          <w:sz w:val="24"/>
        </w:rPr>
        <w:t xml:space="preserve"> </w:t>
      </w:r>
      <w:r>
        <w:rPr>
          <w:color w:val="231F20"/>
          <w:sz w:val="24"/>
        </w:rPr>
        <w:t>progress made,</w:t>
      </w:r>
      <w:r>
        <w:rPr>
          <w:color w:val="231F20"/>
          <w:spacing w:val="-25"/>
          <w:sz w:val="24"/>
        </w:rPr>
        <w:t xml:space="preserve"> </w:t>
      </w:r>
      <w:r>
        <w:rPr>
          <w:color w:val="231F20"/>
          <w:sz w:val="24"/>
        </w:rPr>
        <w:t>whether</w:t>
      </w:r>
      <w:r>
        <w:rPr>
          <w:color w:val="231F20"/>
          <w:spacing w:val="-25"/>
          <w:sz w:val="24"/>
        </w:rPr>
        <w:t xml:space="preserve"> </w:t>
      </w:r>
      <w:r>
        <w:rPr>
          <w:color w:val="231F20"/>
          <w:sz w:val="24"/>
        </w:rPr>
        <w:t>the</w:t>
      </w:r>
      <w:r>
        <w:rPr>
          <w:color w:val="231F20"/>
          <w:spacing w:val="-25"/>
          <w:sz w:val="24"/>
        </w:rPr>
        <w:t xml:space="preserve"> </w:t>
      </w:r>
      <w:r>
        <w:rPr>
          <w:color w:val="231F20"/>
          <w:sz w:val="24"/>
        </w:rPr>
        <w:t>thesis</w:t>
      </w:r>
      <w:r>
        <w:rPr>
          <w:color w:val="231F20"/>
          <w:spacing w:val="-25"/>
          <w:sz w:val="24"/>
        </w:rPr>
        <w:t xml:space="preserve"> </w:t>
      </w:r>
      <w:r>
        <w:rPr>
          <w:color w:val="231F20"/>
          <w:sz w:val="24"/>
        </w:rPr>
        <w:t>should</w:t>
      </w:r>
      <w:r>
        <w:rPr>
          <w:color w:val="231F20"/>
          <w:spacing w:val="-24"/>
          <w:sz w:val="24"/>
        </w:rPr>
        <w:t xml:space="preserve"> </w:t>
      </w:r>
      <w:r>
        <w:rPr>
          <w:color w:val="231F20"/>
          <w:sz w:val="24"/>
        </w:rPr>
        <w:t>be</w:t>
      </w:r>
      <w:r>
        <w:rPr>
          <w:color w:val="231F20"/>
          <w:spacing w:val="-25"/>
          <w:sz w:val="24"/>
        </w:rPr>
        <w:t xml:space="preserve"> </w:t>
      </w:r>
      <w:r>
        <w:rPr>
          <w:color w:val="231F20"/>
          <w:sz w:val="24"/>
        </w:rPr>
        <w:t>submitted</w:t>
      </w:r>
      <w:r>
        <w:rPr>
          <w:color w:val="231F20"/>
          <w:spacing w:val="-25"/>
          <w:sz w:val="24"/>
        </w:rPr>
        <w:t xml:space="preserve"> </w:t>
      </w:r>
      <w:r>
        <w:rPr>
          <w:color w:val="231F20"/>
          <w:sz w:val="24"/>
        </w:rPr>
        <w:t>for</w:t>
      </w:r>
      <w:r>
        <w:rPr>
          <w:color w:val="231F20"/>
          <w:spacing w:val="-24"/>
          <w:sz w:val="24"/>
        </w:rPr>
        <w:t xml:space="preserve"> </w:t>
      </w:r>
      <w:r>
        <w:rPr>
          <w:color w:val="231F20"/>
          <w:sz w:val="24"/>
        </w:rPr>
        <w:t>a</w:t>
      </w:r>
      <w:r>
        <w:rPr>
          <w:color w:val="231F20"/>
          <w:spacing w:val="-25"/>
          <w:sz w:val="24"/>
        </w:rPr>
        <w:t xml:space="preserve"> </w:t>
      </w:r>
      <w:r>
        <w:rPr>
          <w:color w:val="231F20"/>
          <w:sz w:val="24"/>
        </w:rPr>
        <w:t>Master's</w:t>
      </w:r>
      <w:r>
        <w:rPr>
          <w:color w:val="231F20"/>
          <w:spacing w:val="-24"/>
          <w:sz w:val="24"/>
        </w:rPr>
        <w:t xml:space="preserve"> </w:t>
      </w:r>
      <w:r>
        <w:rPr>
          <w:color w:val="231F20"/>
          <w:sz w:val="24"/>
        </w:rPr>
        <w:t>degree</w:t>
      </w:r>
      <w:r>
        <w:rPr>
          <w:color w:val="231F20"/>
          <w:spacing w:val="-25"/>
          <w:sz w:val="24"/>
        </w:rPr>
        <w:t xml:space="preserve"> </w:t>
      </w:r>
      <w:r>
        <w:rPr>
          <w:color w:val="231F20"/>
          <w:sz w:val="24"/>
        </w:rPr>
        <w:t>or</w:t>
      </w:r>
      <w:r>
        <w:rPr>
          <w:color w:val="231F20"/>
          <w:spacing w:val="-24"/>
          <w:sz w:val="24"/>
        </w:rPr>
        <w:t xml:space="preserve"> </w:t>
      </w:r>
      <w:r>
        <w:rPr>
          <w:color w:val="231F20"/>
          <w:sz w:val="24"/>
        </w:rPr>
        <w:t>a</w:t>
      </w:r>
      <w:r>
        <w:rPr>
          <w:color w:val="231F20"/>
          <w:spacing w:val="-25"/>
          <w:sz w:val="24"/>
        </w:rPr>
        <w:t xml:space="preserve"> </w:t>
      </w:r>
      <w:r>
        <w:rPr>
          <w:color w:val="231F20"/>
          <w:sz w:val="24"/>
        </w:rPr>
        <w:t>Doctorate.</w:t>
      </w:r>
    </w:p>
    <w:p>
      <w:pPr>
        <w:pStyle w:val="15"/>
        <w:numPr>
          <w:ilvl w:val="2"/>
          <w:numId w:val="28"/>
        </w:numPr>
        <w:tabs>
          <w:tab w:val="left" w:pos="3011"/>
        </w:tabs>
        <w:spacing w:before="78" w:line="249" w:lineRule="auto"/>
        <w:ind w:left="3010" w:right="848"/>
        <w:jc w:val="both"/>
        <w:rPr>
          <w:sz w:val="24"/>
        </w:rPr>
      </w:pPr>
      <w:r>
        <w:rPr>
          <w:color w:val="231F20"/>
          <w:sz w:val="24"/>
        </w:rPr>
        <w:t>Candidates who did not obtain their qualifications from this University must submit original</w:t>
      </w:r>
      <w:r>
        <w:rPr>
          <w:color w:val="231F20"/>
          <w:spacing w:val="-10"/>
          <w:sz w:val="24"/>
        </w:rPr>
        <w:t xml:space="preserve"> </w:t>
      </w:r>
      <w:r>
        <w:rPr>
          <w:color w:val="231F20"/>
          <w:sz w:val="24"/>
        </w:rPr>
        <w:t>transcripts</w:t>
      </w:r>
      <w:r>
        <w:rPr>
          <w:color w:val="231F20"/>
          <w:spacing w:val="-10"/>
          <w:sz w:val="24"/>
        </w:rPr>
        <w:t xml:space="preserve"> </w:t>
      </w:r>
      <w:r>
        <w:rPr>
          <w:color w:val="231F20"/>
          <w:sz w:val="24"/>
        </w:rPr>
        <w:t>of</w:t>
      </w:r>
      <w:r>
        <w:rPr>
          <w:color w:val="231F20"/>
          <w:spacing w:val="-9"/>
          <w:sz w:val="24"/>
        </w:rPr>
        <w:t xml:space="preserve"> </w:t>
      </w:r>
      <w:r>
        <w:rPr>
          <w:color w:val="231F20"/>
          <w:sz w:val="24"/>
        </w:rPr>
        <w:t>their</w:t>
      </w:r>
      <w:r>
        <w:rPr>
          <w:color w:val="231F20"/>
          <w:spacing w:val="-10"/>
          <w:sz w:val="24"/>
        </w:rPr>
        <w:t xml:space="preserve"> </w:t>
      </w:r>
      <w:r>
        <w:rPr>
          <w:color w:val="231F20"/>
          <w:sz w:val="24"/>
        </w:rPr>
        <w:t>complete</w:t>
      </w:r>
      <w:r>
        <w:rPr>
          <w:color w:val="231F20"/>
          <w:spacing w:val="-9"/>
          <w:sz w:val="24"/>
        </w:rPr>
        <w:t xml:space="preserve"> </w:t>
      </w:r>
      <w:r>
        <w:rPr>
          <w:color w:val="231F20"/>
          <w:sz w:val="24"/>
        </w:rPr>
        <w:t>academic</w:t>
      </w:r>
      <w:r>
        <w:rPr>
          <w:color w:val="231F20"/>
          <w:spacing w:val="-10"/>
          <w:sz w:val="24"/>
        </w:rPr>
        <w:t xml:space="preserve"> </w:t>
      </w:r>
      <w:r>
        <w:rPr>
          <w:color w:val="231F20"/>
          <w:sz w:val="24"/>
        </w:rPr>
        <w:t>record</w:t>
      </w:r>
      <w:r>
        <w:rPr>
          <w:color w:val="231F20"/>
          <w:spacing w:val="-9"/>
          <w:sz w:val="24"/>
        </w:rPr>
        <w:t xml:space="preserve"> </w:t>
      </w:r>
      <w:r>
        <w:rPr>
          <w:color w:val="231F20"/>
          <w:sz w:val="24"/>
        </w:rPr>
        <w:t>issued</w:t>
      </w:r>
      <w:r>
        <w:rPr>
          <w:color w:val="231F20"/>
          <w:spacing w:val="-10"/>
          <w:sz w:val="24"/>
        </w:rPr>
        <w:t xml:space="preserve"> </w:t>
      </w:r>
      <w:r>
        <w:rPr>
          <w:color w:val="231F20"/>
          <w:sz w:val="24"/>
        </w:rPr>
        <w:t>by</w:t>
      </w:r>
      <w:r>
        <w:rPr>
          <w:color w:val="231F20"/>
          <w:spacing w:val="-10"/>
          <w:sz w:val="24"/>
        </w:rPr>
        <w:t xml:space="preserve"> </w:t>
      </w:r>
      <w:r>
        <w:rPr>
          <w:color w:val="231F20"/>
          <w:sz w:val="24"/>
        </w:rPr>
        <w:t>the</w:t>
      </w:r>
      <w:r>
        <w:rPr>
          <w:color w:val="231F20"/>
          <w:spacing w:val="-9"/>
          <w:sz w:val="24"/>
        </w:rPr>
        <w:t xml:space="preserve"> </w:t>
      </w:r>
      <w:r>
        <w:rPr>
          <w:color w:val="231F20"/>
          <w:sz w:val="24"/>
        </w:rPr>
        <w:t>Registrar</w:t>
      </w:r>
      <w:r>
        <w:rPr>
          <w:color w:val="231F20"/>
          <w:spacing w:val="-10"/>
          <w:sz w:val="24"/>
        </w:rPr>
        <w:t xml:space="preserve"> </w:t>
      </w:r>
      <w:r>
        <w:rPr>
          <w:color w:val="231F20"/>
          <w:sz w:val="24"/>
        </w:rPr>
        <w:t>of</w:t>
      </w:r>
      <w:r>
        <w:rPr>
          <w:color w:val="231F20"/>
          <w:spacing w:val="-9"/>
          <w:sz w:val="24"/>
        </w:rPr>
        <w:t xml:space="preserve"> </w:t>
      </w:r>
      <w:r>
        <w:rPr>
          <w:color w:val="231F20"/>
          <w:spacing w:val="-3"/>
          <w:sz w:val="24"/>
        </w:rPr>
        <w:t xml:space="preserve">their </w:t>
      </w:r>
      <w:r>
        <w:rPr>
          <w:color w:val="231F20"/>
          <w:sz w:val="24"/>
        </w:rPr>
        <w:t>former</w:t>
      </w:r>
      <w:r>
        <w:rPr>
          <w:color w:val="231F20"/>
          <w:spacing w:val="-25"/>
          <w:sz w:val="24"/>
        </w:rPr>
        <w:t xml:space="preserve"> </w:t>
      </w:r>
      <w:r>
        <w:rPr>
          <w:color w:val="231F20"/>
          <w:sz w:val="24"/>
        </w:rPr>
        <w:t>university/universities.</w:t>
      </w:r>
    </w:p>
    <w:p>
      <w:pPr>
        <w:pStyle w:val="15"/>
        <w:numPr>
          <w:ilvl w:val="2"/>
          <w:numId w:val="28"/>
        </w:numPr>
        <w:tabs>
          <w:tab w:val="left" w:pos="3011"/>
        </w:tabs>
        <w:spacing w:before="75" w:line="249" w:lineRule="auto"/>
        <w:ind w:left="3009" w:right="848"/>
        <w:jc w:val="both"/>
        <w:rPr>
          <w:sz w:val="24"/>
        </w:rPr>
      </w:pPr>
      <w:r>
        <w:rPr>
          <w:color w:val="231F20"/>
          <w:sz w:val="24"/>
        </w:rPr>
        <w:t>Candidates who will present their theses in English should have passed English Language</w:t>
      </w:r>
      <w:r>
        <w:rPr>
          <w:color w:val="231F20"/>
          <w:spacing w:val="-25"/>
          <w:sz w:val="24"/>
        </w:rPr>
        <w:t xml:space="preserve"> </w:t>
      </w:r>
      <w:r>
        <w:rPr>
          <w:color w:val="231F20"/>
          <w:sz w:val="24"/>
        </w:rPr>
        <w:t>at</w:t>
      </w:r>
      <w:r>
        <w:rPr>
          <w:color w:val="231F20"/>
          <w:spacing w:val="-25"/>
          <w:sz w:val="24"/>
        </w:rPr>
        <w:t xml:space="preserve"> </w:t>
      </w:r>
      <w:r>
        <w:rPr>
          <w:color w:val="231F20"/>
          <w:sz w:val="24"/>
        </w:rPr>
        <w:t>Ordinary</w:t>
      </w:r>
      <w:r>
        <w:rPr>
          <w:color w:val="231F20"/>
          <w:spacing w:val="-25"/>
          <w:sz w:val="24"/>
        </w:rPr>
        <w:t xml:space="preserve"> </w:t>
      </w:r>
      <w:r>
        <w:rPr>
          <w:color w:val="231F20"/>
          <w:sz w:val="24"/>
        </w:rPr>
        <w:t>level.</w:t>
      </w:r>
    </w:p>
    <w:p>
      <w:pPr>
        <w:pStyle w:val="3"/>
        <w:numPr>
          <w:ilvl w:val="1"/>
          <w:numId w:val="28"/>
        </w:numPr>
        <w:tabs>
          <w:tab w:val="left" w:pos="2289"/>
          <w:tab w:val="left" w:pos="2290"/>
        </w:tabs>
        <w:spacing w:before="193"/>
        <w:ind w:hanging="721"/>
        <w:rPr>
          <w:color w:val="231F20"/>
        </w:rPr>
      </w:pPr>
      <w:r>
        <w:rPr>
          <w:color w:val="231F20"/>
        </w:rPr>
        <w:t>DOCTORAL</w:t>
      </w:r>
      <w:r>
        <w:rPr>
          <w:color w:val="231F20"/>
          <w:spacing w:val="-39"/>
        </w:rPr>
        <w:t xml:space="preserve"> PROGRAMMES</w:t>
      </w:r>
    </w:p>
    <w:p>
      <w:pPr>
        <w:pStyle w:val="15"/>
        <w:numPr>
          <w:ilvl w:val="2"/>
          <w:numId w:val="28"/>
        </w:numPr>
        <w:tabs>
          <w:tab w:val="left" w:pos="3010"/>
        </w:tabs>
        <w:spacing w:before="84" w:line="249" w:lineRule="auto"/>
        <w:ind w:left="3009" w:right="848"/>
        <w:jc w:val="both"/>
        <w:rPr>
          <w:sz w:val="24"/>
        </w:rPr>
      </w:pPr>
      <w:r>
        <w:rPr>
          <w:color w:val="231F20"/>
          <w:sz w:val="24"/>
        </w:rPr>
        <w:t>Candidates</w:t>
      </w:r>
      <w:r>
        <w:rPr>
          <w:color w:val="231F20"/>
          <w:spacing w:val="-12"/>
          <w:sz w:val="24"/>
        </w:rPr>
        <w:t xml:space="preserve"> </w:t>
      </w:r>
      <w:r>
        <w:rPr>
          <w:color w:val="231F20"/>
          <w:sz w:val="24"/>
        </w:rPr>
        <w:t>must</w:t>
      </w:r>
      <w:r>
        <w:rPr>
          <w:color w:val="231F20"/>
          <w:spacing w:val="-12"/>
          <w:sz w:val="24"/>
        </w:rPr>
        <w:t xml:space="preserve"> </w:t>
      </w:r>
      <w:r>
        <w:rPr>
          <w:color w:val="231F20"/>
          <w:sz w:val="24"/>
        </w:rPr>
        <w:t>be</w:t>
      </w:r>
      <w:r>
        <w:rPr>
          <w:color w:val="231F20"/>
          <w:spacing w:val="-12"/>
          <w:sz w:val="24"/>
        </w:rPr>
        <w:t xml:space="preserve"> </w:t>
      </w:r>
      <w:r>
        <w:rPr>
          <w:color w:val="231F20"/>
          <w:sz w:val="24"/>
        </w:rPr>
        <w:t>in</w:t>
      </w:r>
      <w:r>
        <w:rPr>
          <w:color w:val="231F20"/>
          <w:spacing w:val="-12"/>
          <w:sz w:val="24"/>
        </w:rPr>
        <w:t xml:space="preserve"> </w:t>
      </w:r>
      <w:r>
        <w:rPr>
          <w:color w:val="231F20"/>
          <w:sz w:val="24"/>
        </w:rPr>
        <w:t>possession</w:t>
      </w:r>
      <w:r>
        <w:rPr>
          <w:color w:val="231F20"/>
          <w:spacing w:val="-12"/>
          <w:sz w:val="24"/>
        </w:rPr>
        <w:t xml:space="preserve"> </w:t>
      </w:r>
      <w:r>
        <w:rPr>
          <w:color w:val="231F20"/>
          <w:sz w:val="24"/>
        </w:rPr>
        <w:t>of</w:t>
      </w:r>
      <w:r>
        <w:rPr>
          <w:color w:val="231F20"/>
          <w:spacing w:val="-12"/>
          <w:sz w:val="24"/>
        </w:rPr>
        <w:t xml:space="preserve"> </w:t>
      </w:r>
      <w:r>
        <w:rPr>
          <w:color w:val="231F20"/>
          <w:sz w:val="24"/>
        </w:rPr>
        <w:t>an</w:t>
      </w:r>
      <w:r>
        <w:rPr>
          <w:color w:val="231F20"/>
          <w:spacing w:val="-12"/>
          <w:sz w:val="24"/>
        </w:rPr>
        <w:t xml:space="preserve"> </w:t>
      </w:r>
      <w:r>
        <w:rPr>
          <w:color w:val="231F20"/>
          <w:sz w:val="24"/>
        </w:rPr>
        <w:t>appropriate</w:t>
      </w:r>
      <w:r>
        <w:rPr>
          <w:color w:val="231F20"/>
          <w:spacing w:val="-13"/>
          <w:sz w:val="24"/>
        </w:rPr>
        <w:t xml:space="preserve"> </w:t>
      </w:r>
      <w:r>
        <w:rPr>
          <w:color w:val="231F20"/>
          <w:sz w:val="24"/>
        </w:rPr>
        <w:t>Master's</w:t>
      </w:r>
      <w:r>
        <w:rPr>
          <w:color w:val="231F20"/>
          <w:spacing w:val="-12"/>
          <w:sz w:val="24"/>
        </w:rPr>
        <w:t xml:space="preserve"> </w:t>
      </w:r>
      <w:r>
        <w:rPr>
          <w:color w:val="231F20"/>
          <w:sz w:val="24"/>
        </w:rPr>
        <w:t>Degree</w:t>
      </w:r>
      <w:r>
        <w:rPr>
          <w:color w:val="231F20"/>
          <w:spacing w:val="-12"/>
          <w:sz w:val="24"/>
        </w:rPr>
        <w:t xml:space="preserve"> </w:t>
      </w:r>
      <w:r>
        <w:rPr>
          <w:color w:val="231F20"/>
          <w:sz w:val="24"/>
        </w:rPr>
        <w:t>or</w:t>
      </w:r>
      <w:r>
        <w:rPr>
          <w:color w:val="231F20"/>
          <w:spacing w:val="-12"/>
          <w:sz w:val="24"/>
        </w:rPr>
        <w:t xml:space="preserve"> </w:t>
      </w:r>
      <w:r>
        <w:rPr>
          <w:color w:val="231F20"/>
          <w:sz w:val="24"/>
        </w:rPr>
        <w:t>should</w:t>
      </w:r>
      <w:r>
        <w:rPr>
          <w:color w:val="231F20"/>
          <w:spacing w:val="-12"/>
          <w:sz w:val="24"/>
        </w:rPr>
        <w:t xml:space="preserve"> </w:t>
      </w:r>
      <w:r>
        <w:rPr>
          <w:color w:val="231F20"/>
          <w:sz w:val="24"/>
        </w:rPr>
        <w:t>satisfy the requirements for transfer of registration from the MPhil Degree to the DPhil Degree.</w:t>
      </w:r>
    </w:p>
    <w:p>
      <w:pPr>
        <w:pStyle w:val="15"/>
        <w:numPr>
          <w:ilvl w:val="2"/>
          <w:numId w:val="28"/>
        </w:numPr>
        <w:tabs>
          <w:tab w:val="left" w:pos="3010"/>
        </w:tabs>
        <w:spacing w:before="75" w:line="249" w:lineRule="auto"/>
        <w:ind w:left="3009" w:right="848"/>
        <w:jc w:val="both"/>
        <w:rPr>
          <w:sz w:val="24"/>
        </w:rPr>
      </w:pPr>
      <w:r>
        <w:rPr>
          <w:color w:val="231F20"/>
          <w:sz w:val="24"/>
        </w:rPr>
        <w:t>Candidates who did not obtain their qualifications from this University must submit original</w:t>
      </w:r>
      <w:r>
        <w:rPr>
          <w:color w:val="231F20"/>
          <w:spacing w:val="-10"/>
          <w:sz w:val="24"/>
        </w:rPr>
        <w:t xml:space="preserve"> </w:t>
      </w:r>
      <w:r>
        <w:rPr>
          <w:color w:val="231F20"/>
          <w:sz w:val="24"/>
        </w:rPr>
        <w:t>transcripts</w:t>
      </w:r>
      <w:r>
        <w:rPr>
          <w:color w:val="231F20"/>
          <w:spacing w:val="-10"/>
          <w:sz w:val="24"/>
        </w:rPr>
        <w:t xml:space="preserve"> </w:t>
      </w:r>
      <w:r>
        <w:rPr>
          <w:color w:val="231F20"/>
          <w:sz w:val="24"/>
        </w:rPr>
        <w:t>of</w:t>
      </w:r>
      <w:r>
        <w:rPr>
          <w:color w:val="231F20"/>
          <w:spacing w:val="-10"/>
          <w:sz w:val="24"/>
        </w:rPr>
        <w:t xml:space="preserve"> </w:t>
      </w:r>
      <w:r>
        <w:rPr>
          <w:color w:val="231F20"/>
          <w:sz w:val="24"/>
        </w:rPr>
        <w:t>their</w:t>
      </w:r>
      <w:r>
        <w:rPr>
          <w:color w:val="231F20"/>
          <w:spacing w:val="-10"/>
          <w:sz w:val="24"/>
        </w:rPr>
        <w:t xml:space="preserve"> </w:t>
      </w:r>
      <w:r>
        <w:rPr>
          <w:color w:val="231F20"/>
          <w:sz w:val="24"/>
        </w:rPr>
        <w:t>complete</w:t>
      </w:r>
      <w:r>
        <w:rPr>
          <w:color w:val="231F20"/>
          <w:spacing w:val="-10"/>
          <w:sz w:val="24"/>
        </w:rPr>
        <w:t xml:space="preserve"> </w:t>
      </w:r>
      <w:r>
        <w:rPr>
          <w:color w:val="231F20"/>
          <w:sz w:val="24"/>
        </w:rPr>
        <w:t>academic</w:t>
      </w:r>
      <w:r>
        <w:rPr>
          <w:color w:val="231F20"/>
          <w:spacing w:val="-10"/>
          <w:sz w:val="24"/>
        </w:rPr>
        <w:t xml:space="preserve"> </w:t>
      </w:r>
      <w:r>
        <w:rPr>
          <w:color w:val="231F20"/>
          <w:sz w:val="24"/>
        </w:rPr>
        <w:t>record</w:t>
      </w:r>
      <w:r>
        <w:rPr>
          <w:color w:val="231F20"/>
          <w:spacing w:val="-10"/>
          <w:sz w:val="24"/>
        </w:rPr>
        <w:t xml:space="preserve"> </w:t>
      </w:r>
      <w:r>
        <w:rPr>
          <w:color w:val="231F20"/>
          <w:sz w:val="24"/>
        </w:rPr>
        <w:t>issued</w:t>
      </w:r>
      <w:r>
        <w:rPr>
          <w:color w:val="231F20"/>
          <w:spacing w:val="-10"/>
          <w:sz w:val="24"/>
        </w:rPr>
        <w:t xml:space="preserve"> </w:t>
      </w:r>
      <w:r>
        <w:rPr>
          <w:color w:val="231F20"/>
          <w:sz w:val="24"/>
        </w:rPr>
        <w:t>by</w:t>
      </w:r>
      <w:r>
        <w:rPr>
          <w:color w:val="231F20"/>
          <w:spacing w:val="-10"/>
          <w:sz w:val="24"/>
        </w:rPr>
        <w:t xml:space="preserve"> </w:t>
      </w:r>
      <w:r>
        <w:rPr>
          <w:color w:val="231F20"/>
          <w:sz w:val="24"/>
        </w:rPr>
        <w:t>the</w:t>
      </w:r>
      <w:r>
        <w:rPr>
          <w:color w:val="231F20"/>
          <w:spacing w:val="-10"/>
          <w:sz w:val="24"/>
        </w:rPr>
        <w:t xml:space="preserve"> </w:t>
      </w:r>
      <w:r>
        <w:rPr>
          <w:color w:val="231F20"/>
          <w:sz w:val="24"/>
        </w:rPr>
        <w:t>Registrar</w:t>
      </w:r>
      <w:r>
        <w:rPr>
          <w:color w:val="231F20"/>
          <w:spacing w:val="-9"/>
          <w:sz w:val="24"/>
        </w:rPr>
        <w:t xml:space="preserve"> </w:t>
      </w:r>
      <w:r>
        <w:rPr>
          <w:color w:val="231F20"/>
          <w:sz w:val="24"/>
        </w:rPr>
        <w:t>of</w:t>
      </w:r>
      <w:r>
        <w:rPr>
          <w:color w:val="231F20"/>
          <w:spacing w:val="-10"/>
          <w:sz w:val="24"/>
        </w:rPr>
        <w:t xml:space="preserve"> </w:t>
      </w:r>
      <w:r>
        <w:rPr>
          <w:color w:val="231F20"/>
          <w:sz w:val="24"/>
        </w:rPr>
        <w:t>their former</w:t>
      </w:r>
      <w:r>
        <w:rPr>
          <w:color w:val="231F20"/>
          <w:spacing w:val="-25"/>
          <w:sz w:val="24"/>
        </w:rPr>
        <w:t xml:space="preserve"> </w:t>
      </w:r>
      <w:r>
        <w:rPr>
          <w:color w:val="231F20"/>
          <w:sz w:val="24"/>
        </w:rPr>
        <w:t>university/universities.</w:t>
      </w:r>
    </w:p>
    <w:p>
      <w:pPr>
        <w:pStyle w:val="15"/>
        <w:numPr>
          <w:ilvl w:val="2"/>
          <w:numId w:val="28"/>
        </w:numPr>
        <w:tabs>
          <w:tab w:val="left" w:pos="3010"/>
        </w:tabs>
        <w:spacing w:before="75" w:line="249" w:lineRule="auto"/>
        <w:ind w:left="3009" w:right="849"/>
        <w:jc w:val="both"/>
        <w:rPr>
          <w:sz w:val="24"/>
        </w:rPr>
      </w:pPr>
      <w:r>
        <w:rPr>
          <w:color w:val="231F20"/>
          <w:sz w:val="24"/>
        </w:rPr>
        <w:t>Candidates who will present their theses in English should have passed English Language</w:t>
      </w:r>
      <w:r>
        <w:rPr>
          <w:color w:val="231F20"/>
          <w:spacing w:val="-25"/>
          <w:sz w:val="24"/>
        </w:rPr>
        <w:t xml:space="preserve"> </w:t>
      </w:r>
      <w:r>
        <w:rPr>
          <w:color w:val="231F20"/>
          <w:sz w:val="24"/>
        </w:rPr>
        <w:t>at</w:t>
      </w:r>
      <w:r>
        <w:rPr>
          <w:color w:val="231F20"/>
          <w:spacing w:val="-25"/>
          <w:sz w:val="24"/>
        </w:rPr>
        <w:t xml:space="preserve"> </w:t>
      </w:r>
      <w:r>
        <w:rPr>
          <w:color w:val="231F20"/>
          <w:sz w:val="24"/>
        </w:rPr>
        <w:t>Ordinary</w:t>
      </w:r>
      <w:r>
        <w:rPr>
          <w:color w:val="231F20"/>
          <w:spacing w:val="-25"/>
          <w:sz w:val="24"/>
        </w:rPr>
        <w:t xml:space="preserve"> </w:t>
      </w:r>
      <w:r>
        <w:rPr>
          <w:color w:val="231F20"/>
          <w:sz w:val="24"/>
        </w:rPr>
        <w:t>level.</w:t>
      </w:r>
    </w:p>
    <w:p>
      <w:pPr>
        <w:pStyle w:val="3"/>
        <w:numPr>
          <w:ilvl w:val="1"/>
          <w:numId w:val="28"/>
        </w:numPr>
        <w:tabs>
          <w:tab w:val="left" w:pos="2289"/>
          <w:tab w:val="left" w:pos="2290"/>
        </w:tabs>
        <w:spacing w:before="194"/>
        <w:ind w:hanging="721"/>
        <w:rPr>
          <w:color w:val="231F20"/>
        </w:rPr>
      </w:pPr>
      <w:r>
        <w:rPr>
          <w:color w:val="231F20"/>
        </w:rPr>
        <w:t>SUBMISSION</w:t>
      </w:r>
      <w:r>
        <w:rPr>
          <w:color w:val="231F20"/>
          <w:spacing w:val="-25"/>
        </w:rPr>
        <w:t xml:space="preserve"> </w:t>
      </w:r>
      <w:r>
        <w:rPr>
          <w:color w:val="231F20"/>
        </w:rPr>
        <w:t>OFAPPLICATIONS</w:t>
      </w:r>
      <w:r>
        <w:rPr>
          <w:color w:val="231F20"/>
          <w:spacing w:val="-24"/>
        </w:rPr>
        <w:t xml:space="preserve"> </w:t>
      </w:r>
      <w:r>
        <w:rPr>
          <w:color w:val="231F20"/>
        </w:rPr>
        <w:t>FOR</w:t>
      </w:r>
      <w:r>
        <w:rPr>
          <w:color w:val="231F20"/>
          <w:spacing w:val="-38"/>
        </w:rPr>
        <w:t xml:space="preserve"> </w:t>
      </w:r>
      <w:r>
        <w:rPr>
          <w:color w:val="231F20"/>
        </w:rPr>
        <w:t>ADMISSION</w:t>
      </w:r>
    </w:p>
    <w:p>
      <w:pPr>
        <w:pStyle w:val="15"/>
        <w:numPr>
          <w:ilvl w:val="2"/>
          <w:numId w:val="28"/>
        </w:numPr>
        <w:tabs>
          <w:tab w:val="left" w:pos="3010"/>
        </w:tabs>
        <w:spacing w:before="84" w:line="249" w:lineRule="auto"/>
        <w:ind w:left="3009" w:right="849"/>
        <w:jc w:val="both"/>
        <w:rPr>
          <w:sz w:val="24"/>
        </w:rPr>
      </w:pPr>
      <w:r>
        <w:rPr>
          <w:color w:val="231F20"/>
          <w:sz w:val="24"/>
        </w:rPr>
        <w:t xml:space="preserve">Official application forms obtainable from the Deputy Registrar (Academic </w:t>
      </w:r>
      <w:r>
        <w:rPr>
          <w:color w:val="231F20"/>
          <w:spacing w:val="-3"/>
          <w:sz w:val="24"/>
        </w:rPr>
        <w:t xml:space="preserve">Affairs) </w:t>
      </w:r>
      <w:r>
        <w:rPr>
          <w:color w:val="231F20"/>
          <w:sz w:val="24"/>
        </w:rPr>
        <w:t>should be</w:t>
      </w:r>
      <w:r>
        <w:rPr>
          <w:color w:val="231F20"/>
          <w:spacing w:val="-49"/>
          <w:sz w:val="24"/>
        </w:rPr>
        <w:t xml:space="preserve"> </w:t>
      </w:r>
      <w:r>
        <w:rPr>
          <w:color w:val="231F20"/>
          <w:sz w:val="24"/>
        </w:rPr>
        <w:t>used.</w:t>
      </w:r>
    </w:p>
    <w:p>
      <w:pPr>
        <w:pStyle w:val="15"/>
        <w:numPr>
          <w:ilvl w:val="2"/>
          <w:numId w:val="28"/>
        </w:numPr>
        <w:tabs>
          <w:tab w:val="left" w:pos="3010"/>
        </w:tabs>
        <w:spacing w:before="74" w:line="249" w:lineRule="auto"/>
        <w:ind w:left="3009" w:right="848"/>
        <w:jc w:val="both"/>
        <w:rPr>
          <w:sz w:val="24"/>
        </w:rPr>
      </w:pPr>
      <w:r>
        <w:rPr>
          <w:color w:val="231F20"/>
          <w:sz w:val="24"/>
        </w:rPr>
        <w:t xml:space="preserve">A prospective candidate must initially submit a preliminary research </w:t>
      </w:r>
      <w:r>
        <w:rPr>
          <w:color w:val="000000" w:themeColor="text1"/>
          <w14:textFill>
            <w14:solidFill>
              <w14:schemeClr w14:val="tx1"/>
            </w14:solidFill>
          </w14:textFill>
        </w:rPr>
        <w:t>concept note</w:t>
      </w:r>
      <w:r>
        <w:rPr>
          <w:color w:val="000000" w:themeColor="text1"/>
          <w:sz w:val="24"/>
          <w14:textFill>
            <w14:solidFill>
              <w14:schemeClr w14:val="tx1"/>
            </w14:solidFill>
          </w14:textFill>
        </w:rPr>
        <w:t xml:space="preserve"> </w:t>
      </w:r>
      <w:r>
        <w:rPr>
          <w:color w:val="231F20"/>
          <w:sz w:val="24"/>
        </w:rPr>
        <w:t xml:space="preserve">to </w:t>
      </w:r>
      <w:r>
        <w:rPr>
          <w:color w:val="231F20"/>
          <w:spacing w:val="-6"/>
          <w:sz w:val="24"/>
        </w:rPr>
        <w:t xml:space="preserve">the </w:t>
      </w:r>
      <w:r>
        <w:rPr>
          <w:color w:val="231F20"/>
          <w:sz w:val="24"/>
        </w:rPr>
        <w:t>RPGSO.</w:t>
      </w:r>
      <w:r>
        <w:rPr>
          <w:color w:val="231F20"/>
          <w:spacing w:val="-17"/>
          <w:sz w:val="24"/>
        </w:rPr>
        <w:t xml:space="preserve"> </w:t>
      </w:r>
      <w:r>
        <w:rPr>
          <w:color w:val="231F20"/>
          <w:sz w:val="24"/>
        </w:rPr>
        <w:t>The</w:t>
      </w:r>
      <w:r>
        <w:rPr>
          <w:color w:val="231F20"/>
          <w:spacing w:val="-13"/>
          <w:sz w:val="24"/>
        </w:rPr>
        <w:t xml:space="preserve"> </w:t>
      </w:r>
      <w:r>
        <w:rPr>
          <w:color w:val="231F20"/>
          <w:sz w:val="24"/>
        </w:rPr>
        <w:t>RPGSO</w:t>
      </w:r>
      <w:r>
        <w:rPr>
          <w:color w:val="231F20"/>
          <w:spacing w:val="-12"/>
          <w:sz w:val="24"/>
        </w:rPr>
        <w:t xml:space="preserve"> </w:t>
      </w:r>
      <w:r>
        <w:rPr>
          <w:color w:val="231F20"/>
          <w:sz w:val="24"/>
        </w:rPr>
        <w:t>will</w:t>
      </w:r>
      <w:r>
        <w:rPr>
          <w:color w:val="231F20"/>
          <w:spacing w:val="-13"/>
          <w:sz w:val="24"/>
        </w:rPr>
        <w:t xml:space="preserve"> </w:t>
      </w:r>
      <w:r>
        <w:rPr>
          <w:color w:val="231F20"/>
          <w:sz w:val="24"/>
        </w:rPr>
        <w:t>forward</w:t>
      </w:r>
      <w:r>
        <w:rPr>
          <w:color w:val="231F20"/>
          <w:spacing w:val="-13"/>
          <w:sz w:val="24"/>
        </w:rPr>
        <w:t xml:space="preserve"> </w:t>
      </w:r>
      <w:r>
        <w:rPr>
          <w:color w:val="231F20"/>
          <w:sz w:val="24"/>
        </w:rPr>
        <w:t>the</w:t>
      </w:r>
      <w:r>
        <w:rPr>
          <w:color w:val="231F20"/>
          <w:spacing w:val="-13"/>
          <w:sz w:val="24"/>
        </w:rPr>
        <w:t xml:space="preserve"> </w:t>
      </w:r>
      <w:r>
        <w:rPr>
          <w:color w:val="231F20"/>
          <w:sz w:val="24"/>
        </w:rPr>
        <w:t>application</w:t>
      </w:r>
      <w:r>
        <w:rPr>
          <w:color w:val="231F20"/>
          <w:spacing w:val="-13"/>
          <w:sz w:val="24"/>
        </w:rPr>
        <w:t xml:space="preserve"> </w:t>
      </w:r>
      <w:r>
        <w:rPr>
          <w:color w:val="231F20"/>
          <w:sz w:val="24"/>
        </w:rPr>
        <w:t>to</w:t>
      </w:r>
      <w:r>
        <w:rPr>
          <w:color w:val="231F20"/>
          <w:spacing w:val="-13"/>
          <w:sz w:val="24"/>
        </w:rPr>
        <w:t xml:space="preserve"> </w:t>
      </w:r>
      <w:r>
        <w:rPr>
          <w:color w:val="231F20"/>
          <w:sz w:val="24"/>
        </w:rPr>
        <w:t>the</w:t>
      </w:r>
      <w:r>
        <w:rPr>
          <w:color w:val="231F20"/>
          <w:spacing w:val="-13"/>
          <w:sz w:val="24"/>
        </w:rPr>
        <w:t xml:space="preserve"> </w:t>
      </w:r>
      <w:r>
        <w:rPr>
          <w:color w:val="231F20"/>
          <w:sz w:val="24"/>
        </w:rPr>
        <w:t>relevant</w:t>
      </w:r>
      <w:r>
        <w:rPr>
          <w:color w:val="231F20"/>
          <w:spacing w:val="-13"/>
          <w:sz w:val="24"/>
        </w:rPr>
        <w:t xml:space="preserve"> </w:t>
      </w:r>
      <w:r>
        <w:rPr>
          <w:color w:val="231F20"/>
          <w:sz w:val="24"/>
        </w:rPr>
        <w:t>School</w:t>
      </w:r>
      <w:r>
        <w:rPr>
          <w:color w:val="231F20"/>
          <w:spacing w:val="-13"/>
          <w:sz w:val="24"/>
        </w:rPr>
        <w:t xml:space="preserve"> </w:t>
      </w:r>
      <w:r>
        <w:rPr>
          <w:color w:val="231F20"/>
          <w:sz w:val="24"/>
        </w:rPr>
        <w:t>Office.</w:t>
      </w:r>
      <w:r>
        <w:rPr>
          <w:color w:val="231F20"/>
          <w:spacing w:val="-17"/>
          <w:sz w:val="24"/>
        </w:rPr>
        <w:t xml:space="preserve"> </w:t>
      </w:r>
      <w:r>
        <w:rPr>
          <w:color w:val="231F20"/>
          <w:sz w:val="24"/>
        </w:rPr>
        <w:t>The</w:t>
      </w:r>
      <w:r>
        <w:rPr>
          <w:color w:val="FF0000"/>
        </w:rPr>
        <w:t xml:space="preserve"> </w:t>
      </w:r>
      <w:r>
        <w:t xml:space="preserve">concept note </w:t>
      </w:r>
      <w:r>
        <w:rPr>
          <w:color w:val="231F20"/>
          <w:sz w:val="24"/>
        </w:rPr>
        <w:t>should be between eight and twelve pages (one and a half spacing). If</w:t>
      </w:r>
      <w:r>
        <w:rPr>
          <w:color w:val="231F20"/>
          <w:spacing w:val="-40"/>
          <w:sz w:val="24"/>
        </w:rPr>
        <w:t xml:space="preserve"> </w:t>
      </w:r>
      <w:r>
        <w:rPr>
          <w:color w:val="231F20"/>
          <w:spacing w:val="-4"/>
          <w:sz w:val="24"/>
        </w:rPr>
        <w:t xml:space="preserve">need </w:t>
      </w:r>
      <w:r>
        <w:rPr>
          <w:color w:val="231F20"/>
          <w:sz w:val="24"/>
        </w:rPr>
        <w:t>be,</w:t>
      </w:r>
      <w:r>
        <w:rPr>
          <w:color w:val="231F20"/>
          <w:spacing w:val="-24"/>
          <w:sz w:val="24"/>
        </w:rPr>
        <w:t xml:space="preserve"> </w:t>
      </w:r>
      <w:r>
        <w:rPr>
          <w:color w:val="231F20"/>
          <w:sz w:val="24"/>
        </w:rPr>
        <w:t>the</w:t>
      </w:r>
      <w:r>
        <w:rPr>
          <w:color w:val="231F20"/>
          <w:spacing w:val="-24"/>
          <w:sz w:val="24"/>
        </w:rPr>
        <w:t xml:space="preserve"> </w:t>
      </w:r>
      <w:r>
        <w:rPr>
          <w:color w:val="231F20"/>
          <w:sz w:val="24"/>
        </w:rPr>
        <w:t>prospective</w:t>
      </w:r>
      <w:r>
        <w:rPr>
          <w:color w:val="231F20"/>
          <w:spacing w:val="-24"/>
          <w:sz w:val="24"/>
        </w:rPr>
        <w:t xml:space="preserve"> </w:t>
      </w:r>
      <w:r>
        <w:rPr>
          <w:color w:val="231F20"/>
          <w:sz w:val="24"/>
        </w:rPr>
        <w:t>candidate</w:t>
      </w:r>
      <w:r>
        <w:rPr>
          <w:color w:val="231F20"/>
          <w:spacing w:val="-24"/>
          <w:sz w:val="24"/>
        </w:rPr>
        <w:t xml:space="preserve"> </w:t>
      </w:r>
      <w:r>
        <w:rPr>
          <w:color w:val="231F20"/>
          <w:sz w:val="24"/>
        </w:rPr>
        <w:t>may</w:t>
      </w:r>
      <w:r>
        <w:rPr>
          <w:color w:val="231F20"/>
          <w:spacing w:val="-24"/>
          <w:sz w:val="24"/>
        </w:rPr>
        <w:t xml:space="preserve"> </w:t>
      </w:r>
      <w:r>
        <w:rPr>
          <w:color w:val="231F20"/>
          <w:sz w:val="24"/>
        </w:rPr>
        <w:t>be</w:t>
      </w:r>
      <w:r>
        <w:rPr>
          <w:color w:val="231F20"/>
          <w:spacing w:val="-24"/>
          <w:sz w:val="24"/>
        </w:rPr>
        <w:t xml:space="preserve"> </w:t>
      </w:r>
      <w:r>
        <w:rPr>
          <w:color w:val="231F20"/>
          <w:sz w:val="24"/>
        </w:rPr>
        <w:t>invited</w:t>
      </w:r>
      <w:r>
        <w:rPr>
          <w:color w:val="231F20"/>
          <w:spacing w:val="-24"/>
          <w:sz w:val="24"/>
        </w:rPr>
        <w:t xml:space="preserve"> </w:t>
      </w:r>
      <w:r>
        <w:rPr>
          <w:color w:val="231F20"/>
          <w:sz w:val="24"/>
        </w:rPr>
        <w:t>to</w:t>
      </w:r>
      <w:r>
        <w:rPr>
          <w:color w:val="231F20"/>
          <w:spacing w:val="-23"/>
          <w:sz w:val="24"/>
        </w:rPr>
        <w:t xml:space="preserve"> </w:t>
      </w:r>
      <w:r>
        <w:rPr>
          <w:color w:val="231F20"/>
          <w:sz w:val="24"/>
        </w:rPr>
        <w:t>a</w:t>
      </w:r>
      <w:r>
        <w:rPr>
          <w:color w:val="231F20"/>
          <w:spacing w:val="-24"/>
          <w:sz w:val="24"/>
        </w:rPr>
        <w:t xml:space="preserve"> </w:t>
      </w:r>
      <w:r>
        <w:rPr>
          <w:color w:val="231F20"/>
          <w:sz w:val="24"/>
        </w:rPr>
        <w:t>discussion</w:t>
      </w:r>
      <w:r>
        <w:rPr>
          <w:color w:val="231F20"/>
          <w:spacing w:val="-24"/>
          <w:sz w:val="24"/>
        </w:rPr>
        <w:t xml:space="preserve"> </w:t>
      </w:r>
      <w:r>
        <w:rPr>
          <w:color w:val="231F20"/>
          <w:sz w:val="24"/>
        </w:rPr>
        <w:t>with</w:t>
      </w:r>
      <w:r>
        <w:rPr>
          <w:color w:val="231F20"/>
          <w:spacing w:val="-24"/>
          <w:sz w:val="24"/>
        </w:rPr>
        <w:t xml:space="preserve"> </w:t>
      </w:r>
      <w:r>
        <w:rPr>
          <w:color w:val="231F20"/>
          <w:sz w:val="24"/>
        </w:rPr>
        <w:t>the</w:t>
      </w:r>
      <w:r>
        <w:rPr>
          <w:color w:val="231F20"/>
          <w:spacing w:val="-24"/>
          <w:sz w:val="24"/>
        </w:rPr>
        <w:t xml:space="preserve"> </w:t>
      </w:r>
      <w:r>
        <w:rPr>
          <w:color w:val="231F20"/>
          <w:sz w:val="24"/>
        </w:rPr>
        <w:t>Chairperson</w:t>
      </w:r>
      <w:r>
        <w:rPr>
          <w:color w:val="231F20"/>
          <w:spacing w:val="-24"/>
          <w:sz w:val="24"/>
        </w:rPr>
        <w:t xml:space="preserve"> </w:t>
      </w:r>
      <w:r>
        <w:rPr>
          <w:color w:val="231F20"/>
          <w:sz w:val="24"/>
        </w:rPr>
        <w:t>of</w:t>
      </w:r>
      <w:r>
        <w:rPr>
          <w:color w:val="231F20"/>
          <w:spacing w:val="-24"/>
          <w:sz w:val="24"/>
        </w:rPr>
        <w:t xml:space="preserve"> </w:t>
      </w:r>
      <w:r>
        <w:rPr>
          <w:color w:val="231F20"/>
          <w:spacing w:val="-5"/>
          <w:sz w:val="24"/>
        </w:rPr>
        <w:t xml:space="preserve">the </w:t>
      </w:r>
      <w:r>
        <w:rPr>
          <w:color w:val="231F20"/>
          <w:sz w:val="24"/>
        </w:rPr>
        <w:t>relevant</w:t>
      </w:r>
      <w:r>
        <w:rPr>
          <w:color w:val="231F20"/>
          <w:spacing w:val="-25"/>
          <w:sz w:val="24"/>
        </w:rPr>
        <w:t xml:space="preserve"> </w:t>
      </w:r>
      <w:r>
        <w:rPr>
          <w:color w:val="231F20"/>
          <w:sz w:val="24"/>
        </w:rPr>
        <w:t>Department</w:t>
      </w:r>
      <w:r>
        <w:rPr>
          <w:color w:val="231F20"/>
          <w:spacing w:val="-25"/>
          <w:sz w:val="24"/>
        </w:rPr>
        <w:t xml:space="preserve"> </w:t>
      </w:r>
      <w:r>
        <w:rPr>
          <w:color w:val="231F20"/>
          <w:sz w:val="24"/>
        </w:rPr>
        <w:t>to</w:t>
      </w:r>
      <w:r>
        <w:rPr>
          <w:color w:val="231F20"/>
          <w:spacing w:val="-25"/>
          <w:sz w:val="24"/>
        </w:rPr>
        <w:t xml:space="preserve"> </w:t>
      </w:r>
      <w:r>
        <w:rPr>
          <w:color w:val="231F20"/>
          <w:sz w:val="24"/>
        </w:rPr>
        <w:t>establish</w:t>
      </w:r>
      <w:r>
        <w:rPr>
          <w:color w:val="231F20"/>
          <w:spacing w:val="-25"/>
          <w:sz w:val="24"/>
        </w:rPr>
        <w:t xml:space="preserve"> </w:t>
      </w:r>
      <w:r>
        <w:rPr>
          <w:color w:val="231F20"/>
          <w:sz w:val="24"/>
        </w:rPr>
        <w:t>if</w:t>
      </w:r>
      <w:r>
        <w:rPr>
          <w:color w:val="231F20"/>
          <w:spacing w:val="-25"/>
          <w:sz w:val="24"/>
        </w:rPr>
        <w:t xml:space="preserve"> </w:t>
      </w:r>
      <w:r>
        <w:rPr>
          <w:color w:val="231F20"/>
          <w:sz w:val="24"/>
        </w:rPr>
        <w:t>the</w:t>
      </w:r>
      <w:r>
        <w:rPr>
          <w:color w:val="231F20"/>
          <w:spacing w:val="-25"/>
          <w:sz w:val="24"/>
        </w:rPr>
        <w:t xml:space="preserve"> </w:t>
      </w:r>
      <w:r>
        <w:rPr>
          <w:color w:val="231F20"/>
          <w:sz w:val="24"/>
        </w:rPr>
        <w:t>proposed</w:t>
      </w:r>
      <w:r>
        <w:rPr>
          <w:color w:val="231F20"/>
          <w:spacing w:val="-24"/>
          <w:sz w:val="24"/>
        </w:rPr>
        <w:t xml:space="preserve"> </w:t>
      </w:r>
      <w:r>
        <w:rPr>
          <w:color w:val="231F20"/>
          <w:sz w:val="24"/>
        </w:rPr>
        <w:t>study</w:t>
      </w:r>
      <w:r>
        <w:rPr>
          <w:color w:val="231F20"/>
          <w:spacing w:val="-24"/>
          <w:sz w:val="24"/>
        </w:rPr>
        <w:t xml:space="preserve"> </w:t>
      </w:r>
      <w:r>
        <w:rPr>
          <w:color w:val="231F20"/>
          <w:sz w:val="24"/>
        </w:rPr>
        <w:t>is</w:t>
      </w:r>
      <w:r>
        <w:rPr>
          <w:color w:val="231F20"/>
          <w:spacing w:val="-24"/>
          <w:sz w:val="24"/>
        </w:rPr>
        <w:t xml:space="preserve"> </w:t>
      </w:r>
      <w:r>
        <w:rPr>
          <w:color w:val="231F20"/>
          <w:sz w:val="24"/>
        </w:rPr>
        <w:t>viable.</w:t>
      </w:r>
    </w:p>
    <w:p>
      <w:pPr>
        <w:pStyle w:val="15"/>
        <w:numPr>
          <w:ilvl w:val="2"/>
          <w:numId w:val="28"/>
        </w:numPr>
        <w:tabs>
          <w:tab w:val="left" w:pos="3010"/>
        </w:tabs>
        <w:spacing w:before="77" w:line="249" w:lineRule="auto"/>
        <w:ind w:left="3009" w:right="849"/>
        <w:jc w:val="both"/>
        <w:rPr>
          <w:sz w:val="24"/>
        </w:rPr>
      </w:pPr>
      <w:r>
        <w:rPr>
          <w:color w:val="231F20"/>
          <w:sz w:val="24"/>
        </w:rPr>
        <w:t xml:space="preserve">The Department receives the proposal from the School Office. The </w:t>
      </w:r>
      <w:r>
        <w:rPr>
          <w:color w:val="231F20"/>
          <w:spacing w:val="-2"/>
          <w:sz w:val="24"/>
        </w:rPr>
        <w:t xml:space="preserve">Departmental </w:t>
      </w:r>
      <w:r>
        <w:rPr>
          <w:color w:val="231F20"/>
          <w:sz w:val="24"/>
        </w:rPr>
        <w:t xml:space="preserve">Board considers the application and </w:t>
      </w:r>
      <w:r>
        <w:t>concept note</w:t>
      </w:r>
      <w:r>
        <w:rPr>
          <w:sz w:val="24"/>
        </w:rPr>
        <w:t xml:space="preserve"> </w:t>
      </w:r>
      <w:r>
        <w:rPr>
          <w:color w:val="231F20"/>
          <w:sz w:val="24"/>
        </w:rPr>
        <w:t xml:space="preserve">and makes recommendations to </w:t>
      </w:r>
      <w:r>
        <w:rPr>
          <w:color w:val="231F20"/>
          <w:spacing w:val="-5"/>
          <w:sz w:val="24"/>
        </w:rPr>
        <w:t xml:space="preserve">the </w:t>
      </w:r>
      <w:r>
        <w:rPr>
          <w:color w:val="231F20"/>
          <w:sz w:val="24"/>
        </w:rPr>
        <w:t>SHDC.</w:t>
      </w:r>
    </w:p>
    <w:p>
      <w:pPr>
        <w:pStyle w:val="15"/>
        <w:numPr>
          <w:ilvl w:val="2"/>
          <w:numId w:val="28"/>
        </w:numPr>
        <w:tabs>
          <w:tab w:val="left" w:pos="3010"/>
        </w:tabs>
        <w:spacing w:before="75" w:line="249" w:lineRule="auto"/>
        <w:ind w:left="3009" w:right="849"/>
        <w:jc w:val="both"/>
        <w:rPr>
          <w:sz w:val="24"/>
        </w:rPr>
      </w:pPr>
      <w:r>
        <w:rPr>
          <w:color w:val="231F20"/>
          <w:sz w:val="24"/>
        </w:rPr>
        <w:t>The SHDC deliberates on the recommendations of the Departmental Board. It can recommend that the application be forwarded to RPGSC or return it to the Departmental</w:t>
      </w:r>
      <w:r>
        <w:rPr>
          <w:color w:val="231F20"/>
          <w:spacing w:val="-25"/>
          <w:sz w:val="24"/>
        </w:rPr>
        <w:t xml:space="preserve"> </w:t>
      </w:r>
      <w:r>
        <w:rPr>
          <w:color w:val="231F20"/>
          <w:sz w:val="24"/>
        </w:rPr>
        <w:t>Board</w:t>
      </w:r>
      <w:r>
        <w:rPr>
          <w:color w:val="231F20"/>
          <w:spacing w:val="-25"/>
          <w:sz w:val="24"/>
        </w:rPr>
        <w:t xml:space="preserve"> </w:t>
      </w:r>
      <w:r>
        <w:rPr>
          <w:color w:val="231F20"/>
          <w:sz w:val="24"/>
        </w:rPr>
        <w:t>for</w:t>
      </w:r>
      <w:r>
        <w:rPr>
          <w:color w:val="231F20"/>
          <w:spacing w:val="-24"/>
          <w:sz w:val="24"/>
        </w:rPr>
        <w:t xml:space="preserve"> </w:t>
      </w:r>
      <w:r>
        <w:rPr>
          <w:color w:val="231F20"/>
          <w:sz w:val="24"/>
        </w:rPr>
        <w:t>reconsideration.</w:t>
      </w:r>
    </w:p>
    <w:p>
      <w:pPr>
        <w:pStyle w:val="15"/>
        <w:numPr>
          <w:ilvl w:val="2"/>
          <w:numId w:val="28"/>
        </w:numPr>
        <w:tabs>
          <w:tab w:val="left" w:pos="3010"/>
        </w:tabs>
        <w:spacing w:before="75" w:line="249" w:lineRule="auto"/>
        <w:ind w:left="3009" w:right="849"/>
        <w:jc w:val="both"/>
        <w:rPr>
          <w:sz w:val="24"/>
        </w:rPr>
      </w:pPr>
      <w:r>
        <w:rPr>
          <w:color w:val="231F20"/>
          <w:sz w:val="24"/>
        </w:rPr>
        <w:t xml:space="preserve">The application is returned to the RPGSO if SHDC recommends approval of </w:t>
      </w:r>
      <w:r>
        <w:rPr>
          <w:color w:val="231F20"/>
          <w:spacing w:val="-5"/>
          <w:sz w:val="24"/>
        </w:rPr>
        <w:t xml:space="preserve">the </w:t>
      </w:r>
      <w:r>
        <w:rPr>
          <w:color w:val="231F20"/>
          <w:sz w:val="24"/>
        </w:rPr>
        <w:t>application.</w:t>
      </w:r>
      <w:r>
        <w:rPr>
          <w:color w:val="231F20"/>
          <w:spacing w:val="31"/>
          <w:sz w:val="24"/>
        </w:rPr>
        <w:t xml:space="preserve"> </w:t>
      </w:r>
      <w:r>
        <w:rPr>
          <w:color w:val="231F20"/>
          <w:sz w:val="24"/>
        </w:rPr>
        <w:t>The</w:t>
      </w:r>
      <w:r>
        <w:rPr>
          <w:color w:val="231F20"/>
          <w:spacing w:val="-25"/>
          <w:sz w:val="24"/>
        </w:rPr>
        <w:t xml:space="preserve"> </w:t>
      </w:r>
      <w:r>
        <w:rPr>
          <w:color w:val="231F20"/>
          <w:sz w:val="24"/>
        </w:rPr>
        <w:t>RPGSO</w:t>
      </w:r>
      <w:r>
        <w:rPr>
          <w:color w:val="231F20"/>
          <w:spacing w:val="-24"/>
          <w:sz w:val="24"/>
        </w:rPr>
        <w:t xml:space="preserve"> </w:t>
      </w:r>
      <w:r>
        <w:rPr>
          <w:color w:val="231F20"/>
          <w:sz w:val="24"/>
        </w:rPr>
        <w:t>submits</w:t>
      </w:r>
      <w:r>
        <w:rPr>
          <w:color w:val="231F20"/>
          <w:spacing w:val="-25"/>
          <w:sz w:val="24"/>
        </w:rPr>
        <w:t xml:space="preserve"> </w:t>
      </w:r>
      <w:r>
        <w:rPr>
          <w:color w:val="231F20"/>
          <w:sz w:val="24"/>
        </w:rPr>
        <w:t>the</w:t>
      </w:r>
      <w:r>
        <w:rPr>
          <w:color w:val="231F20"/>
          <w:spacing w:val="-25"/>
          <w:sz w:val="24"/>
        </w:rPr>
        <w:t xml:space="preserve"> </w:t>
      </w:r>
      <w:r>
        <w:rPr>
          <w:color w:val="231F20"/>
          <w:sz w:val="24"/>
        </w:rPr>
        <w:t>application</w:t>
      </w:r>
      <w:r>
        <w:rPr>
          <w:color w:val="231F20"/>
          <w:spacing w:val="-25"/>
          <w:sz w:val="24"/>
        </w:rPr>
        <w:t xml:space="preserve"> </w:t>
      </w:r>
      <w:r>
        <w:rPr>
          <w:color w:val="231F20"/>
          <w:sz w:val="24"/>
        </w:rPr>
        <w:t>to</w:t>
      </w:r>
      <w:r>
        <w:rPr>
          <w:color w:val="231F20"/>
          <w:spacing w:val="-25"/>
          <w:sz w:val="24"/>
        </w:rPr>
        <w:t xml:space="preserve"> </w:t>
      </w:r>
      <w:r>
        <w:rPr>
          <w:color w:val="231F20"/>
          <w:sz w:val="24"/>
        </w:rPr>
        <w:t>the</w:t>
      </w:r>
      <w:r>
        <w:rPr>
          <w:color w:val="231F20"/>
          <w:spacing w:val="-25"/>
          <w:sz w:val="24"/>
        </w:rPr>
        <w:t xml:space="preserve"> </w:t>
      </w:r>
      <w:r>
        <w:rPr>
          <w:color w:val="231F20"/>
          <w:sz w:val="24"/>
        </w:rPr>
        <w:t>RPGSC</w:t>
      </w:r>
      <w:r>
        <w:rPr>
          <w:color w:val="231F20"/>
          <w:spacing w:val="-24"/>
          <w:sz w:val="24"/>
        </w:rPr>
        <w:t xml:space="preserve"> </w:t>
      </w:r>
      <w:r>
        <w:rPr>
          <w:color w:val="231F20"/>
          <w:sz w:val="24"/>
        </w:rPr>
        <w:t>for</w:t>
      </w:r>
      <w:r>
        <w:rPr>
          <w:color w:val="231F20"/>
          <w:spacing w:val="-24"/>
          <w:sz w:val="24"/>
        </w:rPr>
        <w:t xml:space="preserve"> </w:t>
      </w:r>
      <w:r>
        <w:rPr>
          <w:color w:val="231F20"/>
          <w:sz w:val="24"/>
        </w:rPr>
        <w:t>approval.</w:t>
      </w:r>
    </w:p>
    <w:p>
      <w:pPr>
        <w:pStyle w:val="15"/>
        <w:numPr>
          <w:ilvl w:val="2"/>
          <w:numId w:val="28"/>
        </w:numPr>
        <w:tabs>
          <w:tab w:val="left" w:pos="3010"/>
        </w:tabs>
        <w:spacing w:before="74" w:line="249" w:lineRule="auto"/>
        <w:ind w:left="3008" w:right="849"/>
        <w:jc w:val="both"/>
        <w:rPr>
          <w:sz w:val="24"/>
        </w:rPr>
      </w:pPr>
      <w:r>
        <w:rPr>
          <w:color w:val="231F20"/>
          <w:sz w:val="24"/>
        </w:rPr>
        <w:t xml:space="preserve">The RPGSC considers the recommendations of the Department and SHDC and decides on whether the candidate can register for the degree or may seek further clarification from the SHDC. The success or failure of an application shall </w:t>
      </w:r>
      <w:r>
        <w:rPr>
          <w:color w:val="231F20"/>
          <w:spacing w:val="-7"/>
          <w:sz w:val="24"/>
        </w:rPr>
        <w:t xml:space="preserve">be </w:t>
      </w:r>
      <w:r>
        <w:rPr>
          <w:color w:val="231F20"/>
          <w:sz w:val="24"/>
        </w:rPr>
        <w:t>determined</w:t>
      </w:r>
      <w:r>
        <w:rPr>
          <w:color w:val="231F20"/>
          <w:spacing w:val="-25"/>
          <w:sz w:val="24"/>
        </w:rPr>
        <w:t xml:space="preserve"> </w:t>
      </w:r>
      <w:r>
        <w:rPr>
          <w:color w:val="231F20"/>
          <w:sz w:val="24"/>
        </w:rPr>
        <w:t>by</w:t>
      </w:r>
      <w:r>
        <w:rPr>
          <w:color w:val="231F20"/>
          <w:spacing w:val="-24"/>
          <w:sz w:val="24"/>
        </w:rPr>
        <w:t xml:space="preserve"> </w:t>
      </w:r>
      <w:r>
        <w:rPr>
          <w:color w:val="231F20"/>
          <w:sz w:val="24"/>
        </w:rPr>
        <w:t>the</w:t>
      </w:r>
      <w:r>
        <w:rPr>
          <w:color w:val="231F20"/>
          <w:spacing w:val="-25"/>
          <w:sz w:val="24"/>
        </w:rPr>
        <w:t xml:space="preserve"> </w:t>
      </w:r>
      <w:r>
        <w:rPr>
          <w:color w:val="231F20"/>
          <w:sz w:val="24"/>
        </w:rPr>
        <w:t>Senate</w:t>
      </w:r>
      <w:r>
        <w:rPr>
          <w:color w:val="231F20"/>
          <w:spacing w:val="-25"/>
          <w:sz w:val="24"/>
        </w:rPr>
        <w:t xml:space="preserve"> </w:t>
      </w:r>
      <w:r>
        <w:rPr>
          <w:color w:val="231F20"/>
          <w:sz w:val="24"/>
        </w:rPr>
        <w:t>on</w:t>
      </w:r>
      <w:r>
        <w:rPr>
          <w:color w:val="231F20"/>
          <w:spacing w:val="-24"/>
          <w:sz w:val="24"/>
        </w:rPr>
        <w:t xml:space="preserve"> </w:t>
      </w:r>
      <w:r>
        <w:rPr>
          <w:color w:val="231F20"/>
          <w:sz w:val="24"/>
        </w:rPr>
        <w:t>the</w:t>
      </w:r>
      <w:r>
        <w:rPr>
          <w:color w:val="231F20"/>
          <w:spacing w:val="-25"/>
          <w:sz w:val="24"/>
        </w:rPr>
        <w:t xml:space="preserve"> </w:t>
      </w:r>
      <w:r>
        <w:rPr>
          <w:color w:val="231F20"/>
          <w:sz w:val="24"/>
        </w:rPr>
        <w:t>recommendation</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RPGSC.</w:t>
      </w:r>
    </w:p>
    <w:p>
      <w:pPr>
        <w:pStyle w:val="15"/>
        <w:numPr>
          <w:ilvl w:val="2"/>
          <w:numId w:val="28"/>
        </w:numPr>
        <w:tabs>
          <w:tab w:val="left" w:pos="3009"/>
        </w:tabs>
        <w:spacing w:before="76" w:line="249" w:lineRule="auto"/>
        <w:ind w:left="3008" w:right="849"/>
        <w:jc w:val="both"/>
        <w:rPr>
          <w:sz w:val="24"/>
        </w:rPr>
      </w:pPr>
      <w:r>
        <w:rPr>
          <w:color w:val="231F20"/>
          <w:sz w:val="24"/>
        </w:rPr>
        <w:t xml:space="preserve">The Deputy Registrar (Academic Affairs) shall notify applicants of the outcome </w:t>
      </w:r>
      <w:r>
        <w:rPr>
          <w:color w:val="231F20"/>
          <w:spacing w:val="-6"/>
          <w:sz w:val="24"/>
        </w:rPr>
        <w:t xml:space="preserve">of </w:t>
      </w:r>
      <w:r>
        <w:rPr>
          <w:color w:val="231F20"/>
          <w:sz w:val="24"/>
        </w:rPr>
        <w:t>their</w:t>
      </w:r>
      <w:r>
        <w:rPr>
          <w:color w:val="231F20"/>
          <w:spacing w:val="-25"/>
          <w:sz w:val="24"/>
        </w:rPr>
        <w:t xml:space="preserve"> </w:t>
      </w:r>
      <w:r>
        <w:rPr>
          <w:color w:val="231F20"/>
          <w:sz w:val="24"/>
        </w:rPr>
        <w:t>applications</w:t>
      </w:r>
      <w:r>
        <w:rPr>
          <w:color w:val="231F20"/>
          <w:spacing w:val="-25"/>
          <w:sz w:val="24"/>
        </w:rPr>
        <w:t xml:space="preserve"> </w:t>
      </w:r>
      <w:r>
        <w:rPr>
          <w:color w:val="231F20"/>
          <w:sz w:val="24"/>
        </w:rPr>
        <w:t>within</w:t>
      </w:r>
      <w:r>
        <w:rPr>
          <w:color w:val="231F20"/>
          <w:spacing w:val="-25"/>
          <w:sz w:val="24"/>
        </w:rPr>
        <w:t xml:space="preserve"> </w:t>
      </w:r>
      <w:r>
        <w:rPr>
          <w:color w:val="231F20"/>
          <w:sz w:val="24"/>
        </w:rPr>
        <w:t>3</w:t>
      </w:r>
      <w:r>
        <w:rPr>
          <w:color w:val="231F20"/>
          <w:spacing w:val="-24"/>
          <w:sz w:val="24"/>
        </w:rPr>
        <w:t xml:space="preserve"> </w:t>
      </w:r>
      <w:r>
        <w:rPr>
          <w:color w:val="231F20"/>
          <w:sz w:val="24"/>
        </w:rPr>
        <w:t>months.</w:t>
      </w:r>
    </w:p>
    <w:p>
      <w:pPr>
        <w:pStyle w:val="15"/>
        <w:numPr>
          <w:ilvl w:val="2"/>
          <w:numId w:val="28"/>
        </w:numPr>
        <w:tabs>
          <w:tab w:val="left" w:pos="3009"/>
        </w:tabs>
        <w:spacing w:before="74"/>
        <w:ind w:left="3008" w:hanging="721"/>
        <w:jc w:val="both"/>
        <w:rPr>
          <w:sz w:val="24"/>
        </w:rPr>
      </w:pPr>
      <w:r>
        <w:rPr>
          <w:color w:val="231F20"/>
          <w:sz w:val="24"/>
        </w:rPr>
        <w:t>Successful</w:t>
      </w:r>
      <w:r>
        <w:rPr>
          <w:color w:val="231F20"/>
          <w:spacing w:val="-25"/>
          <w:sz w:val="24"/>
        </w:rPr>
        <w:t xml:space="preserve"> </w:t>
      </w:r>
      <w:r>
        <w:rPr>
          <w:color w:val="231F20"/>
          <w:sz w:val="24"/>
        </w:rPr>
        <w:t>candidates</w:t>
      </w:r>
      <w:r>
        <w:rPr>
          <w:color w:val="231F20"/>
          <w:spacing w:val="-25"/>
          <w:sz w:val="24"/>
        </w:rPr>
        <w:t xml:space="preserve"> </w:t>
      </w:r>
      <w:r>
        <w:rPr>
          <w:color w:val="231F20"/>
          <w:sz w:val="24"/>
        </w:rPr>
        <w:t>should</w:t>
      </w:r>
      <w:r>
        <w:rPr>
          <w:color w:val="231F20"/>
          <w:spacing w:val="-24"/>
          <w:sz w:val="24"/>
        </w:rPr>
        <w:t xml:space="preserve"> </w:t>
      </w:r>
      <w:r>
        <w:rPr>
          <w:color w:val="231F20"/>
          <w:sz w:val="24"/>
        </w:rPr>
        <w:t>then</w:t>
      </w:r>
      <w:r>
        <w:rPr>
          <w:color w:val="231F20"/>
          <w:spacing w:val="-25"/>
          <w:sz w:val="24"/>
        </w:rPr>
        <w:t xml:space="preserve"> </w:t>
      </w:r>
      <w:r>
        <w:rPr>
          <w:color w:val="231F20"/>
          <w:sz w:val="24"/>
        </w:rPr>
        <w:t>proceed</w:t>
      </w:r>
      <w:r>
        <w:rPr>
          <w:color w:val="231F20"/>
          <w:spacing w:val="-25"/>
          <w:sz w:val="24"/>
        </w:rPr>
        <w:t xml:space="preserve"> </w:t>
      </w:r>
      <w:r>
        <w:rPr>
          <w:color w:val="231F20"/>
          <w:sz w:val="24"/>
        </w:rPr>
        <w:t>to</w:t>
      </w:r>
      <w:r>
        <w:rPr>
          <w:color w:val="231F20"/>
          <w:spacing w:val="-25"/>
          <w:sz w:val="24"/>
        </w:rPr>
        <w:t xml:space="preserve"> </w:t>
      </w:r>
      <w:r>
        <w:rPr>
          <w:color w:val="231F20"/>
          <w:sz w:val="24"/>
        </w:rPr>
        <w:t>registration.</w:t>
      </w:r>
    </w:p>
    <w:p>
      <w:pPr>
        <w:pStyle w:val="15"/>
        <w:numPr>
          <w:ilvl w:val="2"/>
          <w:numId w:val="28"/>
        </w:numPr>
        <w:tabs>
          <w:tab w:val="left" w:pos="3011"/>
        </w:tabs>
        <w:spacing w:before="160" w:line="249" w:lineRule="auto"/>
        <w:ind w:left="3010" w:right="848"/>
        <w:jc w:val="both"/>
        <w:rPr>
          <w:sz w:val="24"/>
        </w:rPr>
      </w:pPr>
      <w:bookmarkStart w:id="45" w:name="Page_119"/>
      <w:bookmarkEnd w:id="45"/>
      <w:r>
        <w:rPr>
          <w:color w:val="231F20"/>
          <w:sz w:val="24"/>
        </w:rPr>
        <w:t>The</w:t>
      </w:r>
      <w:r>
        <w:rPr>
          <w:color w:val="231F20"/>
          <w:spacing w:val="-9"/>
          <w:sz w:val="24"/>
        </w:rPr>
        <w:t xml:space="preserve"> </w:t>
      </w:r>
      <w:r>
        <w:rPr>
          <w:color w:val="231F20"/>
          <w:sz w:val="24"/>
        </w:rPr>
        <w:t>deadline</w:t>
      </w:r>
      <w:r>
        <w:rPr>
          <w:color w:val="231F20"/>
          <w:spacing w:val="-9"/>
          <w:sz w:val="24"/>
        </w:rPr>
        <w:t xml:space="preserve"> </w:t>
      </w:r>
      <w:r>
        <w:rPr>
          <w:color w:val="231F20"/>
          <w:sz w:val="24"/>
        </w:rPr>
        <w:t>for</w:t>
      </w:r>
      <w:r>
        <w:rPr>
          <w:color w:val="231F20"/>
          <w:spacing w:val="-9"/>
          <w:sz w:val="24"/>
        </w:rPr>
        <w:t xml:space="preserve"> </w:t>
      </w:r>
      <w:r>
        <w:rPr>
          <w:color w:val="231F20"/>
          <w:sz w:val="24"/>
        </w:rPr>
        <w:t>submission</w:t>
      </w:r>
      <w:r>
        <w:rPr>
          <w:color w:val="231F20"/>
          <w:spacing w:val="-9"/>
          <w:sz w:val="24"/>
        </w:rPr>
        <w:t xml:space="preserve"> </w:t>
      </w:r>
      <w:r>
        <w:rPr>
          <w:color w:val="231F20"/>
          <w:sz w:val="24"/>
        </w:rPr>
        <w:t>of</w:t>
      </w:r>
      <w:r>
        <w:rPr>
          <w:color w:val="231F20"/>
          <w:spacing w:val="-9"/>
          <w:sz w:val="24"/>
        </w:rPr>
        <w:t xml:space="preserve"> </w:t>
      </w:r>
      <w:r>
        <w:rPr>
          <w:color w:val="231F20"/>
          <w:sz w:val="24"/>
        </w:rPr>
        <w:t>applications</w:t>
      </w:r>
      <w:r>
        <w:rPr>
          <w:color w:val="231F20"/>
          <w:spacing w:val="-9"/>
          <w:sz w:val="24"/>
        </w:rPr>
        <w:t xml:space="preserve"> </w:t>
      </w:r>
      <w:r>
        <w:rPr>
          <w:color w:val="231F20"/>
          <w:sz w:val="24"/>
        </w:rPr>
        <w:t>for</w:t>
      </w:r>
      <w:r>
        <w:rPr>
          <w:color w:val="231F20"/>
          <w:spacing w:val="-9"/>
          <w:sz w:val="24"/>
        </w:rPr>
        <w:t xml:space="preserve"> </w:t>
      </w:r>
      <w:r>
        <w:rPr>
          <w:color w:val="231F20"/>
          <w:sz w:val="24"/>
        </w:rPr>
        <w:t>the</w:t>
      </w:r>
      <w:r>
        <w:rPr>
          <w:color w:val="231F20"/>
          <w:spacing w:val="-9"/>
          <w:sz w:val="24"/>
        </w:rPr>
        <w:t xml:space="preserve"> </w:t>
      </w:r>
      <w:r>
        <w:rPr>
          <w:color w:val="231F20"/>
          <w:sz w:val="24"/>
        </w:rPr>
        <w:t>following</w:t>
      </w:r>
      <w:r>
        <w:rPr>
          <w:color w:val="231F20"/>
          <w:spacing w:val="-9"/>
          <w:sz w:val="24"/>
        </w:rPr>
        <w:t xml:space="preserve"> </w:t>
      </w:r>
      <w:r>
        <w:rPr>
          <w:color w:val="231F20"/>
          <w:sz w:val="24"/>
        </w:rPr>
        <w:t>year</w:t>
      </w:r>
      <w:r>
        <w:rPr>
          <w:color w:val="231F20"/>
          <w:spacing w:val="-9"/>
          <w:sz w:val="24"/>
        </w:rPr>
        <w:t xml:space="preserve"> </w:t>
      </w:r>
      <w:r>
        <w:rPr>
          <w:color w:val="231F20"/>
          <w:sz w:val="24"/>
        </w:rPr>
        <w:t>shall</w:t>
      </w:r>
      <w:r>
        <w:rPr>
          <w:color w:val="231F20"/>
          <w:spacing w:val="-9"/>
          <w:sz w:val="24"/>
        </w:rPr>
        <w:t xml:space="preserve"> </w:t>
      </w:r>
      <w:r>
        <w:rPr>
          <w:color w:val="231F20"/>
          <w:sz w:val="24"/>
        </w:rPr>
        <w:t>be</w:t>
      </w:r>
      <w:r>
        <w:rPr>
          <w:color w:val="231F20"/>
          <w:spacing w:val="-9"/>
          <w:sz w:val="24"/>
        </w:rPr>
        <w:t xml:space="preserve"> </w:t>
      </w:r>
      <w:r>
        <w:t>any time of the year</w:t>
      </w:r>
      <w:r>
        <w:rPr>
          <w:sz w:val="24"/>
        </w:rPr>
        <w:t>.</w:t>
      </w:r>
    </w:p>
    <w:p>
      <w:pPr>
        <w:pStyle w:val="3"/>
        <w:numPr>
          <w:ilvl w:val="1"/>
          <w:numId w:val="28"/>
        </w:numPr>
        <w:tabs>
          <w:tab w:val="left" w:pos="2290"/>
          <w:tab w:val="left" w:pos="2291"/>
        </w:tabs>
        <w:spacing w:before="194"/>
        <w:ind w:left="2290" w:hanging="721"/>
        <w:rPr>
          <w:color w:val="231F20"/>
        </w:rPr>
      </w:pPr>
      <w:r>
        <w:rPr>
          <w:color w:val="231F20"/>
        </w:rPr>
        <w:t>REGISTRATION</w:t>
      </w:r>
    </w:p>
    <w:p>
      <w:pPr>
        <w:pStyle w:val="15"/>
        <w:numPr>
          <w:ilvl w:val="2"/>
          <w:numId w:val="28"/>
        </w:numPr>
        <w:tabs>
          <w:tab w:val="left" w:pos="3011"/>
        </w:tabs>
        <w:spacing w:before="132" w:line="249" w:lineRule="auto"/>
        <w:ind w:left="3010" w:right="848"/>
        <w:jc w:val="both"/>
        <w:rPr>
          <w:sz w:val="24"/>
        </w:rPr>
      </w:pPr>
      <w:r>
        <w:rPr>
          <w:color w:val="231F20"/>
          <w:spacing w:val="3"/>
          <w:sz w:val="24"/>
        </w:rPr>
        <w:t xml:space="preserve">Following acceptance </w:t>
      </w:r>
      <w:r>
        <w:rPr>
          <w:color w:val="231F20"/>
          <w:sz w:val="24"/>
        </w:rPr>
        <w:t xml:space="preserve">of </w:t>
      </w:r>
      <w:r>
        <w:rPr>
          <w:color w:val="231F20"/>
          <w:spacing w:val="3"/>
          <w:sz w:val="24"/>
        </w:rPr>
        <w:t xml:space="preserve">one's application, </w:t>
      </w:r>
      <w:r>
        <w:rPr>
          <w:color w:val="231F20"/>
          <w:spacing w:val="2"/>
          <w:sz w:val="24"/>
        </w:rPr>
        <w:t xml:space="preserve">the </w:t>
      </w:r>
      <w:r>
        <w:rPr>
          <w:color w:val="231F20"/>
          <w:spacing w:val="3"/>
          <w:sz w:val="24"/>
        </w:rPr>
        <w:t xml:space="preserve">applicant must complete </w:t>
      </w:r>
      <w:r>
        <w:rPr>
          <w:color w:val="231F20"/>
          <w:spacing w:val="2"/>
          <w:sz w:val="24"/>
        </w:rPr>
        <w:t xml:space="preserve">all </w:t>
      </w:r>
      <w:r>
        <w:rPr>
          <w:color w:val="231F20"/>
          <w:sz w:val="24"/>
        </w:rPr>
        <w:t xml:space="preserve">registration formalities, which include completion of the official registration </w:t>
      </w:r>
      <w:r>
        <w:rPr>
          <w:color w:val="231F20"/>
          <w:spacing w:val="-4"/>
          <w:sz w:val="24"/>
        </w:rPr>
        <w:t>form,</w:t>
      </w:r>
      <w:r>
        <w:rPr>
          <w:color w:val="231F20"/>
          <w:spacing w:val="52"/>
          <w:sz w:val="24"/>
        </w:rPr>
        <w:t xml:space="preserve"> </w:t>
      </w:r>
      <w:r>
        <w:rPr>
          <w:color w:val="231F20"/>
          <w:sz w:val="24"/>
        </w:rPr>
        <w:t>submission</w:t>
      </w:r>
      <w:r>
        <w:rPr>
          <w:color w:val="231F20"/>
          <w:spacing w:val="-15"/>
          <w:sz w:val="24"/>
        </w:rPr>
        <w:t xml:space="preserve"> </w:t>
      </w:r>
      <w:r>
        <w:rPr>
          <w:color w:val="231F20"/>
          <w:sz w:val="24"/>
        </w:rPr>
        <w:t>of</w:t>
      </w:r>
      <w:r>
        <w:rPr>
          <w:color w:val="231F20"/>
          <w:spacing w:val="-15"/>
          <w:sz w:val="24"/>
        </w:rPr>
        <w:t xml:space="preserve"> </w:t>
      </w:r>
      <w:r>
        <w:rPr>
          <w:color w:val="231F20"/>
          <w:sz w:val="24"/>
        </w:rPr>
        <w:t>proof</w:t>
      </w:r>
      <w:r>
        <w:rPr>
          <w:color w:val="231F20"/>
          <w:spacing w:val="-15"/>
          <w:sz w:val="24"/>
        </w:rPr>
        <w:t xml:space="preserve"> </w:t>
      </w:r>
      <w:r>
        <w:rPr>
          <w:color w:val="231F20"/>
          <w:sz w:val="24"/>
        </w:rPr>
        <w:t>of</w:t>
      </w:r>
      <w:r>
        <w:rPr>
          <w:color w:val="231F20"/>
          <w:spacing w:val="-15"/>
          <w:sz w:val="24"/>
        </w:rPr>
        <w:t xml:space="preserve"> </w:t>
      </w:r>
      <w:r>
        <w:rPr>
          <w:color w:val="231F20"/>
          <w:sz w:val="24"/>
        </w:rPr>
        <w:t>qualifications,</w:t>
      </w:r>
      <w:r>
        <w:rPr>
          <w:color w:val="231F20"/>
          <w:spacing w:val="-15"/>
          <w:sz w:val="24"/>
        </w:rPr>
        <w:t xml:space="preserve"> </w:t>
      </w:r>
      <w:r>
        <w:rPr>
          <w:color w:val="231F20"/>
          <w:sz w:val="24"/>
        </w:rPr>
        <w:t>payment</w:t>
      </w:r>
      <w:r>
        <w:rPr>
          <w:color w:val="231F20"/>
          <w:spacing w:val="-15"/>
          <w:sz w:val="24"/>
        </w:rPr>
        <w:t xml:space="preserve"> </w:t>
      </w:r>
      <w:r>
        <w:rPr>
          <w:color w:val="231F20"/>
          <w:sz w:val="24"/>
        </w:rPr>
        <w:t>of</w:t>
      </w:r>
      <w:r>
        <w:rPr>
          <w:color w:val="231F20"/>
          <w:spacing w:val="-15"/>
          <w:sz w:val="24"/>
        </w:rPr>
        <w:t xml:space="preserve"> </w:t>
      </w:r>
      <w:r>
        <w:rPr>
          <w:color w:val="231F20"/>
          <w:sz w:val="24"/>
        </w:rPr>
        <w:t>prescribed</w:t>
      </w:r>
      <w:r>
        <w:rPr>
          <w:color w:val="231F20"/>
          <w:spacing w:val="-15"/>
          <w:sz w:val="24"/>
        </w:rPr>
        <w:t xml:space="preserve"> </w:t>
      </w:r>
      <w:r>
        <w:rPr>
          <w:color w:val="231F20"/>
          <w:sz w:val="24"/>
        </w:rPr>
        <w:t>fees</w:t>
      </w:r>
      <w:r>
        <w:rPr>
          <w:color w:val="231F20"/>
          <w:spacing w:val="-15"/>
          <w:sz w:val="24"/>
        </w:rPr>
        <w:t xml:space="preserve"> </w:t>
      </w:r>
      <w:r>
        <w:rPr>
          <w:color w:val="231F20"/>
          <w:sz w:val="24"/>
        </w:rPr>
        <w:t>and</w:t>
      </w:r>
      <w:r>
        <w:rPr>
          <w:color w:val="231F20"/>
          <w:spacing w:val="-15"/>
          <w:sz w:val="24"/>
        </w:rPr>
        <w:t xml:space="preserve"> </w:t>
      </w:r>
      <w:r>
        <w:rPr>
          <w:color w:val="231F20"/>
          <w:sz w:val="24"/>
        </w:rPr>
        <w:t>submission</w:t>
      </w:r>
      <w:r>
        <w:rPr>
          <w:color w:val="231F20"/>
          <w:spacing w:val="-15"/>
          <w:sz w:val="24"/>
        </w:rPr>
        <w:t xml:space="preserve"> </w:t>
      </w:r>
      <w:r>
        <w:rPr>
          <w:color w:val="231F20"/>
          <w:sz w:val="24"/>
        </w:rPr>
        <w:t>of</w:t>
      </w:r>
      <w:r>
        <w:rPr>
          <w:color w:val="231F20"/>
          <w:spacing w:val="-14"/>
          <w:sz w:val="24"/>
        </w:rPr>
        <w:t xml:space="preserve"> </w:t>
      </w:r>
      <w:r>
        <w:rPr>
          <w:color w:val="231F20"/>
          <w:spacing w:val="-12"/>
          <w:sz w:val="24"/>
        </w:rPr>
        <w:t xml:space="preserve">a </w:t>
      </w:r>
      <w:r>
        <w:rPr>
          <w:color w:val="231F20"/>
          <w:sz w:val="24"/>
        </w:rPr>
        <w:t>research</w:t>
      </w:r>
      <w:r>
        <w:rPr>
          <w:color w:val="231F20"/>
          <w:spacing w:val="-25"/>
          <w:sz w:val="24"/>
        </w:rPr>
        <w:t xml:space="preserve"> </w:t>
      </w:r>
      <w:r>
        <w:rPr>
          <w:color w:val="231F20"/>
          <w:sz w:val="24"/>
        </w:rPr>
        <w:t>proposal</w:t>
      </w:r>
      <w:r>
        <w:rPr>
          <w:color w:val="231F20"/>
          <w:spacing w:val="-25"/>
          <w:sz w:val="24"/>
        </w:rPr>
        <w:t xml:space="preserve"> </w:t>
      </w:r>
      <w:r>
        <w:rPr>
          <w:color w:val="231F20"/>
          <w:sz w:val="24"/>
        </w:rPr>
        <w:t>within</w:t>
      </w:r>
      <w:r>
        <w:rPr>
          <w:color w:val="231F20"/>
          <w:spacing w:val="-25"/>
          <w:sz w:val="24"/>
        </w:rPr>
        <w:t xml:space="preserve"> </w:t>
      </w:r>
      <w:r>
        <w:rPr>
          <w:color w:val="231F20"/>
          <w:sz w:val="24"/>
        </w:rPr>
        <w:t>six</w:t>
      </w:r>
      <w:r>
        <w:rPr>
          <w:color w:val="231F20"/>
          <w:spacing w:val="-24"/>
          <w:sz w:val="24"/>
        </w:rPr>
        <w:t xml:space="preserve"> </w:t>
      </w:r>
      <w:r>
        <w:rPr>
          <w:color w:val="231F20"/>
          <w:sz w:val="24"/>
        </w:rPr>
        <w:t>months</w:t>
      </w:r>
      <w:r>
        <w:rPr>
          <w:color w:val="231F20"/>
          <w:spacing w:val="-25"/>
          <w:sz w:val="24"/>
        </w:rPr>
        <w:t xml:space="preserve"> </w:t>
      </w:r>
      <w:r>
        <w:rPr>
          <w:color w:val="231F20"/>
          <w:sz w:val="24"/>
        </w:rPr>
        <w:t>of</w:t>
      </w:r>
      <w:r>
        <w:rPr>
          <w:color w:val="231F20"/>
          <w:spacing w:val="-24"/>
          <w:sz w:val="24"/>
        </w:rPr>
        <w:t xml:space="preserve"> </w:t>
      </w:r>
      <w:r>
        <w:rPr>
          <w:color w:val="231F20"/>
          <w:sz w:val="24"/>
        </w:rPr>
        <w:t>initial</w:t>
      </w:r>
      <w:r>
        <w:rPr>
          <w:color w:val="231F20"/>
          <w:spacing w:val="-25"/>
          <w:sz w:val="24"/>
        </w:rPr>
        <w:t xml:space="preserve"> </w:t>
      </w:r>
      <w:r>
        <w:rPr>
          <w:color w:val="231F20"/>
          <w:sz w:val="24"/>
        </w:rPr>
        <w:t>registration.</w:t>
      </w:r>
    </w:p>
    <w:p>
      <w:pPr>
        <w:pStyle w:val="15"/>
        <w:numPr>
          <w:ilvl w:val="2"/>
          <w:numId w:val="28"/>
        </w:numPr>
        <w:tabs>
          <w:tab w:val="left" w:pos="3010"/>
        </w:tabs>
        <w:spacing w:before="124" w:line="249" w:lineRule="auto"/>
        <w:ind w:left="3009" w:right="848"/>
        <w:jc w:val="both"/>
        <w:rPr>
          <w:sz w:val="24"/>
        </w:rPr>
      </w:pPr>
      <w:r>
        <w:rPr>
          <w:color w:val="231F20"/>
          <w:sz w:val="24"/>
        </w:rPr>
        <w:t>Failure to submit an acceptable research proposal within six months of initial registration</w:t>
      </w:r>
      <w:r>
        <w:rPr>
          <w:color w:val="231F20"/>
          <w:spacing w:val="-25"/>
          <w:sz w:val="24"/>
        </w:rPr>
        <w:t xml:space="preserve"> </w:t>
      </w:r>
      <w:r>
        <w:rPr>
          <w:color w:val="231F20"/>
          <w:sz w:val="24"/>
        </w:rPr>
        <w:t>will</w:t>
      </w:r>
      <w:r>
        <w:rPr>
          <w:color w:val="231F20"/>
          <w:spacing w:val="-25"/>
          <w:sz w:val="24"/>
        </w:rPr>
        <w:t xml:space="preserve"> </w:t>
      </w:r>
      <w:r>
        <w:rPr>
          <w:color w:val="231F20"/>
          <w:sz w:val="24"/>
        </w:rPr>
        <w:t>result</w:t>
      </w:r>
      <w:r>
        <w:rPr>
          <w:color w:val="231F20"/>
          <w:spacing w:val="-25"/>
          <w:sz w:val="24"/>
        </w:rPr>
        <w:t xml:space="preserve"> </w:t>
      </w:r>
      <w:r>
        <w:rPr>
          <w:color w:val="231F20"/>
          <w:sz w:val="24"/>
        </w:rPr>
        <w:t>in</w:t>
      </w:r>
      <w:r>
        <w:rPr>
          <w:color w:val="231F20"/>
          <w:spacing w:val="-25"/>
          <w:sz w:val="24"/>
        </w:rPr>
        <w:t xml:space="preserve"> </w:t>
      </w:r>
      <w:r>
        <w:rPr>
          <w:color w:val="231F20"/>
          <w:sz w:val="24"/>
        </w:rPr>
        <w:t>the</w:t>
      </w:r>
      <w:r>
        <w:rPr>
          <w:color w:val="231F20"/>
          <w:spacing w:val="-25"/>
          <w:sz w:val="24"/>
        </w:rPr>
        <w:t xml:space="preserve"> </w:t>
      </w:r>
      <w:r>
        <w:rPr>
          <w:color w:val="231F20"/>
          <w:sz w:val="24"/>
        </w:rPr>
        <w:t>registration</w:t>
      </w:r>
      <w:r>
        <w:rPr>
          <w:color w:val="231F20"/>
          <w:spacing w:val="-25"/>
          <w:sz w:val="24"/>
        </w:rPr>
        <w:t xml:space="preserve"> </w:t>
      </w:r>
      <w:r>
        <w:rPr>
          <w:color w:val="231F20"/>
          <w:sz w:val="24"/>
        </w:rPr>
        <w:t>being</w:t>
      </w:r>
      <w:r>
        <w:rPr>
          <w:color w:val="231F20"/>
          <w:spacing w:val="-25"/>
          <w:sz w:val="24"/>
        </w:rPr>
        <w:t xml:space="preserve"> </w:t>
      </w:r>
      <w:r>
        <w:rPr>
          <w:color w:val="231F20"/>
          <w:sz w:val="24"/>
        </w:rPr>
        <w:t>cancelled.</w:t>
      </w:r>
    </w:p>
    <w:p>
      <w:pPr>
        <w:pStyle w:val="15"/>
        <w:numPr>
          <w:ilvl w:val="2"/>
          <w:numId w:val="28"/>
        </w:numPr>
        <w:tabs>
          <w:tab w:val="left" w:pos="3010"/>
        </w:tabs>
        <w:spacing w:before="122" w:line="249" w:lineRule="auto"/>
        <w:ind w:left="3009" w:right="848"/>
        <w:jc w:val="both"/>
        <w:rPr>
          <w:sz w:val="24"/>
        </w:rPr>
      </w:pPr>
      <w:r>
        <w:rPr>
          <w:color w:val="231F20"/>
          <w:sz w:val="24"/>
        </w:rPr>
        <w:t xml:space="preserve">A candidate shall not register concurrently for more than one programme of </w:t>
      </w:r>
      <w:r>
        <w:rPr>
          <w:color w:val="231F20"/>
          <w:spacing w:val="-3"/>
          <w:sz w:val="24"/>
        </w:rPr>
        <w:t xml:space="preserve">study </w:t>
      </w:r>
      <w:r>
        <w:rPr>
          <w:color w:val="231F20"/>
          <w:sz w:val="24"/>
        </w:rPr>
        <w:t>except</w:t>
      </w:r>
      <w:r>
        <w:rPr>
          <w:color w:val="231F20"/>
          <w:spacing w:val="-25"/>
          <w:sz w:val="24"/>
        </w:rPr>
        <w:t xml:space="preserve"> </w:t>
      </w:r>
      <w:r>
        <w:rPr>
          <w:color w:val="231F20"/>
          <w:sz w:val="24"/>
        </w:rPr>
        <w:t>with</w:t>
      </w:r>
      <w:r>
        <w:rPr>
          <w:color w:val="231F20"/>
          <w:spacing w:val="-25"/>
          <w:sz w:val="24"/>
        </w:rPr>
        <w:t xml:space="preserve"> </w:t>
      </w:r>
      <w:r>
        <w:rPr>
          <w:color w:val="231F20"/>
          <w:sz w:val="24"/>
        </w:rPr>
        <w:t>the</w:t>
      </w:r>
      <w:r>
        <w:rPr>
          <w:color w:val="231F20"/>
          <w:spacing w:val="-25"/>
          <w:sz w:val="24"/>
        </w:rPr>
        <w:t xml:space="preserve"> </w:t>
      </w:r>
      <w:r>
        <w:rPr>
          <w:color w:val="231F20"/>
          <w:sz w:val="24"/>
        </w:rPr>
        <w:t>special</w:t>
      </w:r>
      <w:r>
        <w:rPr>
          <w:color w:val="231F20"/>
          <w:spacing w:val="-25"/>
          <w:sz w:val="24"/>
        </w:rPr>
        <w:t xml:space="preserve"> </w:t>
      </w:r>
      <w:r>
        <w:rPr>
          <w:color w:val="231F20"/>
          <w:sz w:val="24"/>
        </w:rPr>
        <w:t>permission</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Senate.</w:t>
      </w:r>
    </w:p>
    <w:p>
      <w:pPr>
        <w:pStyle w:val="15"/>
        <w:numPr>
          <w:ilvl w:val="2"/>
          <w:numId w:val="28"/>
        </w:numPr>
        <w:tabs>
          <w:tab w:val="left" w:pos="3010"/>
        </w:tabs>
        <w:spacing w:before="122" w:line="249" w:lineRule="auto"/>
        <w:ind w:left="3009" w:right="848"/>
        <w:jc w:val="both"/>
        <w:rPr>
          <w:sz w:val="24"/>
        </w:rPr>
      </w:pPr>
      <w:r>
        <w:rPr>
          <w:color w:val="231F20"/>
          <w:sz w:val="24"/>
        </w:rPr>
        <w:t xml:space="preserve">For the duration of their studies, candidates must register each semester by </w:t>
      </w:r>
      <w:r>
        <w:rPr>
          <w:color w:val="231F20"/>
          <w:spacing w:val="-4"/>
          <w:sz w:val="24"/>
        </w:rPr>
        <w:t xml:space="preserve">the </w:t>
      </w:r>
      <w:r>
        <w:rPr>
          <w:color w:val="231F20"/>
          <w:sz w:val="24"/>
        </w:rPr>
        <w:t>stipulated</w:t>
      </w:r>
      <w:r>
        <w:rPr>
          <w:color w:val="231F20"/>
          <w:spacing w:val="-18"/>
          <w:sz w:val="24"/>
        </w:rPr>
        <w:t xml:space="preserve"> </w:t>
      </w:r>
      <w:r>
        <w:rPr>
          <w:color w:val="231F20"/>
          <w:sz w:val="24"/>
        </w:rPr>
        <w:t>date.</w:t>
      </w:r>
      <w:r>
        <w:rPr>
          <w:color w:val="231F20"/>
          <w:spacing w:val="-18"/>
          <w:sz w:val="24"/>
        </w:rPr>
        <w:t xml:space="preserve"> </w:t>
      </w:r>
      <w:r>
        <w:rPr>
          <w:color w:val="231F20"/>
          <w:sz w:val="24"/>
        </w:rPr>
        <w:t>Re-registration</w:t>
      </w:r>
      <w:r>
        <w:rPr>
          <w:color w:val="231F20"/>
          <w:spacing w:val="-18"/>
          <w:sz w:val="24"/>
        </w:rPr>
        <w:t xml:space="preserve"> </w:t>
      </w:r>
      <w:r>
        <w:rPr>
          <w:color w:val="231F20"/>
          <w:sz w:val="24"/>
        </w:rPr>
        <w:t>is</w:t>
      </w:r>
      <w:r>
        <w:rPr>
          <w:color w:val="231F20"/>
          <w:spacing w:val="-17"/>
          <w:sz w:val="24"/>
        </w:rPr>
        <w:t xml:space="preserve"> </w:t>
      </w:r>
      <w:r>
        <w:rPr>
          <w:color w:val="231F20"/>
          <w:sz w:val="24"/>
        </w:rPr>
        <w:t>done</w:t>
      </w:r>
      <w:r>
        <w:rPr>
          <w:color w:val="231F20"/>
          <w:spacing w:val="-18"/>
          <w:sz w:val="24"/>
        </w:rPr>
        <w:t xml:space="preserve"> </w:t>
      </w:r>
      <w:r>
        <w:rPr>
          <w:color w:val="231F20"/>
          <w:sz w:val="24"/>
        </w:rPr>
        <w:t>per</w:t>
      </w:r>
      <w:r>
        <w:rPr>
          <w:color w:val="231F20"/>
          <w:spacing w:val="-18"/>
          <w:sz w:val="24"/>
        </w:rPr>
        <w:t xml:space="preserve"> </w:t>
      </w:r>
      <w:r>
        <w:rPr>
          <w:color w:val="231F20"/>
          <w:sz w:val="24"/>
        </w:rPr>
        <w:t>semester,</w:t>
      </w:r>
      <w:r>
        <w:rPr>
          <w:color w:val="231F20"/>
          <w:spacing w:val="-18"/>
          <w:sz w:val="24"/>
        </w:rPr>
        <w:t xml:space="preserve"> </w:t>
      </w:r>
      <w:r>
        <w:rPr>
          <w:color w:val="231F20"/>
          <w:sz w:val="24"/>
        </w:rPr>
        <w:t>subject</w:t>
      </w:r>
      <w:r>
        <w:rPr>
          <w:color w:val="231F20"/>
          <w:spacing w:val="-17"/>
          <w:sz w:val="24"/>
        </w:rPr>
        <w:t xml:space="preserve"> </w:t>
      </w:r>
      <w:r>
        <w:rPr>
          <w:color w:val="231F20"/>
          <w:sz w:val="24"/>
        </w:rPr>
        <w:t>to</w:t>
      </w:r>
      <w:r>
        <w:rPr>
          <w:color w:val="231F20"/>
          <w:spacing w:val="-18"/>
          <w:sz w:val="24"/>
        </w:rPr>
        <w:t xml:space="preserve"> </w:t>
      </w:r>
      <w:r>
        <w:rPr>
          <w:color w:val="231F20"/>
          <w:sz w:val="24"/>
        </w:rPr>
        <w:t>the</w:t>
      </w:r>
      <w:r>
        <w:rPr>
          <w:color w:val="231F20"/>
          <w:spacing w:val="-18"/>
          <w:sz w:val="24"/>
        </w:rPr>
        <w:t xml:space="preserve"> </w:t>
      </w:r>
      <w:r>
        <w:rPr>
          <w:color w:val="231F20"/>
          <w:sz w:val="24"/>
        </w:rPr>
        <w:t>recommendation</w:t>
      </w:r>
      <w:r>
        <w:rPr>
          <w:color w:val="231F20"/>
          <w:spacing w:val="-18"/>
          <w:sz w:val="24"/>
        </w:rPr>
        <w:t xml:space="preserve"> </w:t>
      </w:r>
      <w:r>
        <w:rPr>
          <w:color w:val="231F20"/>
          <w:spacing w:val="-7"/>
          <w:sz w:val="24"/>
        </w:rPr>
        <w:t xml:space="preserve">of </w:t>
      </w:r>
      <w:r>
        <w:rPr>
          <w:color w:val="231F20"/>
          <w:sz w:val="24"/>
        </w:rPr>
        <w:t>the RPGSO and may be refused in any semester on the grounds of unsatisfactory progress.</w:t>
      </w:r>
    </w:p>
    <w:p>
      <w:pPr>
        <w:pStyle w:val="15"/>
        <w:numPr>
          <w:ilvl w:val="2"/>
          <w:numId w:val="28"/>
        </w:numPr>
        <w:tabs>
          <w:tab w:val="left" w:pos="3010"/>
        </w:tabs>
        <w:spacing w:before="123" w:line="249" w:lineRule="auto"/>
        <w:ind w:left="3009" w:right="850"/>
        <w:jc w:val="both"/>
        <w:rPr>
          <w:sz w:val="24"/>
        </w:rPr>
      </w:pPr>
      <w:r>
        <w:rPr>
          <w:color w:val="231F20"/>
          <w:sz w:val="24"/>
        </w:rPr>
        <w:t>When candidates apply for re-registration, they must give a short exposition of</w:t>
      </w:r>
      <w:r>
        <w:rPr>
          <w:color w:val="231F20"/>
          <w:spacing w:val="-24"/>
          <w:sz w:val="24"/>
        </w:rPr>
        <w:t xml:space="preserve"> </w:t>
      </w:r>
      <w:r>
        <w:rPr>
          <w:color w:val="231F20"/>
          <w:sz w:val="24"/>
        </w:rPr>
        <w:t>their progress</w:t>
      </w:r>
      <w:r>
        <w:rPr>
          <w:color w:val="231F20"/>
          <w:spacing w:val="-24"/>
          <w:sz w:val="24"/>
        </w:rPr>
        <w:t xml:space="preserve"> </w:t>
      </w:r>
      <w:r>
        <w:rPr>
          <w:color w:val="231F20"/>
          <w:sz w:val="24"/>
        </w:rPr>
        <w:t>to</w:t>
      </w:r>
      <w:r>
        <w:rPr>
          <w:color w:val="231F20"/>
          <w:spacing w:val="-25"/>
          <w:sz w:val="24"/>
        </w:rPr>
        <w:t xml:space="preserve"> </w:t>
      </w:r>
      <w:r>
        <w:rPr>
          <w:color w:val="231F20"/>
          <w:sz w:val="24"/>
        </w:rPr>
        <w:t>date,</w:t>
      </w:r>
      <w:r>
        <w:rPr>
          <w:color w:val="231F20"/>
          <w:spacing w:val="-25"/>
          <w:sz w:val="24"/>
        </w:rPr>
        <w:t xml:space="preserve"> </w:t>
      </w:r>
      <w:r>
        <w:rPr>
          <w:color w:val="231F20"/>
          <w:sz w:val="24"/>
        </w:rPr>
        <w:t>on</w:t>
      </w:r>
      <w:r>
        <w:rPr>
          <w:color w:val="231F20"/>
          <w:spacing w:val="-24"/>
          <w:sz w:val="24"/>
        </w:rPr>
        <w:t xml:space="preserve"> </w:t>
      </w:r>
      <w:r>
        <w:rPr>
          <w:color w:val="231F20"/>
          <w:sz w:val="24"/>
        </w:rPr>
        <w:t>a</w:t>
      </w:r>
      <w:r>
        <w:rPr>
          <w:color w:val="231F20"/>
          <w:spacing w:val="-25"/>
          <w:sz w:val="24"/>
        </w:rPr>
        <w:t xml:space="preserve"> </w:t>
      </w:r>
      <w:r>
        <w:rPr>
          <w:color w:val="231F20"/>
          <w:sz w:val="24"/>
        </w:rPr>
        <w:t>prescribed</w:t>
      </w:r>
      <w:r>
        <w:rPr>
          <w:color w:val="231F20"/>
          <w:spacing w:val="-25"/>
          <w:sz w:val="24"/>
        </w:rPr>
        <w:t xml:space="preserve"> </w:t>
      </w:r>
      <w:r>
        <w:rPr>
          <w:color w:val="231F20"/>
          <w:sz w:val="24"/>
        </w:rPr>
        <w:t>form.</w:t>
      </w:r>
    </w:p>
    <w:p>
      <w:pPr>
        <w:pStyle w:val="15"/>
        <w:numPr>
          <w:ilvl w:val="2"/>
          <w:numId w:val="28"/>
        </w:numPr>
        <w:tabs>
          <w:tab w:val="left" w:pos="3010"/>
        </w:tabs>
        <w:spacing w:before="122" w:line="249" w:lineRule="auto"/>
        <w:ind w:left="3009" w:right="850"/>
        <w:jc w:val="both"/>
        <w:rPr>
          <w:sz w:val="24"/>
        </w:rPr>
      </w:pPr>
      <w:r>
        <w:rPr>
          <w:color w:val="231F20"/>
          <w:sz w:val="24"/>
        </w:rPr>
        <w:t xml:space="preserve">Candidates wishing to defer their studies at any stage must submit a </w:t>
      </w:r>
      <w:r>
        <w:rPr>
          <w:color w:val="231F20"/>
          <w:spacing w:val="-2"/>
          <w:sz w:val="24"/>
        </w:rPr>
        <w:t xml:space="preserve">substantiated </w:t>
      </w:r>
      <w:r>
        <w:rPr>
          <w:color w:val="231F20"/>
          <w:sz w:val="24"/>
        </w:rPr>
        <w:t>application</w:t>
      </w:r>
      <w:r>
        <w:rPr>
          <w:color w:val="231F20"/>
          <w:spacing w:val="-20"/>
          <w:sz w:val="24"/>
        </w:rPr>
        <w:t xml:space="preserve"> </w:t>
      </w:r>
      <w:r>
        <w:rPr>
          <w:color w:val="231F20"/>
          <w:sz w:val="24"/>
        </w:rPr>
        <w:t>beforehand.</w:t>
      </w:r>
      <w:r>
        <w:rPr>
          <w:color w:val="231F20"/>
          <w:spacing w:val="46"/>
          <w:sz w:val="24"/>
        </w:rPr>
        <w:t xml:space="preserve"> </w:t>
      </w:r>
      <w:r>
        <w:rPr>
          <w:color w:val="231F20"/>
          <w:sz w:val="24"/>
        </w:rPr>
        <w:t>Such</w:t>
      </w:r>
      <w:r>
        <w:rPr>
          <w:color w:val="231F20"/>
          <w:spacing w:val="-19"/>
          <w:sz w:val="24"/>
        </w:rPr>
        <w:t xml:space="preserve"> </w:t>
      </w:r>
      <w:r>
        <w:rPr>
          <w:color w:val="231F20"/>
          <w:sz w:val="24"/>
        </w:rPr>
        <w:t>deferment</w:t>
      </w:r>
      <w:r>
        <w:rPr>
          <w:color w:val="231F20"/>
          <w:spacing w:val="-19"/>
          <w:sz w:val="24"/>
        </w:rPr>
        <w:t xml:space="preserve"> </w:t>
      </w:r>
      <w:r>
        <w:rPr>
          <w:color w:val="231F20"/>
          <w:sz w:val="24"/>
        </w:rPr>
        <w:t>will,</w:t>
      </w:r>
      <w:r>
        <w:rPr>
          <w:color w:val="231F20"/>
          <w:spacing w:val="-19"/>
          <w:sz w:val="24"/>
        </w:rPr>
        <w:t xml:space="preserve"> </w:t>
      </w:r>
      <w:r>
        <w:rPr>
          <w:color w:val="231F20"/>
          <w:sz w:val="24"/>
        </w:rPr>
        <w:t>if</w:t>
      </w:r>
      <w:r>
        <w:rPr>
          <w:color w:val="231F20"/>
          <w:spacing w:val="-19"/>
          <w:sz w:val="24"/>
        </w:rPr>
        <w:t xml:space="preserve"> </w:t>
      </w:r>
      <w:r>
        <w:rPr>
          <w:color w:val="231F20"/>
          <w:sz w:val="24"/>
        </w:rPr>
        <w:t>granted,</w:t>
      </w:r>
      <w:r>
        <w:rPr>
          <w:color w:val="231F20"/>
          <w:spacing w:val="-19"/>
          <w:sz w:val="24"/>
        </w:rPr>
        <w:t xml:space="preserve"> </w:t>
      </w:r>
      <w:r>
        <w:rPr>
          <w:color w:val="231F20"/>
          <w:sz w:val="24"/>
        </w:rPr>
        <w:t>be</w:t>
      </w:r>
      <w:r>
        <w:rPr>
          <w:color w:val="231F20"/>
          <w:spacing w:val="-19"/>
          <w:sz w:val="24"/>
        </w:rPr>
        <w:t xml:space="preserve"> </w:t>
      </w:r>
      <w:r>
        <w:rPr>
          <w:color w:val="231F20"/>
          <w:sz w:val="24"/>
        </w:rPr>
        <w:t>for</w:t>
      </w:r>
      <w:r>
        <w:rPr>
          <w:color w:val="231F20"/>
          <w:spacing w:val="-19"/>
          <w:sz w:val="24"/>
        </w:rPr>
        <w:t xml:space="preserve"> </w:t>
      </w:r>
      <w:r>
        <w:rPr>
          <w:color w:val="231F20"/>
          <w:sz w:val="24"/>
        </w:rPr>
        <w:t>a</w:t>
      </w:r>
      <w:r>
        <w:rPr>
          <w:color w:val="231F20"/>
          <w:spacing w:val="-18"/>
          <w:sz w:val="24"/>
        </w:rPr>
        <w:t xml:space="preserve"> </w:t>
      </w:r>
      <w:r>
        <w:rPr>
          <w:color w:val="231F20"/>
          <w:sz w:val="24"/>
        </w:rPr>
        <w:t>one</w:t>
      </w:r>
      <w:r>
        <w:rPr>
          <w:color w:val="231F20"/>
          <w:spacing w:val="-19"/>
          <w:sz w:val="24"/>
        </w:rPr>
        <w:t>-</w:t>
      </w:r>
      <w:r>
        <w:rPr>
          <w:color w:val="231F20"/>
          <w:sz w:val="24"/>
        </w:rPr>
        <w:t>year</w:t>
      </w:r>
      <w:r>
        <w:rPr>
          <w:color w:val="231F20"/>
          <w:spacing w:val="-19"/>
          <w:sz w:val="24"/>
        </w:rPr>
        <w:t xml:space="preserve"> </w:t>
      </w:r>
      <w:r>
        <w:rPr>
          <w:color w:val="231F20"/>
          <w:sz w:val="24"/>
        </w:rPr>
        <w:t>period,</w:t>
      </w:r>
      <w:r>
        <w:rPr>
          <w:color w:val="231F20"/>
          <w:spacing w:val="-19"/>
          <w:sz w:val="24"/>
        </w:rPr>
        <w:t xml:space="preserve"> </w:t>
      </w:r>
      <w:r>
        <w:rPr>
          <w:color w:val="231F20"/>
          <w:spacing w:val="-3"/>
          <w:sz w:val="24"/>
        </w:rPr>
        <w:t xml:space="preserve">after </w:t>
      </w:r>
      <w:r>
        <w:rPr>
          <w:color w:val="231F20"/>
          <w:sz w:val="24"/>
        </w:rPr>
        <w:t xml:space="preserve">which a further application must be submitted. Deferment will not be granted </w:t>
      </w:r>
      <w:r>
        <w:rPr>
          <w:color w:val="231F20"/>
          <w:spacing w:val="-3"/>
          <w:sz w:val="24"/>
        </w:rPr>
        <w:t xml:space="preserve">more </w:t>
      </w:r>
      <w:r>
        <w:rPr>
          <w:color w:val="231F20"/>
          <w:sz w:val="24"/>
        </w:rPr>
        <w:t>than</w:t>
      </w:r>
      <w:r>
        <w:rPr>
          <w:color w:val="231F20"/>
          <w:spacing w:val="-25"/>
          <w:sz w:val="24"/>
        </w:rPr>
        <w:t xml:space="preserve"> </w:t>
      </w:r>
      <w:r>
        <w:rPr>
          <w:color w:val="231F20"/>
          <w:sz w:val="24"/>
        </w:rPr>
        <w:t>twice.</w:t>
      </w:r>
    </w:p>
    <w:p>
      <w:pPr>
        <w:pStyle w:val="15"/>
        <w:numPr>
          <w:ilvl w:val="2"/>
          <w:numId w:val="28"/>
        </w:numPr>
        <w:tabs>
          <w:tab w:val="left" w:pos="3010"/>
        </w:tabs>
        <w:spacing w:before="124" w:line="249" w:lineRule="auto"/>
        <w:ind w:left="3009" w:right="855"/>
        <w:jc w:val="both"/>
        <w:rPr>
          <w:sz w:val="24"/>
        </w:rPr>
      </w:pPr>
      <w:r>
        <w:rPr>
          <w:color w:val="231F20"/>
          <w:sz w:val="24"/>
        </w:rPr>
        <w:t xml:space="preserve">If a candidate does not register without prior permission to defer his/her studies, </w:t>
      </w:r>
      <w:r>
        <w:rPr>
          <w:color w:val="231F20"/>
          <w:spacing w:val="-6"/>
          <w:sz w:val="24"/>
        </w:rPr>
        <w:t xml:space="preserve">the </w:t>
      </w:r>
      <w:r>
        <w:rPr>
          <w:color w:val="231F20"/>
          <w:sz w:val="24"/>
        </w:rPr>
        <w:t>approved</w:t>
      </w:r>
      <w:r>
        <w:rPr>
          <w:color w:val="231F20"/>
          <w:spacing w:val="-26"/>
          <w:sz w:val="24"/>
        </w:rPr>
        <w:t xml:space="preserve"> </w:t>
      </w:r>
      <w:r>
        <w:rPr>
          <w:color w:val="231F20"/>
          <w:sz w:val="24"/>
        </w:rPr>
        <w:t>title</w:t>
      </w:r>
      <w:r>
        <w:rPr>
          <w:color w:val="231F20"/>
          <w:spacing w:val="-26"/>
          <w:sz w:val="24"/>
        </w:rPr>
        <w:t xml:space="preserve"> </w:t>
      </w:r>
      <w:r>
        <w:rPr>
          <w:color w:val="231F20"/>
          <w:sz w:val="24"/>
        </w:rPr>
        <w:t>of</w:t>
      </w:r>
      <w:r>
        <w:rPr>
          <w:color w:val="231F20"/>
          <w:spacing w:val="-25"/>
          <w:sz w:val="24"/>
        </w:rPr>
        <w:t xml:space="preserve"> </w:t>
      </w:r>
      <w:r>
        <w:rPr>
          <w:color w:val="231F20"/>
          <w:sz w:val="24"/>
        </w:rPr>
        <w:t>his/her</w:t>
      </w:r>
      <w:r>
        <w:rPr>
          <w:color w:val="231F20"/>
          <w:spacing w:val="-25"/>
          <w:sz w:val="24"/>
        </w:rPr>
        <w:t xml:space="preserve"> </w:t>
      </w:r>
      <w:r>
        <w:rPr>
          <w:color w:val="231F20"/>
          <w:sz w:val="24"/>
        </w:rPr>
        <w:t>projected</w:t>
      </w:r>
      <w:r>
        <w:rPr>
          <w:color w:val="231F20"/>
          <w:spacing w:val="-26"/>
          <w:sz w:val="24"/>
        </w:rPr>
        <w:t xml:space="preserve"> </w:t>
      </w:r>
      <w:r>
        <w:rPr>
          <w:color w:val="231F20"/>
          <w:sz w:val="24"/>
        </w:rPr>
        <w:t>thesis</w:t>
      </w:r>
      <w:r>
        <w:rPr>
          <w:color w:val="231F20"/>
          <w:spacing w:val="-26"/>
          <w:sz w:val="24"/>
        </w:rPr>
        <w:t xml:space="preserve"> </w:t>
      </w:r>
      <w:r>
        <w:rPr>
          <w:color w:val="231F20"/>
          <w:sz w:val="24"/>
        </w:rPr>
        <w:t>will</w:t>
      </w:r>
      <w:r>
        <w:rPr>
          <w:color w:val="231F20"/>
          <w:spacing w:val="-26"/>
          <w:sz w:val="24"/>
        </w:rPr>
        <w:t xml:space="preserve"> </w:t>
      </w:r>
      <w:r>
        <w:rPr>
          <w:color w:val="231F20"/>
          <w:sz w:val="24"/>
        </w:rPr>
        <w:t>not</w:t>
      </w:r>
      <w:r>
        <w:rPr>
          <w:color w:val="231F20"/>
          <w:spacing w:val="-25"/>
          <w:sz w:val="24"/>
        </w:rPr>
        <w:t xml:space="preserve"> </w:t>
      </w:r>
      <w:r>
        <w:rPr>
          <w:color w:val="231F20"/>
          <w:sz w:val="24"/>
        </w:rPr>
        <w:t>necessarily</w:t>
      </w:r>
      <w:r>
        <w:rPr>
          <w:color w:val="231F20"/>
          <w:spacing w:val="-26"/>
          <w:sz w:val="24"/>
        </w:rPr>
        <w:t xml:space="preserve"> </w:t>
      </w:r>
      <w:r>
        <w:rPr>
          <w:color w:val="231F20"/>
          <w:sz w:val="24"/>
        </w:rPr>
        <w:t>be</w:t>
      </w:r>
      <w:r>
        <w:rPr>
          <w:color w:val="231F20"/>
          <w:spacing w:val="-26"/>
          <w:sz w:val="24"/>
        </w:rPr>
        <w:t xml:space="preserve"> </w:t>
      </w:r>
      <w:r>
        <w:rPr>
          <w:color w:val="231F20"/>
          <w:sz w:val="24"/>
        </w:rPr>
        <w:t>reserved</w:t>
      </w:r>
      <w:r>
        <w:rPr>
          <w:color w:val="231F20"/>
          <w:spacing w:val="-25"/>
          <w:sz w:val="24"/>
        </w:rPr>
        <w:t xml:space="preserve"> </w:t>
      </w:r>
      <w:r>
        <w:rPr>
          <w:color w:val="231F20"/>
          <w:sz w:val="24"/>
        </w:rPr>
        <w:t>for</w:t>
      </w:r>
      <w:r>
        <w:rPr>
          <w:color w:val="231F20"/>
          <w:spacing w:val="-25"/>
          <w:sz w:val="24"/>
        </w:rPr>
        <w:t xml:space="preserve"> </w:t>
      </w:r>
      <w:r>
        <w:rPr>
          <w:color w:val="231F20"/>
          <w:sz w:val="24"/>
        </w:rPr>
        <w:t>him/her.</w:t>
      </w:r>
    </w:p>
    <w:p>
      <w:pPr>
        <w:pStyle w:val="15"/>
        <w:numPr>
          <w:ilvl w:val="2"/>
          <w:numId w:val="28"/>
        </w:numPr>
        <w:tabs>
          <w:tab w:val="left" w:pos="3010"/>
        </w:tabs>
        <w:spacing w:before="122" w:line="249" w:lineRule="auto"/>
        <w:ind w:left="3009" w:right="849"/>
        <w:jc w:val="both"/>
        <w:rPr>
          <w:sz w:val="24"/>
        </w:rPr>
      </w:pPr>
      <w:r>
        <w:rPr>
          <w:color w:val="231F20"/>
          <w:sz w:val="24"/>
        </w:rPr>
        <w:t>Following</w:t>
      </w:r>
      <w:r>
        <w:rPr>
          <w:color w:val="231F20"/>
          <w:spacing w:val="-13"/>
          <w:sz w:val="24"/>
        </w:rPr>
        <w:t xml:space="preserve"> </w:t>
      </w:r>
      <w:r>
        <w:rPr>
          <w:color w:val="231F20"/>
          <w:sz w:val="24"/>
        </w:rPr>
        <w:t>the</w:t>
      </w:r>
      <w:r>
        <w:rPr>
          <w:color w:val="231F20"/>
          <w:spacing w:val="-13"/>
          <w:sz w:val="24"/>
        </w:rPr>
        <w:t xml:space="preserve"> </w:t>
      </w:r>
      <w:r>
        <w:rPr>
          <w:color w:val="231F20"/>
          <w:sz w:val="24"/>
        </w:rPr>
        <w:t>approval</w:t>
      </w:r>
      <w:r>
        <w:rPr>
          <w:color w:val="231F20"/>
          <w:spacing w:val="-13"/>
          <w:sz w:val="24"/>
        </w:rPr>
        <w:t xml:space="preserve"> </w:t>
      </w:r>
      <w:r>
        <w:rPr>
          <w:color w:val="231F20"/>
          <w:sz w:val="24"/>
        </w:rPr>
        <w:t>of</w:t>
      </w:r>
      <w:r>
        <w:rPr>
          <w:color w:val="231F20"/>
          <w:spacing w:val="-13"/>
          <w:sz w:val="24"/>
        </w:rPr>
        <w:t xml:space="preserve"> </w:t>
      </w:r>
      <w:r>
        <w:rPr>
          <w:color w:val="231F20"/>
          <w:sz w:val="24"/>
        </w:rPr>
        <w:t>the</w:t>
      </w:r>
      <w:r>
        <w:rPr>
          <w:color w:val="231F20"/>
          <w:spacing w:val="-13"/>
          <w:sz w:val="24"/>
        </w:rPr>
        <w:t xml:space="preserve"> </w:t>
      </w:r>
      <w:r>
        <w:rPr>
          <w:color w:val="231F20"/>
          <w:sz w:val="24"/>
        </w:rPr>
        <w:t>candidate's</w:t>
      </w:r>
      <w:r>
        <w:rPr>
          <w:color w:val="231F20"/>
          <w:spacing w:val="-13"/>
          <w:sz w:val="24"/>
        </w:rPr>
        <w:t xml:space="preserve"> </w:t>
      </w:r>
      <w:r>
        <w:rPr>
          <w:color w:val="231F20"/>
          <w:sz w:val="24"/>
        </w:rPr>
        <w:t>topic,</w:t>
      </w:r>
      <w:r>
        <w:rPr>
          <w:color w:val="231F20"/>
          <w:spacing w:val="-13"/>
          <w:sz w:val="24"/>
        </w:rPr>
        <w:t xml:space="preserve"> </w:t>
      </w:r>
      <w:r>
        <w:rPr>
          <w:color w:val="231F20"/>
          <w:sz w:val="24"/>
        </w:rPr>
        <w:t>such</w:t>
      </w:r>
      <w:r>
        <w:rPr>
          <w:color w:val="231F20"/>
          <w:spacing w:val="-13"/>
          <w:sz w:val="24"/>
        </w:rPr>
        <w:t xml:space="preserve"> </w:t>
      </w:r>
      <w:r>
        <w:rPr>
          <w:color w:val="231F20"/>
          <w:sz w:val="24"/>
        </w:rPr>
        <w:t>approval</w:t>
      </w:r>
      <w:r>
        <w:rPr>
          <w:color w:val="231F20"/>
          <w:spacing w:val="-13"/>
          <w:sz w:val="24"/>
        </w:rPr>
        <w:t xml:space="preserve"> </w:t>
      </w:r>
      <w:r>
        <w:rPr>
          <w:color w:val="231F20"/>
          <w:sz w:val="24"/>
        </w:rPr>
        <w:t>will</w:t>
      </w:r>
      <w:r>
        <w:rPr>
          <w:color w:val="231F20"/>
          <w:spacing w:val="-13"/>
          <w:sz w:val="24"/>
        </w:rPr>
        <w:t xml:space="preserve"> </w:t>
      </w:r>
      <w:r>
        <w:rPr>
          <w:color w:val="231F20"/>
          <w:sz w:val="24"/>
        </w:rPr>
        <w:t>remain</w:t>
      </w:r>
      <w:r>
        <w:rPr>
          <w:color w:val="231F20"/>
          <w:spacing w:val="-13"/>
          <w:sz w:val="24"/>
        </w:rPr>
        <w:t xml:space="preserve"> </w:t>
      </w:r>
      <w:r>
        <w:rPr>
          <w:color w:val="231F20"/>
          <w:sz w:val="24"/>
        </w:rPr>
        <w:t>in</w:t>
      </w:r>
      <w:r>
        <w:rPr>
          <w:color w:val="231F20"/>
          <w:spacing w:val="-13"/>
          <w:sz w:val="24"/>
        </w:rPr>
        <w:t xml:space="preserve"> </w:t>
      </w:r>
      <w:r>
        <w:rPr>
          <w:color w:val="231F20"/>
          <w:sz w:val="24"/>
        </w:rPr>
        <w:t>force</w:t>
      </w:r>
      <w:r>
        <w:rPr>
          <w:color w:val="231F20"/>
          <w:spacing w:val="-13"/>
          <w:sz w:val="24"/>
        </w:rPr>
        <w:t xml:space="preserve"> </w:t>
      </w:r>
      <w:r>
        <w:rPr>
          <w:color w:val="231F20"/>
          <w:sz w:val="24"/>
        </w:rPr>
        <w:t>so long as the candidate is registered. The approval will not extend beyond periods indicated in 8</w:t>
      </w:r>
      <w:r>
        <w:rPr>
          <w:color w:val="231F20"/>
          <w:spacing w:val="46"/>
          <w:sz w:val="24"/>
        </w:rPr>
        <w:t xml:space="preserve"> </w:t>
      </w:r>
      <w:r>
        <w:rPr>
          <w:color w:val="231F20"/>
          <w:spacing w:val="-3"/>
          <w:sz w:val="24"/>
        </w:rPr>
        <w:t>below.</w:t>
      </w:r>
    </w:p>
    <w:p>
      <w:pPr>
        <w:pStyle w:val="3"/>
        <w:numPr>
          <w:ilvl w:val="0"/>
          <w:numId w:val="28"/>
        </w:numPr>
        <w:tabs>
          <w:tab w:val="left" w:pos="1569"/>
          <w:tab w:val="left" w:pos="1570"/>
        </w:tabs>
        <w:spacing w:before="195"/>
        <w:ind w:left="1569" w:hanging="721"/>
        <w:rPr>
          <w:color w:val="231F20"/>
        </w:rPr>
      </w:pPr>
      <w:r>
        <w:rPr>
          <w:color w:val="231F20"/>
          <w:spacing w:val="-3"/>
        </w:rPr>
        <w:t>DURATION</w:t>
      </w:r>
      <w:r>
        <w:rPr>
          <w:color w:val="231F20"/>
          <w:spacing w:val="-24"/>
        </w:rPr>
        <w:t xml:space="preserve"> </w:t>
      </w:r>
      <w:r>
        <w:rPr>
          <w:color w:val="231F20"/>
        </w:rPr>
        <w:t>OF</w:t>
      </w:r>
      <w:r>
        <w:rPr>
          <w:color w:val="231F20"/>
          <w:spacing w:val="-33"/>
        </w:rPr>
        <w:t xml:space="preserve"> </w:t>
      </w:r>
      <w:r>
        <w:rPr>
          <w:color w:val="231F20"/>
        </w:rPr>
        <w:t>PROGRAMMES</w:t>
      </w:r>
    </w:p>
    <w:p>
      <w:pPr>
        <w:pStyle w:val="15"/>
        <w:numPr>
          <w:ilvl w:val="1"/>
          <w:numId w:val="28"/>
        </w:numPr>
        <w:tabs>
          <w:tab w:val="left" w:pos="2289"/>
          <w:tab w:val="left" w:pos="2290"/>
        </w:tabs>
        <w:spacing w:before="132"/>
        <w:ind w:hanging="721"/>
        <w:rPr>
          <w:b/>
          <w:color w:val="231F20"/>
          <w:sz w:val="24"/>
        </w:rPr>
      </w:pPr>
      <w:r>
        <w:rPr>
          <w:b/>
          <w:color w:val="231F20"/>
          <w:sz w:val="24"/>
        </w:rPr>
        <w:t>Master</w:t>
      </w:r>
      <w:r>
        <w:rPr>
          <w:b/>
          <w:color w:val="231F20"/>
          <w:spacing w:val="-29"/>
          <w:sz w:val="24"/>
        </w:rPr>
        <w:t xml:space="preserve"> </w:t>
      </w:r>
      <w:r>
        <w:rPr>
          <w:b/>
          <w:color w:val="231F20"/>
          <w:sz w:val="24"/>
        </w:rPr>
        <w:t>of</w:t>
      </w:r>
      <w:r>
        <w:rPr>
          <w:b/>
          <w:color w:val="231F20"/>
          <w:spacing w:val="-24"/>
          <w:sz w:val="24"/>
        </w:rPr>
        <w:t xml:space="preserve"> </w:t>
      </w:r>
      <w:r>
        <w:rPr>
          <w:b/>
          <w:color w:val="231F20"/>
          <w:sz w:val="24"/>
        </w:rPr>
        <w:t>Philosophy</w:t>
      </w:r>
    </w:p>
    <w:p>
      <w:pPr>
        <w:pStyle w:val="15"/>
        <w:numPr>
          <w:ilvl w:val="2"/>
          <w:numId w:val="28"/>
        </w:numPr>
        <w:tabs>
          <w:tab w:val="left" w:pos="3009"/>
          <w:tab w:val="left" w:pos="3010"/>
        </w:tabs>
        <w:spacing w:before="132" w:line="355" w:lineRule="auto"/>
        <w:ind w:left="3009" w:right="2073"/>
        <w:rPr>
          <w:color w:val="231F20"/>
          <w:sz w:val="24"/>
        </w:rPr>
      </w:pPr>
      <w:r>
        <w:rPr>
          <w:color w:val="231F20"/>
          <w:sz w:val="24"/>
        </w:rPr>
        <w:t>The</w:t>
      </w:r>
      <w:r>
        <w:rPr>
          <w:color w:val="231F20"/>
          <w:spacing w:val="-26"/>
          <w:sz w:val="24"/>
        </w:rPr>
        <w:t xml:space="preserve"> </w:t>
      </w:r>
      <w:r>
        <w:rPr>
          <w:color w:val="231F20"/>
          <w:sz w:val="24"/>
        </w:rPr>
        <w:t>normal</w:t>
      </w:r>
      <w:r>
        <w:rPr>
          <w:color w:val="231F20"/>
          <w:spacing w:val="-26"/>
          <w:sz w:val="24"/>
        </w:rPr>
        <w:t xml:space="preserve"> </w:t>
      </w:r>
      <w:r>
        <w:rPr>
          <w:color w:val="231F20"/>
          <w:sz w:val="24"/>
        </w:rPr>
        <w:t>duration</w:t>
      </w:r>
      <w:r>
        <w:rPr>
          <w:color w:val="231F20"/>
          <w:spacing w:val="-26"/>
          <w:sz w:val="24"/>
        </w:rPr>
        <w:t xml:space="preserve"> </w:t>
      </w:r>
      <w:r>
        <w:rPr>
          <w:color w:val="231F20"/>
          <w:sz w:val="24"/>
        </w:rPr>
        <w:t>of</w:t>
      </w:r>
      <w:r>
        <w:rPr>
          <w:color w:val="231F20"/>
          <w:spacing w:val="-25"/>
          <w:sz w:val="24"/>
        </w:rPr>
        <w:t xml:space="preserve"> </w:t>
      </w:r>
      <w:r>
        <w:rPr>
          <w:color w:val="231F20"/>
          <w:sz w:val="24"/>
        </w:rPr>
        <w:t>the</w:t>
      </w:r>
      <w:r>
        <w:rPr>
          <w:color w:val="231F20"/>
          <w:spacing w:val="-26"/>
          <w:sz w:val="24"/>
        </w:rPr>
        <w:t xml:space="preserve"> </w:t>
      </w:r>
      <w:r>
        <w:rPr>
          <w:color w:val="231F20"/>
          <w:sz w:val="24"/>
        </w:rPr>
        <w:t>MPhil</w:t>
      </w:r>
      <w:r>
        <w:rPr>
          <w:color w:val="231F20"/>
          <w:spacing w:val="-24"/>
          <w:sz w:val="24"/>
        </w:rPr>
        <w:t xml:space="preserve"> </w:t>
      </w:r>
      <w:r>
        <w:rPr>
          <w:color w:val="231F20"/>
          <w:sz w:val="24"/>
        </w:rPr>
        <w:t>Degree</w:t>
      </w:r>
      <w:r>
        <w:rPr>
          <w:color w:val="231F20"/>
          <w:spacing w:val="-26"/>
          <w:sz w:val="24"/>
        </w:rPr>
        <w:t xml:space="preserve"> </w:t>
      </w:r>
      <w:r>
        <w:rPr>
          <w:color w:val="231F20"/>
          <w:sz w:val="24"/>
        </w:rPr>
        <w:t>Programme</w:t>
      </w:r>
      <w:r>
        <w:rPr>
          <w:color w:val="231F20"/>
          <w:spacing w:val="-26"/>
          <w:sz w:val="24"/>
        </w:rPr>
        <w:t xml:space="preserve"> </w:t>
      </w:r>
      <w:r>
        <w:rPr>
          <w:color w:val="231F20"/>
          <w:sz w:val="24"/>
        </w:rPr>
        <w:t>shall</w:t>
      </w:r>
      <w:r>
        <w:rPr>
          <w:color w:val="231F20"/>
          <w:spacing w:val="-26"/>
          <w:sz w:val="24"/>
        </w:rPr>
        <w:t xml:space="preserve"> </w:t>
      </w:r>
      <w:r>
        <w:rPr>
          <w:color w:val="231F20"/>
          <w:sz w:val="24"/>
        </w:rPr>
        <w:t>be</w:t>
      </w:r>
      <w:r>
        <w:rPr>
          <w:color w:val="231F20"/>
          <w:spacing w:val="-26"/>
          <w:sz w:val="24"/>
        </w:rPr>
        <w:t xml:space="preserve"> </w:t>
      </w:r>
      <w:r>
        <w:rPr>
          <w:color w:val="231F20"/>
          <w:sz w:val="24"/>
        </w:rPr>
        <w:t>as</w:t>
      </w:r>
      <w:r>
        <w:rPr>
          <w:color w:val="231F20"/>
          <w:spacing w:val="-24"/>
          <w:sz w:val="24"/>
        </w:rPr>
        <w:t xml:space="preserve"> </w:t>
      </w:r>
      <w:r>
        <w:rPr>
          <w:color w:val="231F20"/>
          <w:sz w:val="24"/>
        </w:rPr>
        <w:t>follows: Minimum: 2 years on a full-time basis, 3 years on a part-time basis. Maximum:</w:t>
      </w:r>
      <w:r>
        <w:rPr>
          <w:color w:val="231F20"/>
          <w:spacing w:val="-25"/>
          <w:sz w:val="24"/>
        </w:rPr>
        <w:t xml:space="preserve"> </w:t>
      </w:r>
      <w:r>
        <w:rPr>
          <w:color w:val="231F20"/>
          <w:sz w:val="24"/>
        </w:rPr>
        <w:t>4</w:t>
      </w:r>
      <w:r>
        <w:rPr>
          <w:color w:val="231F20"/>
          <w:spacing w:val="-24"/>
          <w:sz w:val="24"/>
        </w:rPr>
        <w:t xml:space="preserve"> </w:t>
      </w:r>
      <w:r>
        <w:rPr>
          <w:color w:val="231F20"/>
          <w:sz w:val="24"/>
        </w:rPr>
        <w:t>years</w:t>
      </w:r>
      <w:r>
        <w:rPr>
          <w:color w:val="231F20"/>
          <w:spacing w:val="-25"/>
          <w:sz w:val="24"/>
        </w:rPr>
        <w:t xml:space="preserve"> </w:t>
      </w:r>
      <w:r>
        <w:rPr>
          <w:color w:val="231F20"/>
          <w:sz w:val="24"/>
        </w:rPr>
        <w:t>on</w:t>
      </w:r>
      <w:r>
        <w:rPr>
          <w:color w:val="231F20"/>
          <w:spacing w:val="-24"/>
          <w:sz w:val="24"/>
        </w:rPr>
        <w:t xml:space="preserve"> </w:t>
      </w:r>
      <w:r>
        <w:rPr>
          <w:color w:val="231F20"/>
          <w:sz w:val="24"/>
        </w:rPr>
        <w:t>a</w:t>
      </w:r>
      <w:r>
        <w:rPr>
          <w:color w:val="231F20"/>
          <w:spacing w:val="-25"/>
          <w:sz w:val="24"/>
        </w:rPr>
        <w:t xml:space="preserve"> </w:t>
      </w:r>
      <w:r>
        <w:rPr>
          <w:color w:val="231F20"/>
          <w:sz w:val="24"/>
        </w:rPr>
        <w:t>full-time</w:t>
      </w:r>
      <w:r>
        <w:rPr>
          <w:color w:val="231F20"/>
          <w:spacing w:val="-25"/>
          <w:sz w:val="24"/>
        </w:rPr>
        <w:t xml:space="preserve"> </w:t>
      </w:r>
      <w:r>
        <w:rPr>
          <w:color w:val="231F20"/>
          <w:sz w:val="24"/>
        </w:rPr>
        <w:t>basis,</w:t>
      </w:r>
      <w:r>
        <w:rPr>
          <w:color w:val="231F20"/>
          <w:spacing w:val="-24"/>
          <w:sz w:val="24"/>
        </w:rPr>
        <w:t xml:space="preserve"> </w:t>
      </w:r>
      <w:r>
        <w:rPr>
          <w:color w:val="231F20"/>
          <w:sz w:val="24"/>
        </w:rPr>
        <w:t>6</w:t>
      </w:r>
      <w:r>
        <w:rPr>
          <w:color w:val="231F20"/>
          <w:spacing w:val="-24"/>
          <w:sz w:val="24"/>
        </w:rPr>
        <w:t xml:space="preserve"> </w:t>
      </w:r>
      <w:r>
        <w:rPr>
          <w:color w:val="231F20"/>
          <w:sz w:val="24"/>
        </w:rPr>
        <w:t>years</w:t>
      </w:r>
      <w:r>
        <w:rPr>
          <w:color w:val="231F20"/>
          <w:spacing w:val="-25"/>
          <w:sz w:val="24"/>
        </w:rPr>
        <w:t xml:space="preserve"> </w:t>
      </w:r>
      <w:r>
        <w:rPr>
          <w:color w:val="231F20"/>
          <w:sz w:val="24"/>
        </w:rPr>
        <w:t>on</w:t>
      </w:r>
      <w:r>
        <w:rPr>
          <w:color w:val="231F20"/>
          <w:spacing w:val="-24"/>
          <w:sz w:val="24"/>
        </w:rPr>
        <w:t xml:space="preserve"> </w:t>
      </w:r>
      <w:r>
        <w:rPr>
          <w:color w:val="231F20"/>
          <w:sz w:val="24"/>
        </w:rPr>
        <w:t>a</w:t>
      </w:r>
      <w:r>
        <w:rPr>
          <w:color w:val="231F20"/>
          <w:spacing w:val="-25"/>
          <w:sz w:val="24"/>
        </w:rPr>
        <w:t xml:space="preserve"> </w:t>
      </w:r>
      <w:r>
        <w:rPr>
          <w:color w:val="231F20"/>
          <w:sz w:val="24"/>
        </w:rPr>
        <w:t>part-time</w:t>
      </w:r>
      <w:r>
        <w:rPr>
          <w:color w:val="231F20"/>
          <w:spacing w:val="-25"/>
          <w:sz w:val="24"/>
        </w:rPr>
        <w:t xml:space="preserve"> </w:t>
      </w:r>
      <w:r>
        <w:rPr>
          <w:color w:val="231F20"/>
          <w:sz w:val="24"/>
        </w:rPr>
        <w:t>basis.</w:t>
      </w:r>
    </w:p>
    <w:p>
      <w:pPr>
        <w:pStyle w:val="3"/>
        <w:numPr>
          <w:ilvl w:val="1"/>
          <w:numId w:val="28"/>
        </w:numPr>
        <w:tabs>
          <w:tab w:val="left" w:pos="2289"/>
          <w:tab w:val="left" w:pos="2290"/>
        </w:tabs>
        <w:spacing w:line="275" w:lineRule="exact"/>
        <w:ind w:hanging="721"/>
        <w:rPr>
          <w:color w:val="231F20"/>
        </w:rPr>
      </w:pPr>
      <w:r>
        <w:rPr>
          <w:color w:val="231F20"/>
        </w:rPr>
        <w:t>Doctor</w:t>
      </w:r>
      <w:r>
        <w:rPr>
          <w:color w:val="231F20"/>
          <w:spacing w:val="-29"/>
        </w:rPr>
        <w:t xml:space="preserve"> </w:t>
      </w:r>
      <w:r>
        <w:rPr>
          <w:color w:val="231F20"/>
        </w:rPr>
        <w:t>of</w:t>
      </w:r>
      <w:r>
        <w:rPr>
          <w:color w:val="231F20"/>
          <w:spacing w:val="-24"/>
        </w:rPr>
        <w:t xml:space="preserve"> </w:t>
      </w:r>
      <w:r>
        <w:rPr>
          <w:color w:val="231F20"/>
        </w:rPr>
        <w:t>Philosophy</w:t>
      </w:r>
    </w:p>
    <w:p>
      <w:pPr>
        <w:pStyle w:val="15"/>
        <w:numPr>
          <w:ilvl w:val="2"/>
          <w:numId w:val="28"/>
        </w:numPr>
        <w:tabs>
          <w:tab w:val="left" w:pos="3009"/>
          <w:tab w:val="left" w:pos="3010"/>
        </w:tabs>
        <w:spacing w:before="132" w:line="355" w:lineRule="auto"/>
        <w:ind w:left="3009" w:right="2113"/>
        <w:rPr>
          <w:sz w:val="24"/>
        </w:rPr>
      </w:pPr>
      <w:r>
        <w:rPr>
          <w:color w:val="231F20"/>
          <w:sz w:val="24"/>
        </w:rPr>
        <w:t>The</w:t>
      </w:r>
      <w:r>
        <w:rPr>
          <w:color w:val="231F20"/>
          <w:spacing w:val="-26"/>
          <w:sz w:val="24"/>
        </w:rPr>
        <w:t xml:space="preserve"> </w:t>
      </w:r>
      <w:r>
        <w:rPr>
          <w:color w:val="231F20"/>
          <w:sz w:val="24"/>
        </w:rPr>
        <w:t>normal</w:t>
      </w:r>
      <w:r>
        <w:rPr>
          <w:color w:val="231F20"/>
          <w:spacing w:val="-26"/>
          <w:sz w:val="24"/>
        </w:rPr>
        <w:t xml:space="preserve"> </w:t>
      </w:r>
      <w:r>
        <w:rPr>
          <w:color w:val="231F20"/>
          <w:sz w:val="24"/>
        </w:rPr>
        <w:t>duration</w:t>
      </w:r>
      <w:r>
        <w:rPr>
          <w:color w:val="231F20"/>
          <w:spacing w:val="-26"/>
          <w:sz w:val="24"/>
        </w:rPr>
        <w:t xml:space="preserve"> </w:t>
      </w:r>
      <w:r>
        <w:rPr>
          <w:color w:val="231F20"/>
          <w:sz w:val="24"/>
        </w:rPr>
        <w:t>of</w:t>
      </w:r>
      <w:r>
        <w:rPr>
          <w:color w:val="231F20"/>
          <w:spacing w:val="-25"/>
          <w:sz w:val="24"/>
        </w:rPr>
        <w:t xml:space="preserve"> </w:t>
      </w:r>
      <w:r>
        <w:rPr>
          <w:color w:val="231F20"/>
          <w:sz w:val="24"/>
        </w:rPr>
        <w:t>the</w:t>
      </w:r>
      <w:r>
        <w:rPr>
          <w:color w:val="231F20"/>
          <w:spacing w:val="-26"/>
          <w:sz w:val="24"/>
        </w:rPr>
        <w:t xml:space="preserve"> </w:t>
      </w:r>
      <w:r>
        <w:rPr>
          <w:color w:val="231F20"/>
          <w:sz w:val="24"/>
        </w:rPr>
        <w:t>DPhil</w:t>
      </w:r>
      <w:r>
        <w:rPr>
          <w:color w:val="231F20"/>
          <w:spacing w:val="-24"/>
          <w:sz w:val="24"/>
        </w:rPr>
        <w:t xml:space="preserve"> </w:t>
      </w:r>
      <w:r>
        <w:rPr>
          <w:color w:val="231F20"/>
          <w:sz w:val="24"/>
        </w:rPr>
        <w:t>Degree</w:t>
      </w:r>
      <w:r>
        <w:rPr>
          <w:color w:val="231F20"/>
          <w:spacing w:val="-26"/>
          <w:sz w:val="24"/>
        </w:rPr>
        <w:t xml:space="preserve"> </w:t>
      </w:r>
      <w:r>
        <w:rPr>
          <w:color w:val="231F20"/>
          <w:sz w:val="24"/>
        </w:rPr>
        <w:t>Programme</w:t>
      </w:r>
      <w:r>
        <w:rPr>
          <w:color w:val="231F20"/>
          <w:spacing w:val="-26"/>
          <w:sz w:val="24"/>
        </w:rPr>
        <w:t xml:space="preserve"> </w:t>
      </w:r>
      <w:r>
        <w:rPr>
          <w:color w:val="231F20"/>
          <w:sz w:val="24"/>
        </w:rPr>
        <w:t>shall</w:t>
      </w:r>
      <w:r>
        <w:rPr>
          <w:color w:val="231F20"/>
          <w:spacing w:val="-26"/>
          <w:sz w:val="24"/>
        </w:rPr>
        <w:t xml:space="preserve"> </w:t>
      </w:r>
      <w:r>
        <w:rPr>
          <w:color w:val="231F20"/>
          <w:sz w:val="24"/>
        </w:rPr>
        <w:t>be</w:t>
      </w:r>
      <w:r>
        <w:rPr>
          <w:color w:val="231F20"/>
          <w:spacing w:val="-26"/>
          <w:sz w:val="24"/>
        </w:rPr>
        <w:t xml:space="preserve"> </w:t>
      </w:r>
      <w:r>
        <w:rPr>
          <w:color w:val="231F20"/>
          <w:sz w:val="24"/>
        </w:rPr>
        <w:t>as</w:t>
      </w:r>
      <w:r>
        <w:rPr>
          <w:color w:val="231F20"/>
          <w:spacing w:val="-24"/>
          <w:sz w:val="24"/>
        </w:rPr>
        <w:t xml:space="preserve"> </w:t>
      </w:r>
      <w:r>
        <w:rPr>
          <w:color w:val="231F20"/>
          <w:sz w:val="24"/>
        </w:rPr>
        <w:t>follows: Minimum: 3 years on a full-time basis, 4 years on a part-time basis. Maximum:</w:t>
      </w:r>
      <w:r>
        <w:rPr>
          <w:color w:val="231F20"/>
          <w:spacing w:val="-25"/>
          <w:sz w:val="24"/>
        </w:rPr>
        <w:t xml:space="preserve"> </w:t>
      </w:r>
      <w:r>
        <w:rPr>
          <w:color w:val="231F20"/>
          <w:sz w:val="24"/>
        </w:rPr>
        <w:t>5</w:t>
      </w:r>
      <w:r>
        <w:rPr>
          <w:color w:val="231F20"/>
          <w:spacing w:val="-24"/>
          <w:sz w:val="24"/>
        </w:rPr>
        <w:t xml:space="preserve"> </w:t>
      </w:r>
      <w:r>
        <w:rPr>
          <w:color w:val="231F20"/>
          <w:sz w:val="24"/>
        </w:rPr>
        <w:t>years</w:t>
      </w:r>
      <w:r>
        <w:rPr>
          <w:color w:val="231F20"/>
          <w:spacing w:val="-25"/>
          <w:sz w:val="24"/>
        </w:rPr>
        <w:t xml:space="preserve"> </w:t>
      </w:r>
      <w:r>
        <w:rPr>
          <w:color w:val="231F20"/>
          <w:sz w:val="24"/>
        </w:rPr>
        <w:t>on</w:t>
      </w:r>
      <w:r>
        <w:rPr>
          <w:color w:val="231F20"/>
          <w:spacing w:val="-24"/>
          <w:sz w:val="24"/>
        </w:rPr>
        <w:t xml:space="preserve"> </w:t>
      </w:r>
      <w:r>
        <w:rPr>
          <w:color w:val="231F20"/>
          <w:sz w:val="24"/>
        </w:rPr>
        <w:t>a</w:t>
      </w:r>
      <w:r>
        <w:rPr>
          <w:color w:val="231F20"/>
          <w:spacing w:val="-25"/>
          <w:sz w:val="24"/>
        </w:rPr>
        <w:t xml:space="preserve"> </w:t>
      </w:r>
      <w:r>
        <w:rPr>
          <w:color w:val="231F20"/>
          <w:sz w:val="24"/>
        </w:rPr>
        <w:t>full-time</w:t>
      </w:r>
      <w:r>
        <w:rPr>
          <w:color w:val="231F20"/>
          <w:spacing w:val="-25"/>
          <w:sz w:val="24"/>
        </w:rPr>
        <w:t xml:space="preserve"> </w:t>
      </w:r>
      <w:r>
        <w:rPr>
          <w:color w:val="231F20"/>
          <w:sz w:val="24"/>
        </w:rPr>
        <w:t>basis,</w:t>
      </w:r>
      <w:r>
        <w:rPr>
          <w:color w:val="231F20"/>
          <w:spacing w:val="-24"/>
          <w:sz w:val="24"/>
        </w:rPr>
        <w:t xml:space="preserve"> </w:t>
      </w:r>
      <w:r>
        <w:rPr>
          <w:color w:val="231F20"/>
          <w:sz w:val="24"/>
        </w:rPr>
        <w:t>8</w:t>
      </w:r>
      <w:r>
        <w:rPr>
          <w:color w:val="231F20"/>
          <w:spacing w:val="-24"/>
          <w:sz w:val="24"/>
        </w:rPr>
        <w:t xml:space="preserve"> </w:t>
      </w:r>
      <w:r>
        <w:rPr>
          <w:color w:val="231F20"/>
          <w:sz w:val="24"/>
        </w:rPr>
        <w:t>years</w:t>
      </w:r>
      <w:r>
        <w:rPr>
          <w:color w:val="231F20"/>
          <w:spacing w:val="-25"/>
          <w:sz w:val="24"/>
        </w:rPr>
        <w:t xml:space="preserve"> </w:t>
      </w:r>
      <w:r>
        <w:rPr>
          <w:color w:val="231F20"/>
          <w:sz w:val="24"/>
        </w:rPr>
        <w:t>on</w:t>
      </w:r>
      <w:r>
        <w:rPr>
          <w:color w:val="231F20"/>
          <w:spacing w:val="-24"/>
          <w:sz w:val="24"/>
        </w:rPr>
        <w:t xml:space="preserve"> </w:t>
      </w:r>
      <w:r>
        <w:rPr>
          <w:color w:val="231F20"/>
          <w:sz w:val="24"/>
        </w:rPr>
        <w:t>a</w:t>
      </w:r>
      <w:r>
        <w:rPr>
          <w:color w:val="231F20"/>
          <w:spacing w:val="-25"/>
          <w:sz w:val="24"/>
        </w:rPr>
        <w:t xml:space="preserve"> </w:t>
      </w:r>
      <w:r>
        <w:rPr>
          <w:color w:val="231F20"/>
          <w:sz w:val="24"/>
        </w:rPr>
        <w:t>part-time</w:t>
      </w:r>
      <w:r>
        <w:rPr>
          <w:color w:val="231F20"/>
          <w:spacing w:val="-25"/>
          <w:sz w:val="24"/>
        </w:rPr>
        <w:t xml:space="preserve"> </w:t>
      </w:r>
      <w:r>
        <w:rPr>
          <w:color w:val="231F20"/>
          <w:sz w:val="24"/>
        </w:rPr>
        <w:t>basis.</w:t>
      </w:r>
    </w:p>
    <w:p>
      <w:pPr>
        <w:pStyle w:val="15"/>
        <w:numPr>
          <w:ilvl w:val="1"/>
          <w:numId w:val="28"/>
        </w:numPr>
        <w:tabs>
          <w:tab w:val="left" w:pos="2290"/>
        </w:tabs>
        <w:spacing w:line="249" w:lineRule="auto"/>
        <w:ind w:left="2288" w:right="849"/>
        <w:jc w:val="both"/>
        <w:rPr>
          <w:color w:val="231F20"/>
          <w:sz w:val="24"/>
        </w:rPr>
      </w:pPr>
      <w:r>
        <w:rPr>
          <w:color w:val="231F20"/>
          <w:sz w:val="24"/>
        </w:rPr>
        <w:t>Extension</w:t>
      </w:r>
      <w:r>
        <w:rPr>
          <w:color w:val="231F20"/>
          <w:spacing w:val="-15"/>
          <w:sz w:val="24"/>
        </w:rPr>
        <w:t xml:space="preserve"> </w:t>
      </w:r>
      <w:r>
        <w:rPr>
          <w:color w:val="231F20"/>
          <w:sz w:val="24"/>
        </w:rPr>
        <w:t>of</w:t>
      </w:r>
      <w:r>
        <w:rPr>
          <w:color w:val="231F20"/>
          <w:spacing w:val="-15"/>
          <w:sz w:val="24"/>
        </w:rPr>
        <w:t xml:space="preserve"> </w:t>
      </w:r>
      <w:r>
        <w:rPr>
          <w:color w:val="231F20"/>
          <w:sz w:val="24"/>
        </w:rPr>
        <w:t>registration</w:t>
      </w:r>
      <w:r>
        <w:rPr>
          <w:color w:val="231F20"/>
          <w:spacing w:val="-14"/>
          <w:sz w:val="24"/>
        </w:rPr>
        <w:t xml:space="preserve"> </w:t>
      </w:r>
      <w:r>
        <w:rPr>
          <w:color w:val="231F20"/>
          <w:sz w:val="24"/>
        </w:rPr>
        <w:t>beyond</w:t>
      </w:r>
      <w:r>
        <w:rPr>
          <w:color w:val="231F20"/>
          <w:spacing w:val="-15"/>
          <w:sz w:val="24"/>
        </w:rPr>
        <w:t xml:space="preserve"> </w:t>
      </w:r>
      <w:r>
        <w:rPr>
          <w:color w:val="231F20"/>
          <w:sz w:val="24"/>
        </w:rPr>
        <w:t>the</w:t>
      </w:r>
      <w:r>
        <w:rPr>
          <w:color w:val="231F20"/>
          <w:spacing w:val="-14"/>
          <w:sz w:val="24"/>
        </w:rPr>
        <w:t xml:space="preserve"> </w:t>
      </w:r>
      <w:r>
        <w:rPr>
          <w:color w:val="231F20"/>
          <w:sz w:val="24"/>
        </w:rPr>
        <w:t>normal</w:t>
      </w:r>
      <w:r>
        <w:rPr>
          <w:color w:val="231F20"/>
          <w:spacing w:val="-15"/>
          <w:sz w:val="24"/>
        </w:rPr>
        <w:t xml:space="preserve"> </w:t>
      </w:r>
      <w:r>
        <w:rPr>
          <w:color w:val="231F20"/>
          <w:sz w:val="24"/>
        </w:rPr>
        <w:t>maximum</w:t>
      </w:r>
      <w:r>
        <w:rPr>
          <w:color w:val="231F20"/>
          <w:spacing w:val="-15"/>
          <w:sz w:val="24"/>
        </w:rPr>
        <w:t xml:space="preserve"> </w:t>
      </w:r>
      <w:r>
        <w:rPr>
          <w:color w:val="231F20"/>
          <w:sz w:val="24"/>
        </w:rPr>
        <w:t>period</w:t>
      </w:r>
      <w:r>
        <w:rPr>
          <w:color w:val="231F20"/>
          <w:spacing w:val="-14"/>
          <w:sz w:val="24"/>
        </w:rPr>
        <w:t xml:space="preserve"> </w:t>
      </w:r>
      <w:r>
        <w:rPr>
          <w:color w:val="231F20"/>
          <w:sz w:val="24"/>
        </w:rPr>
        <w:t>may</w:t>
      </w:r>
      <w:r>
        <w:rPr>
          <w:color w:val="231F20"/>
          <w:spacing w:val="-15"/>
          <w:sz w:val="24"/>
        </w:rPr>
        <w:t xml:space="preserve"> </w:t>
      </w:r>
      <w:r>
        <w:rPr>
          <w:color w:val="231F20"/>
          <w:sz w:val="24"/>
        </w:rPr>
        <w:t>be</w:t>
      </w:r>
      <w:r>
        <w:rPr>
          <w:color w:val="231F20"/>
          <w:spacing w:val="-14"/>
          <w:sz w:val="24"/>
        </w:rPr>
        <w:t xml:space="preserve"> </w:t>
      </w:r>
      <w:r>
        <w:rPr>
          <w:color w:val="231F20"/>
          <w:sz w:val="24"/>
        </w:rPr>
        <w:t>granted</w:t>
      </w:r>
      <w:r>
        <w:rPr>
          <w:color w:val="231F20"/>
          <w:spacing w:val="-15"/>
          <w:sz w:val="24"/>
        </w:rPr>
        <w:t xml:space="preserve"> </w:t>
      </w:r>
      <w:r>
        <w:rPr>
          <w:color w:val="231F20"/>
          <w:sz w:val="24"/>
        </w:rPr>
        <w:t>up</w:t>
      </w:r>
      <w:r>
        <w:rPr>
          <w:color w:val="231F20"/>
          <w:spacing w:val="-15"/>
          <w:sz w:val="24"/>
        </w:rPr>
        <w:t xml:space="preserve"> </w:t>
      </w:r>
      <w:r>
        <w:rPr>
          <w:color w:val="231F20"/>
          <w:sz w:val="24"/>
        </w:rPr>
        <w:t>to</w:t>
      </w:r>
      <w:r>
        <w:rPr>
          <w:color w:val="231F20"/>
          <w:spacing w:val="-14"/>
          <w:sz w:val="24"/>
        </w:rPr>
        <w:t xml:space="preserve"> </w:t>
      </w:r>
      <w:r>
        <w:rPr>
          <w:color w:val="231F20"/>
          <w:sz w:val="24"/>
        </w:rPr>
        <w:t>6</w:t>
      </w:r>
      <w:r>
        <w:rPr>
          <w:color w:val="231F20"/>
          <w:spacing w:val="-15"/>
          <w:sz w:val="24"/>
        </w:rPr>
        <w:t xml:space="preserve"> </w:t>
      </w:r>
      <w:r>
        <w:rPr>
          <w:color w:val="231F20"/>
          <w:spacing w:val="-3"/>
          <w:sz w:val="24"/>
        </w:rPr>
        <w:t xml:space="preserve">months </w:t>
      </w:r>
      <w:r>
        <w:rPr>
          <w:color w:val="231F20"/>
          <w:sz w:val="24"/>
        </w:rPr>
        <w:t>by</w:t>
      </w:r>
      <w:r>
        <w:rPr>
          <w:color w:val="231F20"/>
          <w:spacing w:val="-23"/>
          <w:sz w:val="24"/>
        </w:rPr>
        <w:t xml:space="preserve"> </w:t>
      </w:r>
      <w:r>
        <w:rPr>
          <w:color w:val="231F20"/>
          <w:sz w:val="24"/>
        </w:rPr>
        <w:t>the</w:t>
      </w:r>
      <w:r>
        <w:rPr>
          <w:color w:val="231F20"/>
          <w:spacing w:val="-23"/>
          <w:sz w:val="24"/>
        </w:rPr>
        <w:t xml:space="preserve"> </w:t>
      </w:r>
      <w:r>
        <w:rPr>
          <w:color w:val="231F20"/>
          <w:sz w:val="24"/>
        </w:rPr>
        <w:t>Director</w:t>
      </w:r>
      <w:r>
        <w:rPr>
          <w:color w:val="231F20"/>
          <w:spacing w:val="-23"/>
          <w:sz w:val="24"/>
        </w:rPr>
        <w:t xml:space="preserve"> </w:t>
      </w:r>
      <w:r>
        <w:rPr>
          <w:color w:val="231F20"/>
          <w:sz w:val="24"/>
        </w:rPr>
        <w:t>of</w:t>
      </w:r>
      <w:r>
        <w:rPr>
          <w:color w:val="231F20"/>
          <w:spacing w:val="-23"/>
          <w:sz w:val="24"/>
        </w:rPr>
        <w:t xml:space="preserve"> </w:t>
      </w:r>
      <w:r>
        <w:rPr>
          <w:color w:val="231F20"/>
          <w:sz w:val="24"/>
        </w:rPr>
        <w:t>RPGSO,</w:t>
      </w:r>
      <w:r>
        <w:rPr>
          <w:color w:val="231F20"/>
          <w:spacing w:val="-23"/>
          <w:sz w:val="24"/>
        </w:rPr>
        <w:t xml:space="preserve"> </w:t>
      </w:r>
      <w:r>
        <w:rPr>
          <w:color w:val="231F20"/>
          <w:sz w:val="24"/>
        </w:rPr>
        <w:t>at</w:t>
      </w:r>
      <w:r>
        <w:rPr>
          <w:color w:val="231F20"/>
          <w:spacing w:val="-23"/>
          <w:sz w:val="24"/>
        </w:rPr>
        <w:t xml:space="preserve"> </w:t>
      </w:r>
      <w:r>
        <w:rPr>
          <w:color w:val="231F20"/>
          <w:sz w:val="24"/>
        </w:rPr>
        <w:t>the</w:t>
      </w:r>
      <w:r>
        <w:rPr>
          <w:color w:val="231F20"/>
          <w:spacing w:val="-23"/>
          <w:sz w:val="24"/>
        </w:rPr>
        <w:t xml:space="preserve"> </w:t>
      </w:r>
      <w:r>
        <w:rPr>
          <w:color w:val="231F20"/>
          <w:sz w:val="24"/>
        </w:rPr>
        <w:t>recommendation</w:t>
      </w:r>
      <w:r>
        <w:rPr>
          <w:color w:val="231F20"/>
          <w:spacing w:val="-23"/>
          <w:sz w:val="24"/>
        </w:rPr>
        <w:t xml:space="preserve"> </w:t>
      </w:r>
      <w:r>
        <w:rPr>
          <w:color w:val="231F20"/>
          <w:sz w:val="24"/>
        </w:rPr>
        <w:t>of</w:t>
      </w:r>
      <w:r>
        <w:rPr>
          <w:color w:val="231F20"/>
          <w:spacing w:val="-23"/>
          <w:sz w:val="24"/>
        </w:rPr>
        <w:t xml:space="preserve"> </w:t>
      </w:r>
      <w:r>
        <w:rPr>
          <w:color w:val="231F20"/>
          <w:sz w:val="24"/>
        </w:rPr>
        <w:t>the</w:t>
      </w:r>
      <w:r>
        <w:rPr>
          <w:color w:val="231F20"/>
          <w:spacing w:val="-23"/>
          <w:sz w:val="24"/>
        </w:rPr>
        <w:t xml:space="preserve"> </w:t>
      </w:r>
      <w:r>
        <w:rPr>
          <w:color w:val="231F20"/>
          <w:sz w:val="24"/>
        </w:rPr>
        <w:t>promoter</w:t>
      </w:r>
      <w:r>
        <w:rPr>
          <w:color w:val="231F20"/>
          <w:spacing w:val="-23"/>
          <w:sz w:val="24"/>
        </w:rPr>
        <w:t xml:space="preserve"> </w:t>
      </w:r>
      <w:r>
        <w:rPr>
          <w:color w:val="231F20"/>
          <w:sz w:val="24"/>
        </w:rPr>
        <w:t>and</w:t>
      </w:r>
      <w:r>
        <w:rPr>
          <w:color w:val="231F20"/>
          <w:spacing w:val="-23"/>
          <w:sz w:val="24"/>
        </w:rPr>
        <w:t xml:space="preserve"> </w:t>
      </w:r>
      <w:r>
        <w:rPr>
          <w:color w:val="231F20"/>
          <w:sz w:val="24"/>
        </w:rPr>
        <w:t>with</w:t>
      </w:r>
      <w:r>
        <w:rPr>
          <w:color w:val="231F20"/>
          <w:spacing w:val="-23"/>
          <w:sz w:val="24"/>
        </w:rPr>
        <w:t xml:space="preserve"> </w:t>
      </w:r>
      <w:r>
        <w:rPr>
          <w:color w:val="231F20"/>
          <w:sz w:val="24"/>
        </w:rPr>
        <w:t>the</w:t>
      </w:r>
      <w:r>
        <w:rPr>
          <w:color w:val="231F20"/>
          <w:spacing w:val="-23"/>
          <w:sz w:val="24"/>
        </w:rPr>
        <w:t xml:space="preserve"> </w:t>
      </w:r>
      <w:r>
        <w:rPr>
          <w:color w:val="231F20"/>
          <w:sz w:val="24"/>
        </w:rPr>
        <w:t>concurrence</w:t>
      </w:r>
      <w:r>
        <w:rPr>
          <w:color w:val="231F20"/>
          <w:spacing w:val="-23"/>
          <w:sz w:val="24"/>
        </w:rPr>
        <w:t xml:space="preserve"> </w:t>
      </w:r>
      <w:r>
        <w:rPr>
          <w:color w:val="231F20"/>
          <w:sz w:val="24"/>
        </w:rPr>
        <w:t>of the</w:t>
      </w:r>
      <w:r>
        <w:rPr>
          <w:color w:val="231F20"/>
          <w:spacing w:val="-19"/>
          <w:sz w:val="24"/>
        </w:rPr>
        <w:t xml:space="preserve"> </w:t>
      </w:r>
      <w:r>
        <w:rPr>
          <w:color w:val="231F20"/>
          <w:sz w:val="24"/>
        </w:rPr>
        <w:t>RPGSC.</w:t>
      </w:r>
      <w:r>
        <w:rPr>
          <w:color w:val="231F20"/>
          <w:spacing w:val="-32"/>
          <w:sz w:val="24"/>
        </w:rPr>
        <w:t xml:space="preserve"> </w:t>
      </w:r>
      <w:r>
        <w:rPr>
          <w:color w:val="231F20"/>
          <w:sz w:val="24"/>
        </w:rPr>
        <w:t>Any</w:t>
      </w:r>
      <w:r>
        <w:rPr>
          <w:color w:val="231F20"/>
          <w:spacing w:val="-19"/>
          <w:sz w:val="24"/>
        </w:rPr>
        <w:t xml:space="preserve"> </w:t>
      </w:r>
      <w:r>
        <w:rPr>
          <w:color w:val="231F20"/>
          <w:sz w:val="24"/>
        </w:rPr>
        <w:t>further</w:t>
      </w:r>
      <w:r>
        <w:rPr>
          <w:color w:val="231F20"/>
          <w:spacing w:val="-19"/>
          <w:sz w:val="24"/>
        </w:rPr>
        <w:t xml:space="preserve"> </w:t>
      </w:r>
      <w:r>
        <w:rPr>
          <w:color w:val="231F20"/>
          <w:sz w:val="24"/>
        </w:rPr>
        <w:t>extension</w:t>
      </w:r>
      <w:r>
        <w:rPr>
          <w:color w:val="231F20"/>
          <w:spacing w:val="-19"/>
          <w:sz w:val="24"/>
        </w:rPr>
        <w:t xml:space="preserve"> </w:t>
      </w:r>
      <w:r>
        <w:rPr>
          <w:color w:val="231F20"/>
          <w:sz w:val="24"/>
        </w:rPr>
        <w:t>may</w:t>
      </w:r>
      <w:r>
        <w:rPr>
          <w:color w:val="231F20"/>
          <w:spacing w:val="-19"/>
          <w:sz w:val="24"/>
        </w:rPr>
        <w:t xml:space="preserve"> </w:t>
      </w:r>
      <w:r>
        <w:rPr>
          <w:color w:val="231F20"/>
          <w:sz w:val="24"/>
        </w:rPr>
        <w:t>be</w:t>
      </w:r>
      <w:r>
        <w:rPr>
          <w:color w:val="231F20"/>
          <w:spacing w:val="-19"/>
          <w:sz w:val="24"/>
        </w:rPr>
        <w:t xml:space="preserve"> </w:t>
      </w:r>
      <w:r>
        <w:rPr>
          <w:color w:val="231F20"/>
          <w:sz w:val="24"/>
        </w:rPr>
        <w:t>granted</w:t>
      </w:r>
      <w:r>
        <w:rPr>
          <w:color w:val="231F20"/>
          <w:spacing w:val="-19"/>
          <w:sz w:val="24"/>
        </w:rPr>
        <w:t xml:space="preserve"> </w:t>
      </w:r>
      <w:r>
        <w:rPr>
          <w:color w:val="231F20"/>
          <w:sz w:val="24"/>
        </w:rPr>
        <w:t>by</w:t>
      </w:r>
      <w:r>
        <w:rPr>
          <w:color w:val="231F20"/>
          <w:spacing w:val="-19"/>
          <w:sz w:val="24"/>
        </w:rPr>
        <w:t xml:space="preserve"> </w:t>
      </w:r>
      <w:r>
        <w:rPr>
          <w:color w:val="231F20"/>
          <w:sz w:val="24"/>
        </w:rPr>
        <w:t>Senate</w:t>
      </w:r>
      <w:r>
        <w:rPr>
          <w:color w:val="231F20"/>
          <w:spacing w:val="-19"/>
          <w:sz w:val="24"/>
        </w:rPr>
        <w:t xml:space="preserve"> </w:t>
      </w:r>
      <w:r>
        <w:rPr>
          <w:color w:val="231F20"/>
          <w:sz w:val="24"/>
        </w:rPr>
        <w:t>subject</w:t>
      </w:r>
      <w:r>
        <w:rPr>
          <w:color w:val="231F20"/>
          <w:spacing w:val="-19"/>
          <w:sz w:val="24"/>
        </w:rPr>
        <w:t xml:space="preserve"> </w:t>
      </w:r>
      <w:r>
        <w:rPr>
          <w:color w:val="231F20"/>
          <w:sz w:val="24"/>
        </w:rPr>
        <w:t>to</w:t>
      </w:r>
      <w:r>
        <w:rPr>
          <w:color w:val="231F20"/>
          <w:spacing w:val="-19"/>
          <w:sz w:val="24"/>
        </w:rPr>
        <w:t xml:space="preserve"> </w:t>
      </w:r>
      <w:r>
        <w:rPr>
          <w:color w:val="231F20"/>
          <w:sz w:val="24"/>
        </w:rPr>
        <w:t>any</w:t>
      </w:r>
      <w:r>
        <w:rPr>
          <w:color w:val="231F20"/>
          <w:spacing w:val="-19"/>
          <w:sz w:val="24"/>
        </w:rPr>
        <w:t xml:space="preserve"> </w:t>
      </w:r>
      <w:r>
        <w:rPr>
          <w:color w:val="231F20"/>
          <w:sz w:val="24"/>
        </w:rPr>
        <w:t>conditions</w:t>
      </w:r>
      <w:r>
        <w:rPr>
          <w:color w:val="231F20"/>
          <w:spacing w:val="-19"/>
          <w:sz w:val="24"/>
        </w:rPr>
        <w:t xml:space="preserve"> </w:t>
      </w:r>
      <w:r>
        <w:rPr>
          <w:color w:val="231F20"/>
          <w:sz w:val="24"/>
        </w:rPr>
        <w:t>Senate may</w:t>
      </w:r>
      <w:r>
        <w:rPr>
          <w:color w:val="231F20"/>
          <w:spacing w:val="-25"/>
          <w:sz w:val="24"/>
        </w:rPr>
        <w:t xml:space="preserve"> </w:t>
      </w:r>
      <w:r>
        <w:rPr>
          <w:color w:val="231F20"/>
          <w:sz w:val="24"/>
        </w:rPr>
        <w:t>impose.</w:t>
      </w:r>
    </w:p>
    <w:p>
      <w:pPr>
        <w:pStyle w:val="3"/>
        <w:numPr>
          <w:ilvl w:val="0"/>
          <w:numId w:val="28"/>
        </w:numPr>
        <w:tabs>
          <w:tab w:val="left" w:pos="1568"/>
          <w:tab w:val="left" w:pos="1569"/>
        </w:tabs>
        <w:spacing w:before="195"/>
        <w:ind w:left="1568" w:hanging="721"/>
        <w:rPr>
          <w:color w:val="231F20"/>
        </w:rPr>
      </w:pPr>
      <w:r>
        <w:rPr>
          <w:color w:val="231F20"/>
        </w:rPr>
        <w:t>PROGRAMME</w:t>
      </w:r>
      <w:r>
        <w:rPr>
          <w:color w:val="231F20"/>
          <w:spacing w:val="-25"/>
        </w:rPr>
        <w:t xml:space="preserve"> </w:t>
      </w:r>
      <w:r>
        <w:rPr>
          <w:color w:val="231F20"/>
        </w:rPr>
        <w:t>OF</w:t>
      </w:r>
      <w:r>
        <w:rPr>
          <w:color w:val="231F20"/>
          <w:spacing w:val="-34"/>
        </w:rPr>
        <w:t xml:space="preserve"> </w:t>
      </w:r>
      <w:r>
        <w:rPr>
          <w:color w:val="231F20"/>
        </w:rPr>
        <w:t>STUDY</w:t>
      </w:r>
    </w:p>
    <w:p>
      <w:pPr>
        <w:pStyle w:val="15"/>
        <w:numPr>
          <w:ilvl w:val="1"/>
          <w:numId w:val="28"/>
        </w:numPr>
        <w:tabs>
          <w:tab w:val="left" w:pos="2288"/>
          <w:tab w:val="left" w:pos="2289"/>
        </w:tabs>
        <w:spacing w:before="84"/>
        <w:ind w:left="2288" w:right="840" w:hanging="721"/>
        <w:rPr>
          <w:color w:val="231F20"/>
          <w:sz w:val="24"/>
        </w:rPr>
      </w:pPr>
      <w:r>
        <w:rPr>
          <w:color w:val="231F20"/>
          <w:sz w:val="24"/>
        </w:rPr>
        <w:t>The</w:t>
      </w:r>
      <w:r>
        <w:rPr>
          <w:color w:val="231F20"/>
          <w:spacing w:val="-6"/>
          <w:sz w:val="24"/>
        </w:rPr>
        <w:t xml:space="preserve"> </w:t>
      </w:r>
      <w:r>
        <w:rPr>
          <w:color w:val="231F20"/>
          <w:sz w:val="24"/>
        </w:rPr>
        <w:t>RPGSO</w:t>
      </w:r>
      <w:r>
        <w:rPr>
          <w:color w:val="231F20"/>
          <w:spacing w:val="-5"/>
          <w:sz w:val="24"/>
        </w:rPr>
        <w:t xml:space="preserve"> </w:t>
      </w:r>
      <w:r>
        <w:rPr>
          <w:color w:val="231F20"/>
          <w:sz w:val="24"/>
        </w:rPr>
        <w:t>(at</w:t>
      </w:r>
      <w:r>
        <w:rPr>
          <w:color w:val="231F20"/>
          <w:spacing w:val="-6"/>
          <w:sz w:val="24"/>
        </w:rPr>
        <w:t xml:space="preserve"> </w:t>
      </w:r>
      <w:r>
        <w:rPr>
          <w:color w:val="231F20"/>
          <w:sz w:val="24"/>
        </w:rPr>
        <w:t>the</w:t>
      </w:r>
      <w:r>
        <w:rPr>
          <w:color w:val="231F20"/>
          <w:spacing w:val="-6"/>
          <w:sz w:val="24"/>
        </w:rPr>
        <w:t xml:space="preserve"> </w:t>
      </w:r>
      <w:r>
        <w:rPr>
          <w:color w:val="231F20"/>
          <w:sz w:val="24"/>
        </w:rPr>
        <w:t>recommendation</w:t>
      </w:r>
      <w:r>
        <w:rPr>
          <w:color w:val="231F20"/>
          <w:spacing w:val="-6"/>
          <w:sz w:val="24"/>
        </w:rPr>
        <w:t xml:space="preserve"> </w:t>
      </w:r>
      <w:r>
        <w:rPr>
          <w:color w:val="231F20"/>
          <w:sz w:val="24"/>
        </w:rPr>
        <w:t>of</w:t>
      </w:r>
      <w:r>
        <w:rPr>
          <w:color w:val="231F20"/>
          <w:spacing w:val="-5"/>
          <w:sz w:val="24"/>
        </w:rPr>
        <w:t xml:space="preserve"> </w:t>
      </w:r>
      <w:r>
        <w:rPr>
          <w:color w:val="231F20"/>
          <w:sz w:val="24"/>
        </w:rPr>
        <w:t>the</w:t>
      </w:r>
      <w:r>
        <w:rPr>
          <w:color w:val="231F20"/>
          <w:spacing w:val="-6"/>
          <w:sz w:val="24"/>
        </w:rPr>
        <w:t xml:space="preserve"> </w:t>
      </w:r>
      <w:r>
        <w:rPr>
          <w:color w:val="231F20"/>
          <w:sz w:val="24"/>
        </w:rPr>
        <w:t>RPGSC)</w:t>
      </w:r>
      <w:r>
        <w:rPr>
          <w:color w:val="231F20"/>
          <w:spacing w:val="-5"/>
          <w:sz w:val="24"/>
        </w:rPr>
        <w:t xml:space="preserve"> </w:t>
      </w:r>
      <w:r>
        <w:rPr>
          <w:color w:val="231F20"/>
          <w:sz w:val="24"/>
        </w:rPr>
        <w:t>shall</w:t>
      </w:r>
      <w:r>
        <w:rPr>
          <w:color w:val="231F20"/>
          <w:spacing w:val="-6"/>
          <w:sz w:val="24"/>
        </w:rPr>
        <w:t xml:space="preserve"> </w:t>
      </w:r>
      <w:r>
        <w:rPr>
          <w:color w:val="231F20"/>
          <w:sz w:val="24"/>
        </w:rPr>
        <w:t>appoint</w:t>
      </w:r>
      <w:r>
        <w:rPr>
          <w:color w:val="231F20"/>
          <w:spacing w:val="-6"/>
          <w:sz w:val="24"/>
        </w:rPr>
        <w:t xml:space="preserve"> </w:t>
      </w:r>
      <w:r>
        <w:rPr>
          <w:color w:val="231F20"/>
          <w:sz w:val="24"/>
        </w:rPr>
        <w:t>supervisor/supervisors</w:t>
      </w:r>
      <w:r>
        <w:rPr>
          <w:color w:val="231F20"/>
          <w:spacing w:val="-5"/>
          <w:sz w:val="24"/>
        </w:rPr>
        <w:t xml:space="preserve"> </w:t>
      </w:r>
      <w:r>
        <w:rPr>
          <w:color w:val="231F20"/>
          <w:sz w:val="24"/>
        </w:rPr>
        <w:t>to</w:t>
      </w:r>
      <w:bookmarkStart w:id="46" w:name="Page_120"/>
      <w:bookmarkEnd w:id="46"/>
      <w:r>
        <w:rPr>
          <w:color w:val="231F20"/>
          <w:sz w:val="24"/>
        </w:rPr>
        <w:t xml:space="preserve"> </w:t>
      </w:r>
      <w:r>
        <w:rPr>
          <w:color w:val="231F20"/>
        </w:rPr>
        <w:t>advise a Master's candidate on a prescribed programme. One of the supervisors shall be a member of staff of this University. For the purpose of this rule, academic members of associated institutes/colleges shall be regarded as members of staff.</w:t>
      </w:r>
    </w:p>
    <w:p>
      <w:pPr>
        <w:pStyle w:val="15"/>
        <w:numPr>
          <w:ilvl w:val="1"/>
          <w:numId w:val="28"/>
        </w:numPr>
        <w:tabs>
          <w:tab w:val="left" w:pos="2291"/>
        </w:tabs>
        <w:spacing w:before="123" w:line="249" w:lineRule="auto"/>
        <w:ind w:right="841"/>
        <w:jc w:val="both"/>
        <w:rPr>
          <w:color w:val="231F20"/>
          <w:sz w:val="24"/>
        </w:rPr>
      </w:pPr>
      <w:r>
        <w:rPr>
          <w:color w:val="231F20"/>
          <w:sz w:val="24"/>
        </w:rPr>
        <w:t>The Senate shall appoint a supervisor and joint supervisors to advise a Doctoral candidate upon</w:t>
      </w:r>
      <w:r>
        <w:rPr>
          <w:color w:val="231F20"/>
          <w:spacing w:val="-11"/>
          <w:sz w:val="24"/>
        </w:rPr>
        <w:t xml:space="preserve"> </w:t>
      </w:r>
      <w:r>
        <w:rPr>
          <w:color w:val="231F20"/>
          <w:sz w:val="24"/>
        </w:rPr>
        <w:t>the</w:t>
      </w:r>
      <w:r>
        <w:rPr>
          <w:color w:val="231F20"/>
          <w:spacing w:val="-11"/>
          <w:sz w:val="24"/>
        </w:rPr>
        <w:t xml:space="preserve"> </w:t>
      </w:r>
      <w:r>
        <w:rPr>
          <w:color w:val="231F20"/>
          <w:sz w:val="24"/>
        </w:rPr>
        <w:t>recommendation</w:t>
      </w:r>
      <w:r>
        <w:rPr>
          <w:color w:val="231F20"/>
          <w:spacing w:val="-11"/>
          <w:sz w:val="24"/>
        </w:rPr>
        <w:t xml:space="preserve"> </w:t>
      </w:r>
      <w:r>
        <w:rPr>
          <w:color w:val="231F20"/>
          <w:sz w:val="24"/>
        </w:rPr>
        <w:t>of</w:t>
      </w:r>
      <w:r>
        <w:rPr>
          <w:color w:val="231F20"/>
          <w:spacing w:val="-11"/>
          <w:sz w:val="24"/>
        </w:rPr>
        <w:t xml:space="preserve"> </w:t>
      </w:r>
      <w:r>
        <w:rPr>
          <w:color w:val="231F20"/>
          <w:sz w:val="24"/>
        </w:rPr>
        <w:t>the</w:t>
      </w:r>
      <w:r>
        <w:rPr>
          <w:color w:val="231F20"/>
          <w:spacing w:val="-11"/>
          <w:sz w:val="24"/>
        </w:rPr>
        <w:t xml:space="preserve"> </w:t>
      </w:r>
      <w:r>
        <w:rPr>
          <w:color w:val="231F20"/>
          <w:sz w:val="24"/>
        </w:rPr>
        <w:t>RPGSC.</w:t>
      </w:r>
      <w:r>
        <w:rPr>
          <w:color w:val="231F20"/>
          <w:spacing w:val="-24"/>
          <w:sz w:val="24"/>
        </w:rPr>
        <w:t xml:space="preserve"> </w:t>
      </w:r>
      <w:r>
        <w:rPr>
          <w:color w:val="231F20"/>
          <w:sz w:val="24"/>
        </w:rPr>
        <w:t>At</w:t>
      </w:r>
      <w:r>
        <w:rPr>
          <w:color w:val="231F20"/>
          <w:spacing w:val="-11"/>
          <w:sz w:val="24"/>
        </w:rPr>
        <w:t xml:space="preserve"> </w:t>
      </w:r>
      <w:r>
        <w:rPr>
          <w:color w:val="231F20"/>
          <w:sz w:val="24"/>
        </w:rPr>
        <w:t>least</w:t>
      </w:r>
      <w:r>
        <w:rPr>
          <w:color w:val="231F20"/>
          <w:spacing w:val="-11"/>
          <w:sz w:val="24"/>
        </w:rPr>
        <w:t xml:space="preserve"> </w:t>
      </w:r>
      <w:r>
        <w:rPr>
          <w:color w:val="231F20"/>
          <w:sz w:val="24"/>
        </w:rPr>
        <w:t>one</w:t>
      </w:r>
      <w:r>
        <w:rPr>
          <w:color w:val="231F20"/>
          <w:spacing w:val="-11"/>
          <w:sz w:val="24"/>
        </w:rPr>
        <w:t xml:space="preserve"> </w:t>
      </w:r>
      <w:r>
        <w:rPr>
          <w:color w:val="231F20"/>
          <w:sz w:val="24"/>
        </w:rPr>
        <w:t>of</w:t>
      </w:r>
      <w:r>
        <w:rPr>
          <w:color w:val="231F20"/>
          <w:spacing w:val="-11"/>
          <w:sz w:val="24"/>
        </w:rPr>
        <w:t xml:space="preserve"> </w:t>
      </w:r>
      <w:r>
        <w:rPr>
          <w:color w:val="231F20"/>
          <w:sz w:val="24"/>
        </w:rPr>
        <w:t>the</w:t>
      </w:r>
      <w:r>
        <w:rPr>
          <w:color w:val="231F20"/>
          <w:spacing w:val="-11"/>
          <w:sz w:val="24"/>
        </w:rPr>
        <w:t xml:space="preserve"> </w:t>
      </w:r>
      <w:r>
        <w:rPr>
          <w:color w:val="231F20"/>
          <w:sz w:val="24"/>
        </w:rPr>
        <w:t>promoters</w:t>
      </w:r>
      <w:r>
        <w:rPr>
          <w:color w:val="231F20"/>
          <w:spacing w:val="-11"/>
          <w:sz w:val="24"/>
        </w:rPr>
        <w:t xml:space="preserve"> </w:t>
      </w:r>
      <w:r>
        <w:rPr>
          <w:color w:val="231F20"/>
          <w:sz w:val="24"/>
        </w:rPr>
        <w:t>must</w:t>
      </w:r>
      <w:r>
        <w:rPr>
          <w:color w:val="231F20"/>
          <w:spacing w:val="-11"/>
          <w:sz w:val="24"/>
        </w:rPr>
        <w:t xml:space="preserve"> </w:t>
      </w:r>
      <w:r>
        <w:rPr>
          <w:color w:val="231F20"/>
          <w:sz w:val="24"/>
        </w:rPr>
        <w:t>be</w:t>
      </w:r>
      <w:r>
        <w:rPr>
          <w:color w:val="231F20"/>
          <w:spacing w:val="-11"/>
          <w:sz w:val="24"/>
        </w:rPr>
        <w:t xml:space="preserve"> </w:t>
      </w:r>
      <w:r>
        <w:rPr>
          <w:color w:val="231F20"/>
          <w:sz w:val="24"/>
        </w:rPr>
        <w:t>a</w:t>
      </w:r>
      <w:r>
        <w:rPr>
          <w:color w:val="231F20"/>
          <w:spacing w:val="-11"/>
          <w:sz w:val="24"/>
        </w:rPr>
        <w:t xml:space="preserve"> </w:t>
      </w:r>
      <w:r>
        <w:rPr>
          <w:color w:val="231F20"/>
          <w:sz w:val="24"/>
        </w:rPr>
        <w:t>member</w:t>
      </w:r>
      <w:r>
        <w:rPr>
          <w:color w:val="231F20"/>
          <w:spacing w:val="-11"/>
          <w:sz w:val="24"/>
        </w:rPr>
        <w:t xml:space="preserve"> </w:t>
      </w:r>
      <w:r>
        <w:rPr>
          <w:color w:val="231F20"/>
          <w:sz w:val="24"/>
        </w:rPr>
        <w:t>of staff of this University. However, subject to recommendation by the Research and Postgraduate</w:t>
      </w:r>
      <w:r>
        <w:rPr>
          <w:color w:val="231F20"/>
          <w:spacing w:val="-4"/>
          <w:sz w:val="24"/>
        </w:rPr>
        <w:t xml:space="preserve"> </w:t>
      </w:r>
      <w:r>
        <w:rPr>
          <w:color w:val="231F20"/>
          <w:sz w:val="24"/>
        </w:rPr>
        <w:t>Studies</w:t>
      </w:r>
      <w:r>
        <w:rPr>
          <w:color w:val="231F20"/>
          <w:spacing w:val="-4"/>
          <w:sz w:val="24"/>
        </w:rPr>
        <w:t xml:space="preserve"> </w:t>
      </w:r>
      <w:r>
        <w:rPr>
          <w:color w:val="231F20"/>
          <w:sz w:val="24"/>
        </w:rPr>
        <w:t>Committee,</w:t>
      </w:r>
      <w:r>
        <w:rPr>
          <w:color w:val="231F20"/>
          <w:spacing w:val="-5"/>
          <w:sz w:val="24"/>
        </w:rPr>
        <w:t xml:space="preserve"> </w:t>
      </w:r>
      <w:r>
        <w:rPr>
          <w:color w:val="231F20"/>
          <w:sz w:val="24"/>
        </w:rPr>
        <w:t>both</w:t>
      </w:r>
      <w:r>
        <w:rPr>
          <w:color w:val="231F20"/>
          <w:spacing w:val="-4"/>
          <w:sz w:val="24"/>
        </w:rPr>
        <w:t xml:space="preserve"> </w:t>
      </w:r>
      <w:r>
        <w:rPr>
          <w:color w:val="231F20"/>
          <w:sz w:val="24"/>
        </w:rPr>
        <w:t>the</w:t>
      </w:r>
      <w:r>
        <w:rPr>
          <w:color w:val="231F20"/>
          <w:spacing w:val="-4"/>
          <w:sz w:val="24"/>
        </w:rPr>
        <w:t xml:space="preserve"> </w:t>
      </w:r>
      <w:r>
        <w:rPr>
          <w:color w:val="231F20"/>
          <w:sz w:val="24"/>
        </w:rPr>
        <w:t>main</w:t>
      </w:r>
      <w:r>
        <w:rPr>
          <w:color w:val="231F20"/>
          <w:spacing w:val="-4"/>
          <w:sz w:val="24"/>
        </w:rPr>
        <w:t xml:space="preserve"> </w:t>
      </w:r>
      <w:r>
        <w:rPr>
          <w:color w:val="231F20"/>
          <w:sz w:val="24"/>
        </w:rPr>
        <w:t>and</w:t>
      </w:r>
      <w:r>
        <w:rPr>
          <w:color w:val="231F20"/>
          <w:spacing w:val="-4"/>
          <w:sz w:val="24"/>
        </w:rPr>
        <w:t xml:space="preserve"> </w:t>
      </w:r>
      <w:r>
        <w:rPr>
          <w:color w:val="231F20"/>
          <w:sz w:val="24"/>
        </w:rPr>
        <w:t>co-supervisors</w:t>
      </w:r>
      <w:r>
        <w:rPr>
          <w:color w:val="231F20"/>
          <w:spacing w:val="-4"/>
          <w:sz w:val="24"/>
        </w:rPr>
        <w:t xml:space="preserve"> </w:t>
      </w:r>
      <w:r>
        <w:rPr>
          <w:color w:val="231F20"/>
          <w:sz w:val="24"/>
        </w:rPr>
        <w:t>can</w:t>
      </w:r>
      <w:r>
        <w:rPr>
          <w:color w:val="231F20"/>
          <w:spacing w:val="-4"/>
          <w:sz w:val="24"/>
        </w:rPr>
        <w:t xml:space="preserve"> </w:t>
      </w:r>
      <w:r>
        <w:rPr>
          <w:color w:val="231F20"/>
          <w:sz w:val="24"/>
        </w:rPr>
        <w:t>be</w:t>
      </w:r>
      <w:r>
        <w:rPr>
          <w:color w:val="231F20"/>
          <w:spacing w:val="-4"/>
          <w:sz w:val="24"/>
        </w:rPr>
        <w:t xml:space="preserve"> </w:t>
      </w:r>
      <w:r>
        <w:rPr>
          <w:color w:val="231F20"/>
          <w:sz w:val="24"/>
        </w:rPr>
        <w:t>external</w:t>
      </w:r>
      <w:r>
        <w:rPr>
          <w:color w:val="231F20"/>
          <w:spacing w:val="-5"/>
          <w:sz w:val="24"/>
        </w:rPr>
        <w:t xml:space="preserve"> </w:t>
      </w:r>
      <w:r>
        <w:rPr>
          <w:color w:val="231F20"/>
          <w:sz w:val="24"/>
        </w:rPr>
        <w:t>to</w:t>
      </w:r>
      <w:r>
        <w:rPr>
          <w:color w:val="231F20"/>
          <w:spacing w:val="-4"/>
          <w:sz w:val="24"/>
        </w:rPr>
        <w:t xml:space="preserve"> </w:t>
      </w:r>
      <w:r>
        <w:rPr>
          <w:color w:val="231F20"/>
          <w:sz w:val="24"/>
        </w:rPr>
        <w:t xml:space="preserve">GZU. For the purpose of this regulation, academic members of associated institutes/colleges </w:t>
      </w:r>
      <w:r>
        <w:rPr>
          <w:color w:val="231F20"/>
          <w:spacing w:val="-4"/>
          <w:sz w:val="24"/>
        </w:rPr>
        <w:t xml:space="preserve">shall </w:t>
      </w:r>
      <w:r>
        <w:rPr>
          <w:color w:val="231F20"/>
          <w:sz w:val="24"/>
        </w:rPr>
        <w:t>be</w:t>
      </w:r>
      <w:r>
        <w:rPr>
          <w:color w:val="231F20"/>
          <w:spacing w:val="-26"/>
          <w:sz w:val="24"/>
        </w:rPr>
        <w:t xml:space="preserve"> </w:t>
      </w:r>
      <w:r>
        <w:rPr>
          <w:color w:val="231F20"/>
          <w:sz w:val="24"/>
        </w:rPr>
        <w:t>regarded</w:t>
      </w:r>
      <w:r>
        <w:rPr>
          <w:color w:val="231F20"/>
          <w:spacing w:val="-25"/>
          <w:sz w:val="24"/>
        </w:rPr>
        <w:t xml:space="preserve"> </w:t>
      </w:r>
      <w:r>
        <w:rPr>
          <w:color w:val="231F20"/>
          <w:sz w:val="24"/>
        </w:rPr>
        <w:t>as</w:t>
      </w:r>
      <w:r>
        <w:rPr>
          <w:color w:val="231F20"/>
          <w:spacing w:val="-24"/>
          <w:sz w:val="24"/>
        </w:rPr>
        <w:t xml:space="preserve"> </w:t>
      </w:r>
      <w:r>
        <w:rPr>
          <w:color w:val="231F20"/>
          <w:sz w:val="24"/>
        </w:rPr>
        <w:t>members</w:t>
      </w:r>
      <w:r>
        <w:rPr>
          <w:color w:val="231F20"/>
          <w:spacing w:val="-25"/>
          <w:sz w:val="24"/>
        </w:rPr>
        <w:t xml:space="preserve"> </w:t>
      </w:r>
      <w:r>
        <w:rPr>
          <w:color w:val="231F20"/>
          <w:sz w:val="24"/>
        </w:rPr>
        <w:t>of</w:t>
      </w:r>
      <w:r>
        <w:rPr>
          <w:color w:val="231F20"/>
          <w:spacing w:val="-24"/>
          <w:sz w:val="24"/>
        </w:rPr>
        <w:t xml:space="preserve"> </w:t>
      </w:r>
      <w:r>
        <w:rPr>
          <w:color w:val="231F20"/>
          <w:sz w:val="24"/>
        </w:rPr>
        <w:t>staff.</w:t>
      </w:r>
    </w:p>
    <w:p>
      <w:pPr>
        <w:pStyle w:val="15"/>
        <w:numPr>
          <w:ilvl w:val="1"/>
          <w:numId w:val="28"/>
        </w:numPr>
        <w:tabs>
          <w:tab w:val="left" w:pos="2289"/>
          <w:tab w:val="left" w:pos="2290"/>
        </w:tabs>
        <w:spacing w:before="126"/>
        <w:ind w:hanging="721"/>
        <w:rPr>
          <w:color w:val="231F20"/>
          <w:sz w:val="24"/>
        </w:rPr>
      </w:pPr>
      <w:r>
        <w:rPr>
          <w:color w:val="231F20"/>
          <w:sz w:val="24"/>
        </w:rPr>
        <w:t>Candidates</w:t>
      </w:r>
      <w:r>
        <w:rPr>
          <w:color w:val="231F20"/>
          <w:spacing w:val="-25"/>
          <w:sz w:val="24"/>
        </w:rPr>
        <w:t xml:space="preserve"> </w:t>
      </w:r>
      <w:r>
        <w:rPr>
          <w:color w:val="231F20"/>
          <w:sz w:val="24"/>
        </w:rPr>
        <w:t>shall</w:t>
      </w:r>
      <w:r>
        <w:rPr>
          <w:color w:val="231F20"/>
          <w:spacing w:val="-25"/>
          <w:sz w:val="24"/>
        </w:rPr>
        <w:t xml:space="preserve"> </w:t>
      </w:r>
      <w:r>
        <w:rPr>
          <w:color w:val="231F20"/>
          <w:sz w:val="24"/>
        </w:rPr>
        <w:t>work</w:t>
      </w:r>
      <w:r>
        <w:rPr>
          <w:color w:val="231F20"/>
          <w:spacing w:val="-24"/>
          <w:sz w:val="24"/>
        </w:rPr>
        <w:t xml:space="preserve"> </w:t>
      </w:r>
      <w:r>
        <w:rPr>
          <w:color w:val="231F20"/>
          <w:sz w:val="24"/>
        </w:rPr>
        <w:t>with</w:t>
      </w:r>
      <w:r>
        <w:rPr>
          <w:color w:val="231F20"/>
          <w:spacing w:val="-25"/>
          <w:sz w:val="24"/>
        </w:rPr>
        <w:t xml:space="preserve"> </w:t>
      </w:r>
      <w:r>
        <w:rPr>
          <w:color w:val="231F20"/>
          <w:sz w:val="24"/>
        </w:rPr>
        <w:t>the</w:t>
      </w:r>
      <w:r>
        <w:rPr>
          <w:color w:val="231F20"/>
          <w:spacing w:val="-25"/>
          <w:sz w:val="24"/>
        </w:rPr>
        <w:t xml:space="preserve"> </w:t>
      </w:r>
      <w:r>
        <w:rPr>
          <w:color w:val="231F20"/>
          <w:sz w:val="24"/>
        </w:rPr>
        <w:t>supervisor</w:t>
      </w:r>
      <w:r>
        <w:rPr>
          <w:color w:val="231F20"/>
          <w:spacing w:val="-24"/>
          <w:sz w:val="24"/>
        </w:rPr>
        <w:t xml:space="preserve"> </w:t>
      </w:r>
      <w:r>
        <w:rPr>
          <w:color w:val="231F20"/>
          <w:sz w:val="24"/>
        </w:rPr>
        <w:t>(and</w:t>
      </w:r>
      <w:r>
        <w:rPr>
          <w:color w:val="231F20"/>
          <w:spacing w:val="-25"/>
          <w:sz w:val="24"/>
        </w:rPr>
        <w:t xml:space="preserve"> </w:t>
      </w:r>
      <w:r>
        <w:rPr>
          <w:color w:val="231F20"/>
          <w:sz w:val="24"/>
        </w:rPr>
        <w:t>joint</w:t>
      </w:r>
      <w:r>
        <w:rPr>
          <w:color w:val="231F20"/>
          <w:spacing w:val="-25"/>
          <w:sz w:val="24"/>
        </w:rPr>
        <w:t xml:space="preserve"> </w:t>
      </w:r>
      <w:r>
        <w:rPr>
          <w:color w:val="231F20"/>
          <w:sz w:val="24"/>
        </w:rPr>
        <w:t>supervisor)</w:t>
      </w:r>
      <w:r>
        <w:rPr>
          <w:color w:val="231F20"/>
          <w:spacing w:val="-24"/>
          <w:sz w:val="24"/>
        </w:rPr>
        <w:t xml:space="preserve"> </w:t>
      </w:r>
      <w:r>
        <w:rPr>
          <w:color w:val="231F20"/>
          <w:sz w:val="24"/>
        </w:rPr>
        <w:t>as</w:t>
      </w:r>
      <w:r>
        <w:rPr>
          <w:color w:val="231F20"/>
          <w:spacing w:val="-24"/>
          <w:sz w:val="24"/>
        </w:rPr>
        <w:t xml:space="preserve"> </w:t>
      </w:r>
      <w:r>
        <w:rPr>
          <w:color w:val="231F20"/>
          <w:sz w:val="24"/>
        </w:rPr>
        <w:t>may</w:t>
      </w:r>
      <w:r>
        <w:rPr>
          <w:color w:val="231F20"/>
          <w:spacing w:val="-25"/>
          <w:sz w:val="24"/>
        </w:rPr>
        <w:t xml:space="preserve"> </w:t>
      </w:r>
      <w:r>
        <w:rPr>
          <w:color w:val="231F20"/>
          <w:sz w:val="24"/>
        </w:rPr>
        <w:t>be</w:t>
      </w:r>
      <w:r>
        <w:rPr>
          <w:color w:val="231F20"/>
          <w:spacing w:val="-25"/>
          <w:sz w:val="24"/>
        </w:rPr>
        <w:t xml:space="preserve"> </w:t>
      </w:r>
      <w:r>
        <w:rPr>
          <w:color w:val="231F20"/>
          <w:sz w:val="24"/>
        </w:rPr>
        <w:t>directed</w:t>
      </w:r>
      <w:r>
        <w:rPr>
          <w:color w:val="231F20"/>
          <w:spacing w:val="-25"/>
          <w:sz w:val="24"/>
        </w:rPr>
        <w:t xml:space="preserve"> </w:t>
      </w:r>
      <w:r>
        <w:rPr>
          <w:color w:val="231F20"/>
          <w:sz w:val="24"/>
        </w:rPr>
        <w:t>by</w:t>
      </w:r>
      <w:r>
        <w:rPr>
          <w:color w:val="231F20"/>
          <w:spacing w:val="-24"/>
          <w:sz w:val="24"/>
        </w:rPr>
        <w:t xml:space="preserve"> </w:t>
      </w:r>
      <w:r>
        <w:rPr>
          <w:color w:val="231F20"/>
          <w:sz w:val="24"/>
        </w:rPr>
        <w:t>Senate.</w:t>
      </w:r>
    </w:p>
    <w:p>
      <w:pPr>
        <w:pStyle w:val="15"/>
        <w:numPr>
          <w:ilvl w:val="1"/>
          <w:numId w:val="28"/>
        </w:numPr>
        <w:tabs>
          <w:tab w:val="left" w:pos="2289"/>
          <w:tab w:val="left" w:pos="2290"/>
        </w:tabs>
        <w:spacing w:before="132"/>
        <w:ind w:hanging="721"/>
        <w:rPr>
          <w:color w:val="231F20"/>
          <w:sz w:val="24"/>
        </w:rPr>
      </w:pPr>
      <w:r>
        <w:rPr>
          <w:color w:val="231F20"/>
          <w:sz w:val="24"/>
        </w:rPr>
        <w:t>The</w:t>
      </w:r>
      <w:r>
        <w:rPr>
          <w:color w:val="231F20"/>
          <w:spacing w:val="-25"/>
          <w:sz w:val="24"/>
        </w:rPr>
        <w:t xml:space="preserve"> </w:t>
      </w:r>
      <w:r>
        <w:rPr>
          <w:color w:val="231F20"/>
          <w:sz w:val="24"/>
        </w:rPr>
        <w:t>supervisor</w:t>
      </w:r>
      <w:r>
        <w:rPr>
          <w:color w:val="231F20"/>
          <w:spacing w:val="-24"/>
          <w:sz w:val="24"/>
        </w:rPr>
        <w:t xml:space="preserve"> </w:t>
      </w:r>
      <w:r>
        <w:rPr>
          <w:color w:val="231F20"/>
          <w:sz w:val="24"/>
        </w:rPr>
        <w:t>shall</w:t>
      </w:r>
      <w:r>
        <w:rPr>
          <w:color w:val="231F20"/>
          <w:spacing w:val="-25"/>
          <w:sz w:val="24"/>
        </w:rPr>
        <w:t xml:space="preserve"> </w:t>
      </w:r>
      <w:r>
        <w:rPr>
          <w:color w:val="231F20"/>
          <w:sz w:val="24"/>
        </w:rPr>
        <w:t>report</w:t>
      </w:r>
      <w:r>
        <w:rPr>
          <w:color w:val="231F20"/>
          <w:spacing w:val="-25"/>
          <w:sz w:val="24"/>
        </w:rPr>
        <w:t xml:space="preserve"> </w:t>
      </w:r>
      <w:r>
        <w:rPr>
          <w:color w:val="231F20"/>
          <w:sz w:val="24"/>
        </w:rPr>
        <w:t>on</w:t>
      </w:r>
      <w:r>
        <w:rPr>
          <w:color w:val="231F20"/>
          <w:spacing w:val="-24"/>
          <w:sz w:val="24"/>
        </w:rPr>
        <w:t xml:space="preserve"> </w:t>
      </w:r>
      <w:r>
        <w:rPr>
          <w:color w:val="231F20"/>
          <w:sz w:val="24"/>
        </w:rPr>
        <w:t>each</w:t>
      </w:r>
      <w:r>
        <w:rPr>
          <w:color w:val="231F20"/>
          <w:spacing w:val="-25"/>
          <w:sz w:val="24"/>
        </w:rPr>
        <w:t xml:space="preserve"> </w:t>
      </w:r>
      <w:r>
        <w:rPr>
          <w:color w:val="231F20"/>
          <w:sz w:val="24"/>
        </w:rPr>
        <w:t>candidate's</w:t>
      </w:r>
      <w:r>
        <w:rPr>
          <w:color w:val="231F20"/>
          <w:spacing w:val="-25"/>
          <w:sz w:val="24"/>
        </w:rPr>
        <w:t xml:space="preserve"> </w:t>
      </w:r>
      <w:r>
        <w:rPr>
          <w:color w:val="231F20"/>
          <w:sz w:val="24"/>
        </w:rPr>
        <w:t>progress</w:t>
      </w:r>
      <w:r>
        <w:rPr>
          <w:color w:val="231F20"/>
          <w:spacing w:val="-24"/>
          <w:sz w:val="24"/>
        </w:rPr>
        <w:t xml:space="preserve"> </w:t>
      </w:r>
      <w:r>
        <w:rPr>
          <w:color w:val="231F20"/>
          <w:sz w:val="24"/>
        </w:rPr>
        <w:t>at</w:t>
      </w:r>
      <w:r>
        <w:rPr>
          <w:color w:val="231F20"/>
          <w:spacing w:val="-25"/>
          <w:sz w:val="24"/>
        </w:rPr>
        <w:t xml:space="preserve"> </w:t>
      </w:r>
      <w:r>
        <w:rPr>
          <w:color w:val="231F20"/>
          <w:sz w:val="24"/>
        </w:rPr>
        <w:t>least</w:t>
      </w:r>
      <w:r>
        <w:rPr>
          <w:color w:val="231F20"/>
          <w:spacing w:val="-25"/>
          <w:sz w:val="24"/>
        </w:rPr>
        <w:t xml:space="preserve"> </w:t>
      </w:r>
      <w:r>
        <w:rPr>
          <w:color w:val="231F20"/>
          <w:sz w:val="24"/>
        </w:rPr>
        <w:t>twice</w:t>
      </w:r>
      <w:r>
        <w:rPr>
          <w:color w:val="231F20"/>
          <w:spacing w:val="-25"/>
          <w:sz w:val="24"/>
        </w:rPr>
        <w:t xml:space="preserve"> </w:t>
      </w:r>
      <w:r>
        <w:rPr>
          <w:color w:val="231F20"/>
          <w:sz w:val="24"/>
        </w:rPr>
        <w:t>a</w:t>
      </w:r>
      <w:r>
        <w:rPr>
          <w:color w:val="231F20"/>
          <w:spacing w:val="-25"/>
          <w:sz w:val="24"/>
        </w:rPr>
        <w:t xml:space="preserve"> </w:t>
      </w:r>
      <w:r>
        <w:rPr>
          <w:color w:val="231F20"/>
          <w:sz w:val="24"/>
        </w:rPr>
        <w:t>year</w:t>
      </w:r>
      <w:r>
        <w:rPr>
          <w:color w:val="231F20"/>
          <w:spacing w:val="-25"/>
          <w:sz w:val="24"/>
        </w:rPr>
        <w:t xml:space="preserve"> </w:t>
      </w:r>
      <w:r>
        <w:rPr>
          <w:color w:val="231F20"/>
          <w:sz w:val="24"/>
        </w:rPr>
        <w:t>to</w:t>
      </w:r>
      <w:r>
        <w:rPr>
          <w:color w:val="231F20"/>
          <w:spacing w:val="-25"/>
          <w:sz w:val="24"/>
        </w:rPr>
        <w:t xml:space="preserve"> </w:t>
      </w:r>
      <w:r>
        <w:rPr>
          <w:color w:val="231F20"/>
          <w:sz w:val="24"/>
        </w:rPr>
        <w:t>the</w:t>
      </w:r>
      <w:r>
        <w:rPr>
          <w:color w:val="231F20"/>
          <w:spacing w:val="-25"/>
          <w:sz w:val="24"/>
        </w:rPr>
        <w:t xml:space="preserve"> </w:t>
      </w:r>
      <w:r>
        <w:rPr>
          <w:color w:val="231F20"/>
          <w:sz w:val="24"/>
        </w:rPr>
        <w:t>RPGSO.</w:t>
      </w:r>
    </w:p>
    <w:p>
      <w:pPr>
        <w:pStyle w:val="3"/>
        <w:numPr>
          <w:ilvl w:val="1"/>
          <w:numId w:val="28"/>
        </w:numPr>
        <w:tabs>
          <w:tab w:val="left" w:pos="2289"/>
          <w:tab w:val="left" w:pos="2290"/>
        </w:tabs>
        <w:spacing w:before="132"/>
        <w:ind w:hanging="721"/>
        <w:rPr>
          <w:color w:val="231F20"/>
        </w:rPr>
      </w:pPr>
      <w:r>
        <w:rPr>
          <w:color w:val="231F20"/>
        </w:rPr>
        <w:t>Supervision of</w:t>
      </w:r>
      <w:r>
        <w:rPr>
          <w:color w:val="231F20"/>
          <w:spacing w:val="-49"/>
        </w:rPr>
        <w:t xml:space="preserve">   </w:t>
      </w:r>
      <w:r>
        <w:rPr>
          <w:color w:val="231F20"/>
        </w:rPr>
        <w:t>Research</w:t>
      </w:r>
    </w:p>
    <w:p>
      <w:pPr>
        <w:pStyle w:val="15"/>
        <w:numPr>
          <w:ilvl w:val="2"/>
          <w:numId w:val="28"/>
        </w:numPr>
        <w:tabs>
          <w:tab w:val="left" w:pos="3009"/>
          <w:tab w:val="left" w:pos="3010"/>
        </w:tabs>
        <w:spacing w:before="132"/>
        <w:ind w:left="3009" w:hanging="721"/>
        <w:rPr>
          <w:b/>
          <w:color w:val="231F20"/>
          <w:sz w:val="24"/>
        </w:rPr>
      </w:pPr>
      <w:r>
        <w:rPr>
          <w:b/>
          <w:color w:val="231F20"/>
          <w:sz w:val="24"/>
        </w:rPr>
        <w:t>Doctoral</w:t>
      </w:r>
      <w:r>
        <w:rPr>
          <w:b/>
          <w:color w:val="231F20"/>
          <w:spacing w:val="-25"/>
          <w:sz w:val="24"/>
        </w:rPr>
        <w:t xml:space="preserve"> </w:t>
      </w:r>
      <w:r>
        <w:rPr>
          <w:b/>
          <w:color w:val="231F20"/>
          <w:sz w:val="24"/>
        </w:rPr>
        <w:t>supervisors</w:t>
      </w:r>
    </w:p>
    <w:p>
      <w:pPr>
        <w:pStyle w:val="8"/>
        <w:spacing w:before="132"/>
        <w:ind w:left="3009"/>
      </w:pPr>
      <w:r>
        <w:rPr>
          <w:color w:val="231F20"/>
        </w:rPr>
        <w:t>To become a main supervisor and maintain accreditation, academic staff must:</w:t>
      </w:r>
    </w:p>
    <w:p>
      <w:pPr>
        <w:pStyle w:val="15"/>
        <w:numPr>
          <w:ilvl w:val="3"/>
          <w:numId w:val="28"/>
        </w:numPr>
        <w:tabs>
          <w:tab w:val="left" w:pos="3730"/>
        </w:tabs>
        <w:spacing w:before="132" w:line="249" w:lineRule="auto"/>
        <w:ind w:right="849"/>
        <w:jc w:val="both"/>
        <w:rPr>
          <w:sz w:val="24"/>
        </w:rPr>
      </w:pPr>
      <w:r>
        <w:rPr>
          <w:color w:val="231F20"/>
          <w:spacing w:val="12"/>
          <w:sz w:val="24"/>
        </w:rPr>
        <w:t xml:space="preserve">be in </w:t>
      </w:r>
      <w:r>
        <w:rPr>
          <w:color w:val="231F20"/>
          <w:spacing w:val="22"/>
          <w:sz w:val="24"/>
        </w:rPr>
        <w:t xml:space="preserve">permanent employment </w:t>
      </w:r>
      <w:r>
        <w:rPr>
          <w:color w:val="231F20"/>
          <w:spacing w:val="18"/>
          <w:sz w:val="24"/>
        </w:rPr>
        <w:t xml:space="preserve">with </w:t>
      </w:r>
      <w:r>
        <w:rPr>
          <w:color w:val="231F20"/>
          <w:sz w:val="24"/>
        </w:rPr>
        <w:t xml:space="preserve">a </w:t>
      </w:r>
      <w:r>
        <w:rPr>
          <w:color w:val="231F20"/>
          <w:spacing w:val="22"/>
          <w:sz w:val="24"/>
        </w:rPr>
        <w:t xml:space="preserve">university </w:t>
      </w:r>
      <w:r>
        <w:rPr>
          <w:color w:val="231F20"/>
          <w:spacing w:val="12"/>
          <w:sz w:val="24"/>
        </w:rPr>
        <w:t xml:space="preserve">or </w:t>
      </w:r>
      <w:r>
        <w:rPr>
          <w:color w:val="231F20"/>
          <w:spacing w:val="21"/>
          <w:sz w:val="24"/>
        </w:rPr>
        <w:t xml:space="preserve">research </w:t>
      </w:r>
      <w:r>
        <w:rPr>
          <w:color w:val="231F20"/>
          <w:spacing w:val="13"/>
          <w:sz w:val="24"/>
        </w:rPr>
        <w:t xml:space="preserve">organisation/institute, </w:t>
      </w:r>
      <w:r>
        <w:rPr>
          <w:color w:val="231F20"/>
          <w:spacing w:val="7"/>
          <w:sz w:val="24"/>
        </w:rPr>
        <w:t xml:space="preserve">or </w:t>
      </w:r>
      <w:r>
        <w:rPr>
          <w:color w:val="231F20"/>
          <w:spacing w:val="12"/>
          <w:sz w:val="24"/>
        </w:rPr>
        <w:t xml:space="preserve">contracted </w:t>
      </w:r>
      <w:r>
        <w:rPr>
          <w:color w:val="231F20"/>
          <w:spacing w:val="7"/>
          <w:sz w:val="24"/>
        </w:rPr>
        <w:t xml:space="preserve">by </w:t>
      </w:r>
      <w:r>
        <w:rPr>
          <w:color w:val="231F20"/>
          <w:sz w:val="24"/>
        </w:rPr>
        <w:t xml:space="preserve">a </w:t>
      </w:r>
      <w:r>
        <w:rPr>
          <w:color w:val="231F20"/>
          <w:spacing w:val="13"/>
          <w:sz w:val="24"/>
        </w:rPr>
        <w:t xml:space="preserve">university </w:t>
      </w:r>
      <w:r>
        <w:rPr>
          <w:color w:val="231F20"/>
          <w:spacing w:val="7"/>
          <w:sz w:val="24"/>
        </w:rPr>
        <w:t xml:space="preserve">or </w:t>
      </w:r>
      <w:r>
        <w:rPr>
          <w:color w:val="231F20"/>
          <w:spacing w:val="12"/>
          <w:sz w:val="24"/>
        </w:rPr>
        <w:t xml:space="preserve">research </w:t>
      </w:r>
      <w:r>
        <w:rPr>
          <w:color w:val="231F20"/>
          <w:sz w:val="24"/>
        </w:rPr>
        <w:t>organisation/institute for sufficient time to see a candidate through to completion;</w:t>
      </w:r>
    </w:p>
    <w:p>
      <w:pPr>
        <w:pStyle w:val="15"/>
        <w:numPr>
          <w:ilvl w:val="3"/>
          <w:numId w:val="28"/>
        </w:numPr>
        <w:tabs>
          <w:tab w:val="left" w:pos="3730"/>
        </w:tabs>
        <w:spacing w:before="124"/>
        <w:ind w:hanging="721"/>
        <w:rPr>
          <w:sz w:val="24"/>
        </w:rPr>
      </w:pPr>
      <w:r>
        <w:rPr>
          <w:color w:val="231F20"/>
          <w:sz w:val="24"/>
        </w:rPr>
        <w:t>be</w:t>
      </w:r>
      <w:r>
        <w:rPr>
          <w:color w:val="231F20"/>
          <w:spacing w:val="-25"/>
          <w:sz w:val="24"/>
        </w:rPr>
        <w:t xml:space="preserve"> </w:t>
      </w:r>
      <w:r>
        <w:rPr>
          <w:color w:val="231F20"/>
          <w:sz w:val="24"/>
        </w:rPr>
        <w:t>research</w:t>
      </w:r>
      <w:r>
        <w:rPr>
          <w:color w:val="231F20"/>
          <w:spacing w:val="-25"/>
          <w:sz w:val="24"/>
        </w:rPr>
        <w:t xml:space="preserve"> </w:t>
      </w:r>
      <w:r>
        <w:rPr>
          <w:color w:val="231F20"/>
          <w:sz w:val="24"/>
        </w:rPr>
        <w:t>active</w:t>
      </w:r>
      <w:r>
        <w:rPr>
          <w:color w:val="231F20"/>
          <w:spacing w:val="-25"/>
          <w:sz w:val="24"/>
        </w:rPr>
        <w:t xml:space="preserve"> </w:t>
      </w:r>
      <w:r>
        <w:rPr>
          <w:color w:val="231F20"/>
          <w:sz w:val="24"/>
        </w:rPr>
        <w:t>in</w:t>
      </w:r>
      <w:r>
        <w:rPr>
          <w:color w:val="231F20"/>
          <w:spacing w:val="-25"/>
          <w:sz w:val="24"/>
        </w:rPr>
        <w:t xml:space="preserve"> </w:t>
      </w:r>
      <w:r>
        <w:rPr>
          <w:color w:val="231F20"/>
          <w:sz w:val="24"/>
        </w:rPr>
        <w:t>the</w:t>
      </w:r>
      <w:r>
        <w:rPr>
          <w:color w:val="231F20"/>
          <w:spacing w:val="-25"/>
          <w:sz w:val="24"/>
        </w:rPr>
        <w:t xml:space="preserve"> </w:t>
      </w:r>
      <w:r>
        <w:rPr>
          <w:color w:val="231F20"/>
          <w:sz w:val="24"/>
        </w:rPr>
        <w:t>candidate's</w:t>
      </w:r>
      <w:r>
        <w:rPr>
          <w:color w:val="231F20"/>
          <w:spacing w:val="-25"/>
          <w:sz w:val="24"/>
        </w:rPr>
        <w:t xml:space="preserve"> </w:t>
      </w:r>
      <w:r>
        <w:rPr>
          <w:color w:val="231F20"/>
          <w:sz w:val="24"/>
        </w:rPr>
        <w:t>field</w:t>
      </w:r>
      <w:r>
        <w:rPr>
          <w:color w:val="231F20"/>
          <w:spacing w:val="-25"/>
          <w:sz w:val="24"/>
        </w:rPr>
        <w:t xml:space="preserve"> </w:t>
      </w:r>
      <w:r>
        <w:rPr>
          <w:color w:val="231F20"/>
          <w:sz w:val="24"/>
        </w:rPr>
        <w:t>of</w:t>
      </w:r>
      <w:r>
        <w:rPr>
          <w:color w:val="231F20"/>
          <w:spacing w:val="-24"/>
          <w:sz w:val="24"/>
        </w:rPr>
        <w:t xml:space="preserve"> </w:t>
      </w:r>
      <w:r>
        <w:rPr>
          <w:color w:val="231F20"/>
          <w:sz w:val="24"/>
        </w:rPr>
        <w:t>study;</w:t>
      </w:r>
    </w:p>
    <w:p>
      <w:pPr>
        <w:pStyle w:val="15"/>
        <w:numPr>
          <w:ilvl w:val="3"/>
          <w:numId w:val="28"/>
        </w:numPr>
        <w:tabs>
          <w:tab w:val="left" w:pos="3730"/>
        </w:tabs>
        <w:spacing w:before="132"/>
        <w:ind w:hanging="721"/>
        <w:rPr>
          <w:sz w:val="24"/>
        </w:rPr>
      </w:pPr>
      <w:r>
        <w:rPr>
          <w:color w:val="231F20"/>
          <w:sz w:val="24"/>
        </w:rPr>
        <w:t>hold</w:t>
      </w:r>
      <w:r>
        <w:rPr>
          <w:color w:val="231F20"/>
          <w:spacing w:val="-25"/>
          <w:sz w:val="24"/>
        </w:rPr>
        <w:t xml:space="preserve"> </w:t>
      </w:r>
      <w:r>
        <w:rPr>
          <w:color w:val="231F20"/>
          <w:sz w:val="24"/>
        </w:rPr>
        <w:t>a</w:t>
      </w:r>
      <w:r>
        <w:rPr>
          <w:color w:val="231F20"/>
          <w:spacing w:val="-25"/>
          <w:sz w:val="24"/>
        </w:rPr>
        <w:t xml:space="preserve"> </w:t>
      </w:r>
      <w:r>
        <w:rPr>
          <w:color w:val="231F20"/>
          <w:sz w:val="24"/>
        </w:rPr>
        <w:t>doctoral</w:t>
      </w:r>
      <w:r>
        <w:rPr>
          <w:color w:val="231F20"/>
          <w:spacing w:val="-25"/>
          <w:sz w:val="24"/>
        </w:rPr>
        <w:t xml:space="preserve"> </w:t>
      </w:r>
      <w:r>
        <w:rPr>
          <w:color w:val="231F20"/>
          <w:sz w:val="24"/>
        </w:rPr>
        <w:t>degree</w:t>
      </w:r>
      <w:r>
        <w:rPr>
          <w:color w:val="231F20"/>
          <w:spacing w:val="-25"/>
          <w:sz w:val="24"/>
        </w:rPr>
        <w:t xml:space="preserve"> </w:t>
      </w:r>
      <w:r>
        <w:rPr>
          <w:color w:val="231F20"/>
          <w:sz w:val="24"/>
        </w:rPr>
        <w:t>or</w:t>
      </w:r>
      <w:r>
        <w:rPr>
          <w:color w:val="231F20"/>
          <w:spacing w:val="-24"/>
          <w:sz w:val="24"/>
        </w:rPr>
        <w:t xml:space="preserve"> </w:t>
      </w:r>
      <w:r>
        <w:rPr>
          <w:color w:val="231F20"/>
          <w:sz w:val="24"/>
        </w:rPr>
        <w:t>equivalent; and,</w:t>
      </w:r>
    </w:p>
    <w:p>
      <w:pPr>
        <w:pStyle w:val="15"/>
        <w:numPr>
          <w:ilvl w:val="3"/>
          <w:numId w:val="28"/>
        </w:numPr>
        <w:tabs>
          <w:tab w:val="left" w:pos="3729"/>
        </w:tabs>
        <w:spacing w:before="132" w:line="249" w:lineRule="auto"/>
        <w:ind w:left="3728" w:right="849"/>
        <w:rPr>
          <w:sz w:val="24"/>
        </w:rPr>
      </w:pPr>
      <w:r>
        <w:rPr>
          <w:color w:val="231F20"/>
          <w:sz w:val="24"/>
        </w:rPr>
        <w:t xml:space="preserve">have supervised a Doctoral candidate through to completion as a </w:t>
      </w:r>
      <w:r>
        <w:rPr>
          <w:color w:val="231F20"/>
          <w:spacing w:val="-4"/>
          <w:sz w:val="24"/>
        </w:rPr>
        <w:t xml:space="preserve">main </w:t>
      </w:r>
      <w:r>
        <w:rPr>
          <w:color w:val="231F20"/>
          <w:sz w:val="24"/>
        </w:rPr>
        <w:t>supervisor</w:t>
      </w:r>
      <w:r>
        <w:rPr>
          <w:color w:val="231F20"/>
          <w:spacing w:val="-25"/>
          <w:sz w:val="24"/>
        </w:rPr>
        <w:t xml:space="preserve"> </w:t>
      </w:r>
      <w:r>
        <w:rPr>
          <w:color w:val="231F20"/>
          <w:sz w:val="24"/>
        </w:rPr>
        <w:t>or</w:t>
      </w:r>
      <w:r>
        <w:rPr>
          <w:color w:val="231F20"/>
          <w:spacing w:val="-24"/>
          <w:sz w:val="24"/>
        </w:rPr>
        <w:t xml:space="preserve"> </w:t>
      </w:r>
      <w:r>
        <w:rPr>
          <w:color w:val="231F20"/>
          <w:sz w:val="24"/>
        </w:rPr>
        <w:t>as</w:t>
      </w:r>
      <w:r>
        <w:rPr>
          <w:color w:val="231F20"/>
          <w:spacing w:val="-24"/>
          <w:sz w:val="24"/>
        </w:rPr>
        <w:t xml:space="preserve"> </w:t>
      </w:r>
      <w:r>
        <w:rPr>
          <w:color w:val="231F20"/>
          <w:sz w:val="24"/>
        </w:rPr>
        <w:t>a</w:t>
      </w:r>
      <w:r>
        <w:rPr>
          <w:color w:val="231F20"/>
          <w:spacing w:val="-25"/>
          <w:sz w:val="24"/>
        </w:rPr>
        <w:t xml:space="preserve"> </w:t>
      </w:r>
      <w:r>
        <w:rPr>
          <w:color w:val="231F20"/>
          <w:sz w:val="24"/>
        </w:rPr>
        <w:t>co-supervisor.</w:t>
      </w:r>
    </w:p>
    <w:p>
      <w:pPr>
        <w:pStyle w:val="3"/>
        <w:numPr>
          <w:ilvl w:val="2"/>
          <w:numId w:val="28"/>
        </w:numPr>
        <w:tabs>
          <w:tab w:val="left" w:pos="3008"/>
          <w:tab w:val="left" w:pos="3009"/>
        </w:tabs>
        <w:spacing w:before="122"/>
        <w:ind w:left="3008" w:hanging="721"/>
        <w:rPr>
          <w:color w:val="231F20"/>
        </w:rPr>
      </w:pPr>
      <w:r>
        <w:rPr>
          <w:color w:val="231F20"/>
        </w:rPr>
        <w:t>Doctoral</w:t>
      </w:r>
      <w:r>
        <w:rPr>
          <w:color w:val="231F20"/>
          <w:spacing w:val="-25"/>
        </w:rPr>
        <w:t xml:space="preserve"> </w:t>
      </w:r>
      <w:r>
        <w:rPr>
          <w:color w:val="231F20"/>
        </w:rPr>
        <w:t>co-supervisors</w:t>
      </w:r>
    </w:p>
    <w:p>
      <w:pPr>
        <w:pStyle w:val="8"/>
        <w:spacing w:before="132"/>
        <w:ind w:left="3008"/>
      </w:pPr>
      <w:r>
        <w:rPr>
          <w:color w:val="231F20"/>
        </w:rPr>
        <w:t>To become an accredited co-supervisor, academic staff must:</w:t>
      </w:r>
    </w:p>
    <w:p>
      <w:pPr>
        <w:pStyle w:val="15"/>
        <w:numPr>
          <w:ilvl w:val="3"/>
          <w:numId w:val="28"/>
        </w:numPr>
        <w:tabs>
          <w:tab w:val="left" w:pos="3729"/>
        </w:tabs>
        <w:spacing w:before="132" w:line="249" w:lineRule="auto"/>
        <w:ind w:left="3728" w:right="850"/>
        <w:rPr>
          <w:sz w:val="24"/>
        </w:rPr>
      </w:pPr>
      <w:r>
        <w:rPr>
          <w:color w:val="231F20"/>
          <w:spacing w:val="12"/>
          <w:sz w:val="24"/>
        </w:rPr>
        <w:t xml:space="preserve">be in </w:t>
      </w:r>
      <w:r>
        <w:rPr>
          <w:color w:val="231F20"/>
          <w:spacing w:val="22"/>
          <w:sz w:val="24"/>
        </w:rPr>
        <w:t xml:space="preserve">permanent employment </w:t>
      </w:r>
      <w:r>
        <w:rPr>
          <w:color w:val="231F20"/>
          <w:spacing w:val="18"/>
          <w:sz w:val="24"/>
        </w:rPr>
        <w:t xml:space="preserve">with </w:t>
      </w:r>
      <w:r>
        <w:rPr>
          <w:color w:val="231F20"/>
          <w:sz w:val="24"/>
        </w:rPr>
        <w:t xml:space="preserve">a </w:t>
      </w:r>
      <w:r>
        <w:rPr>
          <w:color w:val="231F20"/>
          <w:spacing w:val="22"/>
          <w:sz w:val="24"/>
        </w:rPr>
        <w:t xml:space="preserve">university </w:t>
      </w:r>
      <w:r>
        <w:rPr>
          <w:color w:val="231F20"/>
          <w:spacing w:val="12"/>
          <w:sz w:val="24"/>
        </w:rPr>
        <w:t xml:space="preserve">or </w:t>
      </w:r>
      <w:r>
        <w:rPr>
          <w:color w:val="231F20"/>
          <w:spacing w:val="21"/>
          <w:sz w:val="24"/>
        </w:rPr>
        <w:t xml:space="preserve">research </w:t>
      </w:r>
      <w:r>
        <w:rPr>
          <w:color w:val="231F20"/>
          <w:spacing w:val="13"/>
          <w:sz w:val="24"/>
        </w:rPr>
        <w:t xml:space="preserve">organisation/institute, </w:t>
      </w:r>
      <w:r>
        <w:rPr>
          <w:color w:val="231F20"/>
          <w:spacing w:val="7"/>
          <w:sz w:val="24"/>
        </w:rPr>
        <w:t xml:space="preserve">or </w:t>
      </w:r>
      <w:r>
        <w:rPr>
          <w:color w:val="231F20"/>
          <w:spacing w:val="12"/>
          <w:sz w:val="24"/>
        </w:rPr>
        <w:t xml:space="preserve">contracted </w:t>
      </w:r>
      <w:r>
        <w:rPr>
          <w:color w:val="231F20"/>
          <w:spacing w:val="7"/>
          <w:sz w:val="24"/>
        </w:rPr>
        <w:t xml:space="preserve">by </w:t>
      </w:r>
      <w:r>
        <w:rPr>
          <w:color w:val="231F20"/>
          <w:sz w:val="24"/>
        </w:rPr>
        <w:t xml:space="preserve">a </w:t>
      </w:r>
      <w:r>
        <w:rPr>
          <w:color w:val="231F20"/>
          <w:spacing w:val="13"/>
          <w:sz w:val="24"/>
        </w:rPr>
        <w:t xml:space="preserve">university </w:t>
      </w:r>
      <w:r>
        <w:rPr>
          <w:color w:val="231F20"/>
          <w:spacing w:val="7"/>
          <w:sz w:val="24"/>
        </w:rPr>
        <w:t xml:space="preserve">or </w:t>
      </w:r>
      <w:r>
        <w:rPr>
          <w:color w:val="231F20"/>
          <w:spacing w:val="12"/>
          <w:sz w:val="24"/>
        </w:rPr>
        <w:t xml:space="preserve">research </w:t>
      </w:r>
      <w:r>
        <w:rPr>
          <w:color w:val="231F20"/>
          <w:sz w:val="24"/>
        </w:rPr>
        <w:t>organisation/institute for sufficient time to see a candidate through to completion,</w:t>
      </w:r>
    </w:p>
    <w:p>
      <w:pPr>
        <w:pStyle w:val="15"/>
        <w:numPr>
          <w:ilvl w:val="3"/>
          <w:numId w:val="28"/>
        </w:numPr>
        <w:tabs>
          <w:tab w:val="left" w:pos="3729"/>
        </w:tabs>
        <w:spacing w:before="123"/>
        <w:ind w:left="3728" w:hanging="721"/>
        <w:rPr>
          <w:sz w:val="24"/>
        </w:rPr>
      </w:pPr>
      <w:r>
        <w:rPr>
          <w:color w:val="231F20"/>
          <w:sz w:val="24"/>
        </w:rPr>
        <w:t>be</w:t>
      </w:r>
      <w:r>
        <w:rPr>
          <w:color w:val="231F20"/>
          <w:spacing w:val="-25"/>
          <w:sz w:val="24"/>
        </w:rPr>
        <w:t xml:space="preserve"> </w:t>
      </w:r>
      <w:r>
        <w:rPr>
          <w:color w:val="231F20"/>
          <w:sz w:val="24"/>
        </w:rPr>
        <w:t>research</w:t>
      </w:r>
      <w:r>
        <w:rPr>
          <w:color w:val="231F20"/>
          <w:spacing w:val="-25"/>
          <w:sz w:val="24"/>
        </w:rPr>
        <w:t xml:space="preserve"> </w:t>
      </w:r>
      <w:r>
        <w:rPr>
          <w:color w:val="231F20"/>
          <w:sz w:val="24"/>
        </w:rPr>
        <w:t>active</w:t>
      </w:r>
      <w:r>
        <w:rPr>
          <w:color w:val="231F20"/>
          <w:spacing w:val="-25"/>
          <w:sz w:val="24"/>
        </w:rPr>
        <w:t xml:space="preserve"> </w:t>
      </w:r>
      <w:r>
        <w:rPr>
          <w:color w:val="231F20"/>
          <w:sz w:val="24"/>
        </w:rPr>
        <w:t>in</w:t>
      </w:r>
      <w:r>
        <w:rPr>
          <w:color w:val="231F20"/>
          <w:spacing w:val="-25"/>
          <w:sz w:val="24"/>
        </w:rPr>
        <w:t xml:space="preserve"> </w:t>
      </w:r>
      <w:r>
        <w:rPr>
          <w:color w:val="231F20"/>
          <w:sz w:val="24"/>
        </w:rPr>
        <w:t>the</w:t>
      </w:r>
      <w:r>
        <w:rPr>
          <w:color w:val="231F20"/>
          <w:spacing w:val="-25"/>
          <w:sz w:val="24"/>
        </w:rPr>
        <w:t xml:space="preserve"> </w:t>
      </w:r>
      <w:r>
        <w:rPr>
          <w:color w:val="231F20"/>
          <w:sz w:val="24"/>
        </w:rPr>
        <w:t>candidate's</w:t>
      </w:r>
      <w:r>
        <w:rPr>
          <w:color w:val="231F20"/>
          <w:spacing w:val="-25"/>
          <w:sz w:val="24"/>
        </w:rPr>
        <w:t xml:space="preserve"> </w:t>
      </w:r>
      <w:r>
        <w:rPr>
          <w:color w:val="231F20"/>
          <w:sz w:val="24"/>
        </w:rPr>
        <w:t>field</w:t>
      </w:r>
      <w:r>
        <w:rPr>
          <w:color w:val="231F20"/>
          <w:spacing w:val="-25"/>
          <w:sz w:val="24"/>
        </w:rPr>
        <w:t xml:space="preserve"> </w:t>
      </w:r>
      <w:r>
        <w:rPr>
          <w:color w:val="231F20"/>
          <w:sz w:val="24"/>
        </w:rPr>
        <w:t>of</w:t>
      </w:r>
      <w:r>
        <w:rPr>
          <w:color w:val="231F20"/>
          <w:spacing w:val="-24"/>
          <w:sz w:val="24"/>
        </w:rPr>
        <w:t xml:space="preserve"> </w:t>
      </w:r>
      <w:r>
        <w:rPr>
          <w:color w:val="231F20"/>
          <w:sz w:val="24"/>
        </w:rPr>
        <w:t>study; and,</w:t>
      </w:r>
    </w:p>
    <w:p>
      <w:pPr>
        <w:pStyle w:val="15"/>
        <w:numPr>
          <w:ilvl w:val="3"/>
          <w:numId w:val="28"/>
        </w:numPr>
        <w:tabs>
          <w:tab w:val="left" w:pos="3729"/>
        </w:tabs>
        <w:spacing w:before="132"/>
        <w:ind w:left="3728" w:hanging="721"/>
        <w:rPr>
          <w:sz w:val="24"/>
        </w:rPr>
      </w:pPr>
      <w:r>
        <w:rPr>
          <w:color w:val="231F20"/>
          <w:sz w:val="24"/>
        </w:rPr>
        <w:t>hold</w:t>
      </w:r>
      <w:r>
        <w:rPr>
          <w:color w:val="231F20"/>
          <w:spacing w:val="-25"/>
          <w:sz w:val="24"/>
        </w:rPr>
        <w:t xml:space="preserve"> </w:t>
      </w:r>
      <w:r>
        <w:rPr>
          <w:color w:val="231F20"/>
          <w:sz w:val="24"/>
        </w:rPr>
        <w:t>a</w:t>
      </w:r>
      <w:r>
        <w:rPr>
          <w:color w:val="231F20"/>
          <w:spacing w:val="-25"/>
          <w:sz w:val="24"/>
        </w:rPr>
        <w:t xml:space="preserve"> </w:t>
      </w:r>
      <w:r>
        <w:rPr>
          <w:color w:val="231F20"/>
          <w:sz w:val="24"/>
        </w:rPr>
        <w:t>Doctoral</w:t>
      </w:r>
      <w:r>
        <w:rPr>
          <w:color w:val="231F20"/>
          <w:spacing w:val="-25"/>
          <w:sz w:val="24"/>
        </w:rPr>
        <w:t xml:space="preserve"> </w:t>
      </w:r>
      <w:r>
        <w:rPr>
          <w:color w:val="231F20"/>
          <w:sz w:val="24"/>
        </w:rPr>
        <w:t>degree</w:t>
      </w:r>
      <w:r>
        <w:rPr>
          <w:color w:val="231F20"/>
          <w:spacing w:val="-25"/>
          <w:sz w:val="24"/>
        </w:rPr>
        <w:t xml:space="preserve"> </w:t>
      </w:r>
      <w:r>
        <w:rPr>
          <w:color w:val="231F20"/>
          <w:sz w:val="24"/>
        </w:rPr>
        <w:t>or</w:t>
      </w:r>
      <w:r>
        <w:rPr>
          <w:color w:val="231F20"/>
          <w:spacing w:val="-24"/>
          <w:sz w:val="24"/>
        </w:rPr>
        <w:t xml:space="preserve"> </w:t>
      </w:r>
      <w:r>
        <w:rPr>
          <w:color w:val="231F20"/>
          <w:sz w:val="24"/>
        </w:rPr>
        <w:t>equivalent.</w:t>
      </w:r>
    </w:p>
    <w:p>
      <w:pPr>
        <w:pStyle w:val="8"/>
        <w:spacing w:before="133" w:line="249" w:lineRule="auto"/>
        <w:ind w:left="3008" w:right="850"/>
        <w:jc w:val="both"/>
      </w:pPr>
      <w:r>
        <w:rPr>
          <w:color w:val="231F20"/>
        </w:rPr>
        <w:t>With the approval of the RPGSC, otherwise eligible staff who have supervised Master’s research candidates to completion may be regarded as having suitable supervisory experience.</w:t>
      </w:r>
    </w:p>
    <w:p>
      <w:pPr>
        <w:pStyle w:val="3"/>
        <w:numPr>
          <w:ilvl w:val="2"/>
          <w:numId w:val="28"/>
        </w:numPr>
        <w:tabs>
          <w:tab w:val="left" w:pos="3009"/>
        </w:tabs>
        <w:spacing w:before="122"/>
        <w:ind w:left="3008" w:hanging="721"/>
        <w:jc w:val="both"/>
        <w:rPr>
          <w:color w:val="231F20"/>
        </w:rPr>
      </w:pPr>
      <w:r>
        <w:rPr>
          <w:color w:val="231F20"/>
        </w:rPr>
        <w:t>MPhil</w:t>
      </w:r>
      <w:r>
        <w:rPr>
          <w:color w:val="231F20"/>
          <w:spacing w:val="-25"/>
        </w:rPr>
        <w:t xml:space="preserve"> </w:t>
      </w:r>
      <w:r>
        <w:rPr>
          <w:color w:val="231F20"/>
        </w:rPr>
        <w:t>supervisors</w:t>
      </w:r>
    </w:p>
    <w:p>
      <w:pPr>
        <w:pStyle w:val="8"/>
        <w:spacing w:before="132"/>
        <w:ind w:left="3008"/>
      </w:pPr>
      <w:r>
        <w:rPr>
          <w:color w:val="231F20"/>
        </w:rPr>
        <w:t>To become an accredited MPhil supervisor, academic staff must:</w:t>
      </w:r>
    </w:p>
    <w:p>
      <w:pPr>
        <w:pStyle w:val="15"/>
        <w:numPr>
          <w:ilvl w:val="3"/>
          <w:numId w:val="28"/>
        </w:numPr>
        <w:tabs>
          <w:tab w:val="left" w:pos="3729"/>
        </w:tabs>
        <w:spacing w:before="132" w:line="249" w:lineRule="auto"/>
        <w:ind w:left="3728" w:right="850"/>
        <w:rPr>
          <w:sz w:val="24"/>
        </w:rPr>
      </w:pPr>
      <w:r>
        <w:rPr>
          <w:color w:val="231F20"/>
          <w:sz w:val="24"/>
        </w:rPr>
        <w:t>have</w:t>
      </w:r>
      <w:r>
        <w:rPr>
          <w:color w:val="231F20"/>
          <w:spacing w:val="-22"/>
          <w:sz w:val="24"/>
        </w:rPr>
        <w:t xml:space="preserve"> </w:t>
      </w:r>
      <w:r>
        <w:rPr>
          <w:color w:val="231F20"/>
          <w:sz w:val="24"/>
        </w:rPr>
        <w:t>a</w:t>
      </w:r>
      <w:r>
        <w:rPr>
          <w:color w:val="231F20"/>
          <w:spacing w:val="-22"/>
          <w:sz w:val="24"/>
        </w:rPr>
        <w:t xml:space="preserve"> </w:t>
      </w:r>
      <w:r>
        <w:rPr>
          <w:color w:val="231F20"/>
          <w:sz w:val="24"/>
        </w:rPr>
        <w:t>doctoral</w:t>
      </w:r>
      <w:r>
        <w:rPr>
          <w:color w:val="231F20"/>
          <w:spacing w:val="-22"/>
          <w:sz w:val="24"/>
        </w:rPr>
        <w:t xml:space="preserve"> </w:t>
      </w:r>
      <w:r>
        <w:rPr>
          <w:color w:val="231F20"/>
          <w:sz w:val="24"/>
        </w:rPr>
        <w:t>degree</w:t>
      </w:r>
      <w:r>
        <w:rPr>
          <w:color w:val="231F20"/>
          <w:spacing w:val="-22"/>
          <w:sz w:val="24"/>
        </w:rPr>
        <w:t xml:space="preserve"> </w:t>
      </w:r>
      <w:r>
        <w:rPr>
          <w:color w:val="231F20"/>
          <w:sz w:val="24"/>
        </w:rPr>
        <w:t>or</w:t>
      </w:r>
      <w:r>
        <w:rPr>
          <w:color w:val="231F20"/>
          <w:spacing w:val="-22"/>
          <w:sz w:val="24"/>
        </w:rPr>
        <w:t xml:space="preserve"> </w:t>
      </w:r>
      <w:r>
        <w:rPr>
          <w:color w:val="231F20"/>
          <w:sz w:val="24"/>
        </w:rPr>
        <w:t>have</w:t>
      </w:r>
      <w:r>
        <w:rPr>
          <w:color w:val="231F20"/>
          <w:spacing w:val="-21"/>
          <w:sz w:val="24"/>
        </w:rPr>
        <w:t xml:space="preserve"> </w:t>
      </w:r>
      <w:r>
        <w:rPr>
          <w:color w:val="231F20"/>
          <w:sz w:val="24"/>
        </w:rPr>
        <w:t>equivalent</w:t>
      </w:r>
      <w:r>
        <w:rPr>
          <w:color w:val="231F20"/>
          <w:spacing w:val="-22"/>
          <w:sz w:val="24"/>
        </w:rPr>
        <w:t xml:space="preserve"> </w:t>
      </w:r>
      <w:r>
        <w:rPr>
          <w:color w:val="231F20"/>
          <w:sz w:val="24"/>
        </w:rPr>
        <w:t>research</w:t>
      </w:r>
      <w:r>
        <w:rPr>
          <w:color w:val="231F20"/>
          <w:spacing w:val="-22"/>
          <w:sz w:val="24"/>
        </w:rPr>
        <w:t xml:space="preserve"> </w:t>
      </w:r>
      <w:r>
        <w:rPr>
          <w:color w:val="231F20"/>
          <w:sz w:val="24"/>
        </w:rPr>
        <w:t>experience</w:t>
      </w:r>
      <w:r>
        <w:rPr>
          <w:color w:val="231F20"/>
          <w:spacing w:val="-22"/>
          <w:sz w:val="24"/>
        </w:rPr>
        <w:t xml:space="preserve"> </w:t>
      </w:r>
      <w:r>
        <w:rPr>
          <w:color w:val="231F20"/>
          <w:sz w:val="24"/>
        </w:rPr>
        <w:t>and,</w:t>
      </w:r>
      <w:r>
        <w:rPr>
          <w:color w:val="231F20"/>
          <w:spacing w:val="-22"/>
          <w:sz w:val="24"/>
        </w:rPr>
        <w:t xml:space="preserve"> </w:t>
      </w:r>
      <w:r>
        <w:rPr>
          <w:color w:val="231F20"/>
          <w:sz w:val="24"/>
        </w:rPr>
        <w:t>if</w:t>
      </w:r>
      <w:r>
        <w:rPr>
          <w:color w:val="231F20"/>
          <w:spacing w:val="-22"/>
          <w:sz w:val="24"/>
        </w:rPr>
        <w:t xml:space="preserve"> </w:t>
      </w:r>
      <w:r>
        <w:rPr>
          <w:color w:val="231F20"/>
          <w:sz w:val="24"/>
        </w:rPr>
        <w:t>required, have</w:t>
      </w:r>
      <w:r>
        <w:rPr>
          <w:color w:val="231F20"/>
          <w:spacing w:val="-25"/>
          <w:sz w:val="24"/>
        </w:rPr>
        <w:t xml:space="preserve"> </w:t>
      </w:r>
      <w:r>
        <w:rPr>
          <w:color w:val="231F20"/>
          <w:sz w:val="24"/>
        </w:rPr>
        <w:t>appropriate</w:t>
      </w:r>
      <w:r>
        <w:rPr>
          <w:color w:val="231F20"/>
          <w:spacing w:val="-25"/>
          <w:sz w:val="24"/>
        </w:rPr>
        <w:t xml:space="preserve"> </w:t>
      </w:r>
      <w:r>
        <w:rPr>
          <w:color w:val="231F20"/>
          <w:sz w:val="24"/>
        </w:rPr>
        <w:t>professional</w:t>
      </w:r>
      <w:r>
        <w:rPr>
          <w:color w:val="231F20"/>
          <w:spacing w:val="-25"/>
          <w:sz w:val="24"/>
        </w:rPr>
        <w:t xml:space="preserve"> </w:t>
      </w:r>
      <w:r>
        <w:rPr>
          <w:color w:val="231F20"/>
          <w:sz w:val="24"/>
        </w:rPr>
        <w:t>experience; and</w:t>
      </w:r>
    </w:p>
    <w:p>
      <w:pPr>
        <w:pStyle w:val="15"/>
        <w:numPr>
          <w:ilvl w:val="3"/>
          <w:numId w:val="28"/>
        </w:numPr>
        <w:tabs>
          <w:tab w:val="left" w:pos="3729"/>
        </w:tabs>
        <w:spacing w:before="122"/>
        <w:ind w:left="3728" w:hanging="721"/>
        <w:rPr>
          <w:sz w:val="24"/>
        </w:rPr>
      </w:pPr>
      <w:r>
        <w:rPr>
          <w:color w:val="231F20"/>
          <w:sz w:val="24"/>
        </w:rPr>
        <w:t>be</w:t>
      </w:r>
      <w:r>
        <w:rPr>
          <w:color w:val="231F20"/>
          <w:spacing w:val="-25"/>
          <w:sz w:val="24"/>
        </w:rPr>
        <w:t xml:space="preserve"> </w:t>
      </w:r>
      <w:r>
        <w:rPr>
          <w:color w:val="231F20"/>
          <w:sz w:val="24"/>
        </w:rPr>
        <w:t>research</w:t>
      </w:r>
      <w:r>
        <w:rPr>
          <w:color w:val="231F20"/>
          <w:spacing w:val="-25"/>
          <w:sz w:val="24"/>
        </w:rPr>
        <w:t xml:space="preserve"> </w:t>
      </w:r>
      <w:r>
        <w:rPr>
          <w:color w:val="231F20"/>
          <w:sz w:val="24"/>
        </w:rPr>
        <w:t>active</w:t>
      </w:r>
      <w:r>
        <w:rPr>
          <w:color w:val="231F20"/>
          <w:spacing w:val="-25"/>
          <w:sz w:val="24"/>
        </w:rPr>
        <w:t xml:space="preserve"> </w:t>
      </w:r>
      <w:r>
        <w:rPr>
          <w:color w:val="231F20"/>
          <w:sz w:val="24"/>
        </w:rPr>
        <w:t>in</w:t>
      </w:r>
      <w:r>
        <w:rPr>
          <w:color w:val="231F20"/>
          <w:spacing w:val="-25"/>
          <w:sz w:val="24"/>
        </w:rPr>
        <w:t xml:space="preserve"> </w:t>
      </w:r>
      <w:r>
        <w:rPr>
          <w:color w:val="231F20"/>
          <w:sz w:val="24"/>
        </w:rPr>
        <w:t>the</w:t>
      </w:r>
      <w:r>
        <w:rPr>
          <w:color w:val="231F20"/>
          <w:spacing w:val="-25"/>
          <w:sz w:val="24"/>
        </w:rPr>
        <w:t xml:space="preserve"> </w:t>
      </w:r>
      <w:r>
        <w:rPr>
          <w:color w:val="231F20"/>
          <w:sz w:val="24"/>
        </w:rPr>
        <w:t>candidate's</w:t>
      </w:r>
      <w:r>
        <w:rPr>
          <w:color w:val="231F20"/>
          <w:spacing w:val="-25"/>
          <w:sz w:val="24"/>
        </w:rPr>
        <w:t xml:space="preserve"> </w:t>
      </w:r>
      <w:r>
        <w:rPr>
          <w:color w:val="231F20"/>
          <w:sz w:val="24"/>
        </w:rPr>
        <w:t>field</w:t>
      </w:r>
      <w:r>
        <w:rPr>
          <w:color w:val="231F20"/>
          <w:spacing w:val="-25"/>
          <w:sz w:val="24"/>
        </w:rPr>
        <w:t xml:space="preserve"> </w:t>
      </w:r>
      <w:r>
        <w:rPr>
          <w:color w:val="231F20"/>
          <w:sz w:val="24"/>
        </w:rPr>
        <w:t>of</w:t>
      </w:r>
      <w:r>
        <w:rPr>
          <w:color w:val="231F20"/>
          <w:spacing w:val="-24"/>
          <w:sz w:val="24"/>
        </w:rPr>
        <w:t xml:space="preserve"> </w:t>
      </w:r>
      <w:r>
        <w:rPr>
          <w:color w:val="231F20"/>
          <w:spacing w:val="-3"/>
          <w:sz w:val="24"/>
        </w:rPr>
        <w:t>study.</w:t>
      </w:r>
    </w:p>
    <w:p>
      <w:pPr>
        <w:pStyle w:val="3"/>
        <w:numPr>
          <w:ilvl w:val="2"/>
          <w:numId w:val="28"/>
        </w:numPr>
        <w:tabs>
          <w:tab w:val="left" w:pos="3008"/>
          <w:tab w:val="left" w:pos="3009"/>
        </w:tabs>
        <w:spacing w:before="132"/>
        <w:ind w:left="3008" w:hanging="721"/>
        <w:rPr>
          <w:color w:val="231F20"/>
        </w:rPr>
      </w:pPr>
      <w:r>
        <w:rPr>
          <w:color w:val="231F20"/>
        </w:rPr>
        <w:t xml:space="preserve">Entitlements of </w:t>
      </w:r>
      <w:r>
        <w:rPr>
          <w:color w:val="231F20"/>
          <w:spacing w:val="-49"/>
        </w:rPr>
        <w:t xml:space="preserve">  </w:t>
      </w:r>
      <w:r>
        <w:rPr>
          <w:color w:val="231F20"/>
        </w:rPr>
        <w:t>Supervisors</w:t>
      </w:r>
    </w:p>
    <w:p>
      <w:pPr>
        <w:pStyle w:val="15"/>
        <w:numPr>
          <w:ilvl w:val="3"/>
          <w:numId w:val="28"/>
        </w:numPr>
        <w:tabs>
          <w:tab w:val="left" w:pos="3729"/>
        </w:tabs>
        <w:spacing w:before="132" w:line="249" w:lineRule="auto"/>
        <w:ind w:left="3728" w:right="850"/>
        <w:rPr>
          <w:sz w:val="24"/>
        </w:rPr>
      </w:pPr>
      <w:r>
        <w:rPr>
          <w:color w:val="231F20"/>
          <w:sz w:val="24"/>
        </w:rPr>
        <w:t>Supervisors of MPhil and DPhil candidates shall be paid an honorarium allowance</w:t>
      </w:r>
      <w:r>
        <w:rPr>
          <w:color w:val="231F20"/>
          <w:spacing w:val="-26"/>
          <w:sz w:val="24"/>
        </w:rPr>
        <w:t xml:space="preserve"> </w:t>
      </w:r>
      <w:r>
        <w:rPr>
          <w:color w:val="231F20"/>
          <w:sz w:val="24"/>
        </w:rPr>
        <w:t>(determined</w:t>
      </w:r>
      <w:r>
        <w:rPr>
          <w:color w:val="231F20"/>
          <w:spacing w:val="-25"/>
          <w:sz w:val="24"/>
        </w:rPr>
        <w:t xml:space="preserve"> </w:t>
      </w:r>
      <w:r>
        <w:rPr>
          <w:color w:val="231F20"/>
          <w:sz w:val="24"/>
        </w:rPr>
        <w:t>by</w:t>
      </w:r>
      <w:r>
        <w:rPr>
          <w:color w:val="231F20"/>
          <w:spacing w:val="-24"/>
          <w:sz w:val="24"/>
        </w:rPr>
        <w:t xml:space="preserve"> </w:t>
      </w:r>
      <w:r>
        <w:rPr>
          <w:color w:val="231F20"/>
          <w:sz w:val="24"/>
        </w:rPr>
        <w:t>Senate)</w:t>
      </w:r>
      <w:r>
        <w:rPr>
          <w:color w:val="231F20"/>
          <w:spacing w:val="-25"/>
          <w:sz w:val="24"/>
        </w:rPr>
        <w:t xml:space="preserve"> </w:t>
      </w:r>
      <w:r>
        <w:rPr>
          <w:color w:val="231F20"/>
          <w:sz w:val="24"/>
        </w:rPr>
        <w:t>at</w:t>
      </w:r>
      <w:r>
        <w:rPr>
          <w:color w:val="231F20"/>
          <w:spacing w:val="-26"/>
          <w:sz w:val="24"/>
        </w:rPr>
        <w:t xml:space="preserve"> </w:t>
      </w:r>
      <w:r>
        <w:rPr>
          <w:color w:val="231F20"/>
          <w:sz w:val="24"/>
        </w:rPr>
        <w:t>the</w:t>
      </w:r>
      <w:r>
        <w:rPr>
          <w:color w:val="231F20"/>
          <w:spacing w:val="-25"/>
          <w:sz w:val="24"/>
        </w:rPr>
        <w:t xml:space="preserve"> </w:t>
      </w:r>
      <w:r>
        <w:rPr>
          <w:color w:val="231F20"/>
          <w:sz w:val="24"/>
        </w:rPr>
        <w:t>end</w:t>
      </w:r>
      <w:r>
        <w:rPr>
          <w:color w:val="231F20"/>
          <w:spacing w:val="-25"/>
          <w:sz w:val="24"/>
        </w:rPr>
        <w:t xml:space="preserve"> </w:t>
      </w:r>
      <w:r>
        <w:rPr>
          <w:color w:val="231F20"/>
          <w:sz w:val="24"/>
        </w:rPr>
        <w:t>of</w:t>
      </w:r>
      <w:r>
        <w:rPr>
          <w:color w:val="231F20"/>
          <w:spacing w:val="-24"/>
          <w:sz w:val="24"/>
        </w:rPr>
        <w:t xml:space="preserve"> </w:t>
      </w:r>
      <w:r>
        <w:rPr>
          <w:color w:val="231F20"/>
          <w:sz w:val="24"/>
        </w:rPr>
        <w:t>each</w:t>
      </w:r>
      <w:r>
        <w:rPr>
          <w:color w:val="231F20"/>
          <w:spacing w:val="-26"/>
          <w:sz w:val="24"/>
        </w:rPr>
        <w:t xml:space="preserve"> </w:t>
      </w:r>
      <w:r>
        <w:rPr>
          <w:color w:val="231F20"/>
          <w:sz w:val="24"/>
        </w:rPr>
        <w:t>semester.</w:t>
      </w:r>
    </w:p>
    <w:p>
      <w:pPr>
        <w:pStyle w:val="15"/>
        <w:numPr>
          <w:ilvl w:val="3"/>
          <w:numId w:val="28"/>
        </w:numPr>
        <w:tabs>
          <w:tab w:val="left" w:pos="3731"/>
        </w:tabs>
        <w:spacing w:before="168"/>
        <w:ind w:left="3730" w:hanging="721"/>
        <w:rPr>
          <w:sz w:val="24"/>
        </w:rPr>
      </w:pPr>
      <w:bookmarkStart w:id="47" w:name="Page_121"/>
      <w:bookmarkEnd w:id="47"/>
      <w:r>
        <w:rPr>
          <w:color w:val="231F20"/>
          <w:sz w:val="24"/>
        </w:rPr>
        <w:t>The</w:t>
      </w:r>
      <w:r>
        <w:rPr>
          <w:color w:val="231F20"/>
          <w:spacing w:val="-25"/>
          <w:sz w:val="24"/>
        </w:rPr>
        <w:t xml:space="preserve"> </w:t>
      </w:r>
      <w:r>
        <w:rPr>
          <w:color w:val="231F20"/>
          <w:sz w:val="24"/>
        </w:rPr>
        <w:t>honorarium</w:t>
      </w:r>
      <w:r>
        <w:rPr>
          <w:color w:val="231F20"/>
          <w:spacing w:val="-25"/>
          <w:sz w:val="24"/>
        </w:rPr>
        <w:t xml:space="preserve"> </w:t>
      </w:r>
      <w:r>
        <w:rPr>
          <w:color w:val="231F20"/>
          <w:sz w:val="24"/>
        </w:rPr>
        <w:t>is</w:t>
      </w:r>
      <w:r>
        <w:rPr>
          <w:color w:val="231F20"/>
          <w:spacing w:val="-24"/>
          <w:sz w:val="24"/>
        </w:rPr>
        <w:t xml:space="preserve"> </w:t>
      </w:r>
      <w:r>
        <w:rPr>
          <w:color w:val="231F20"/>
          <w:sz w:val="24"/>
        </w:rPr>
        <w:t>subject</w:t>
      </w:r>
      <w:r>
        <w:rPr>
          <w:color w:val="231F20"/>
          <w:spacing w:val="-25"/>
          <w:sz w:val="24"/>
        </w:rPr>
        <w:t xml:space="preserve"> </w:t>
      </w:r>
      <w:r>
        <w:rPr>
          <w:color w:val="231F20"/>
          <w:sz w:val="24"/>
        </w:rPr>
        <w:t>to</w:t>
      </w:r>
      <w:r>
        <w:rPr>
          <w:color w:val="231F20"/>
          <w:spacing w:val="-25"/>
          <w:sz w:val="24"/>
        </w:rPr>
        <w:t xml:space="preserve"> </w:t>
      </w:r>
      <w:r>
        <w:rPr>
          <w:color w:val="231F20"/>
          <w:sz w:val="24"/>
        </w:rPr>
        <w:t>submission</w:t>
      </w:r>
      <w:r>
        <w:rPr>
          <w:color w:val="231F20"/>
          <w:spacing w:val="-24"/>
          <w:sz w:val="24"/>
        </w:rPr>
        <w:t xml:space="preserve"> </w:t>
      </w:r>
      <w:r>
        <w:rPr>
          <w:color w:val="231F20"/>
          <w:sz w:val="24"/>
        </w:rPr>
        <w:t>of</w:t>
      </w:r>
      <w:r>
        <w:rPr>
          <w:color w:val="231F20"/>
          <w:spacing w:val="-24"/>
          <w:sz w:val="24"/>
        </w:rPr>
        <w:t xml:space="preserve"> </w:t>
      </w:r>
      <w:r>
        <w:rPr>
          <w:color w:val="231F20"/>
          <w:sz w:val="24"/>
        </w:rPr>
        <w:t>a</w:t>
      </w:r>
      <w:r>
        <w:rPr>
          <w:color w:val="231F20"/>
          <w:spacing w:val="-25"/>
          <w:sz w:val="24"/>
        </w:rPr>
        <w:t xml:space="preserve"> </w:t>
      </w:r>
      <w:r>
        <w:rPr>
          <w:color w:val="231F20"/>
          <w:sz w:val="24"/>
        </w:rPr>
        <w:t>satisfactory</w:t>
      </w:r>
      <w:r>
        <w:rPr>
          <w:color w:val="231F20"/>
          <w:spacing w:val="-25"/>
          <w:sz w:val="24"/>
        </w:rPr>
        <w:t xml:space="preserve"> </w:t>
      </w:r>
      <w:r>
        <w:rPr>
          <w:color w:val="231F20"/>
          <w:sz w:val="24"/>
        </w:rPr>
        <w:t>progress</w:t>
      </w:r>
      <w:r>
        <w:rPr>
          <w:color w:val="231F20"/>
          <w:spacing w:val="-24"/>
          <w:sz w:val="24"/>
        </w:rPr>
        <w:t xml:space="preserve"> </w:t>
      </w:r>
      <w:r>
        <w:rPr>
          <w:color w:val="231F20"/>
          <w:sz w:val="24"/>
        </w:rPr>
        <w:t>report.</w:t>
      </w:r>
    </w:p>
    <w:p>
      <w:pPr>
        <w:pStyle w:val="3"/>
        <w:numPr>
          <w:ilvl w:val="1"/>
          <w:numId w:val="28"/>
        </w:numPr>
        <w:tabs>
          <w:tab w:val="left" w:pos="2290"/>
          <w:tab w:val="left" w:pos="2291"/>
        </w:tabs>
        <w:spacing w:before="132"/>
        <w:ind w:left="2290" w:hanging="721"/>
        <w:rPr>
          <w:color w:val="231F20"/>
        </w:rPr>
      </w:pPr>
      <w:r>
        <w:rPr>
          <w:color w:val="231F20"/>
        </w:rPr>
        <w:t xml:space="preserve">Responsibilities of </w:t>
      </w:r>
      <w:r>
        <w:rPr>
          <w:color w:val="231F20"/>
          <w:spacing w:val="-48"/>
        </w:rPr>
        <w:t>Supervisors</w:t>
      </w:r>
    </w:p>
    <w:p>
      <w:pPr>
        <w:pStyle w:val="15"/>
        <w:numPr>
          <w:ilvl w:val="2"/>
          <w:numId w:val="28"/>
        </w:numPr>
        <w:tabs>
          <w:tab w:val="left" w:pos="3011"/>
        </w:tabs>
        <w:spacing w:before="156" w:line="249" w:lineRule="auto"/>
        <w:ind w:left="3010" w:right="848"/>
        <w:jc w:val="both"/>
        <w:rPr>
          <w:color w:val="231F20"/>
          <w:sz w:val="24"/>
        </w:rPr>
      </w:pPr>
      <w:r>
        <w:rPr>
          <w:color w:val="231F20"/>
          <w:spacing w:val="-9"/>
          <w:sz w:val="24"/>
        </w:rPr>
        <w:t xml:space="preserve">To </w:t>
      </w:r>
      <w:r>
        <w:rPr>
          <w:color w:val="231F20"/>
          <w:sz w:val="24"/>
        </w:rPr>
        <w:t xml:space="preserve">give guidance about the nature of research and the standard expected, about </w:t>
      </w:r>
      <w:r>
        <w:rPr>
          <w:color w:val="231F20"/>
          <w:spacing w:val="-4"/>
          <w:sz w:val="24"/>
        </w:rPr>
        <w:t xml:space="preserve">the </w:t>
      </w:r>
      <w:r>
        <w:rPr>
          <w:color w:val="231F20"/>
          <w:sz w:val="24"/>
        </w:rPr>
        <w:t>planning</w:t>
      </w:r>
      <w:r>
        <w:rPr>
          <w:color w:val="231F20"/>
          <w:spacing w:val="-13"/>
          <w:sz w:val="24"/>
        </w:rPr>
        <w:t xml:space="preserve"> </w:t>
      </w:r>
      <w:r>
        <w:rPr>
          <w:color w:val="231F20"/>
          <w:sz w:val="24"/>
        </w:rPr>
        <w:t>of</w:t>
      </w:r>
      <w:r>
        <w:rPr>
          <w:color w:val="231F20"/>
          <w:spacing w:val="-12"/>
          <w:sz w:val="24"/>
        </w:rPr>
        <w:t xml:space="preserve"> </w:t>
      </w:r>
      <w:r>
        <w:rPr>
          <w:color w:val="231F20"/>
          <w:sz w:val="24"/>
        </w:rPr>
        <w:t>the</w:t>
      </w:r>
      <w:r>
        <w:rPr>
          <w:color w:val="231F20"/>
          <w:spacing w:val="-13"/>
          <w:sz w:val="24"/>
        </w:rPr>
        <w:t xml:space="preserve"> </w:t>
      </w:r>
      <w:r>
        <w:rPr>
          <w:color w:val="231F20"/>
          <w:sz w:val="24"/>
        </w:rPr>
        <w:t>research</w:t>
      </w:r>
      <w:r>
        <w:rPr>
          <w:color w:val="231F20"/>
          <w:spacing w:val="-13"/>
          <w:sz w:val="24"/>
        </w:rPr>
        <w:t xml:space="preserve"> </w:t>
      </w:r>
      <w:r>
        <w:rPr>
          <w:color w:val="231F20"/>
          <w:sz w:val="24"/>
        </w:rPr>
        <w:t>programme,</w:t>
      </w:r>
      <w:r>
        <w:rPr>
          <w:color w:val="231F20"/>
          <w:spacing w:val="-13"/>
          <w:sz w:val="24"/>
        </w:rPr>
        <w:t xml:space="preserve"> </w:t>
      </w:r>
      <w:r>
        <w:rPr>
          <w:color w:val="231F20"/>
          <w:sz w:val="24"/>
        </w:rPr>
        <w:t>about</w:t>
      </w:r>
      <w:r>
        <w:rPr>
          <w:color w:val="231F20"/>
          <w:spacing w:val="-13"/>
          <w:sz w:val="24"/>
        </w:rPr>
        <w:t xml:space="preserve"> </w:t>
      </w:r>
      <w:r>
        <w:rPr>
          <w:color w:val="231F20"/>
          <w:sz w:val="24"/>
        </w:rPr>
        <w:t>literature</w:t>
      </w:r>
      <w:r>
        <w:rPr>
          <w:color w:val="231F20"/>
          <w:spacing w:val="-13"/>
          <w:sz w:val="24"/>
        </w:rPr>
        <w:t xml:space="preserve"> </w:t>
      </w:r>
      <w:r>
        <w:rPr>
          <w:color w:val="231F20"/>
          <w:sz w:val="24"/>
        </w:rPr>
        <w:t>and</w:t>
      </w:r>
      <w:r>
        <w:rPr>
          <w:color w:val="231F20"/>
          <w:spacing w:val="-13"/>
          <w:sz w:val="24"/>
        </w:rPr>
        <w:t xml:space="preserve"> </w:t>
      </w:r>
      <w:r>
        <w:rPr>
          <w:color w:val="231F20"/>
          <w:sz w:val="24"/>
        </w:rPr>
        <w:t>sources,</w:t>
      </w:r>
      <w:r>
        <w:rPr>
          <w:color w:val="231F20"/>
          <w:spacing w:val="-12"/>
          <w:sz w:val="24"/>
        </w:rPr>
        <w:t xml:space="preserve"> </w:t>
      </w:r>
      <w:r>
        <w:rPr>
          <w:color w:val="231F20"/>
          <w:sz w:val="24"/>
        </w:rPr>
        <w:t>resources</w:t>
      </w:r>
      <w:r>
        <w:rPr>
          <w:color w:val="231F20"/>
          <w:spacing w:val="-13"/>
          <w:sz w:val="24"/>
        </w:rPr>
        <w:t xml:space="preserve"> </w:t>
      </w:r>
      <w:r>
        <w:rPr>
          <w:color w:val="231F20"/>
          <w:sz w:val="24"/>
        </w:rPr>
        <w:t>and</w:t>
      </w:r>
      <w:r>
        <w:rPr>
          <w:color w:val="231F20"/>
          <w:spacing w:val="-13"/>
          <w:sz w:val="24"/>
        </w:rPr>
        <w:t xml:space="preserve"> </w:t>
      </w:r>
      <w:r>
        <w:rPr>
          <w:color w:val="231F20"/>
          <w:sz w:val="24"/>
        </w:rPr>
        <w:t>their availability,</w:t>
      </w:r>
      <w:r>
        <w:rPr>
          <w:color w:val="231F20"/>
          <w:spacing w:val="-25"/>
          <w:sz w:val="24"/>
        </w:rPr>
        <w:t xml:space="preserve"> </w:t>
      </w:r>
      <w:r>
        <w:rPr>
          <w:color w:val="231F20"/>
          <w:sz w:val="24"/>
        </w:rPr>
        <w:t>and</w:t>
      </w:r>
      <w:r>
        <w:rPr>
          <w:color w:val="231F20"/>
          <w:spacing w:val="-25"/>
          <w:sz w:val="24"/>
        </w:rPr>
        <w:t xml:space="preserve"> </w:t>
      </w:r>
      <w:r>
        <w:rPr>
          <w:color w:val="231F20"/>
          <w:sz w:val="24"/>
        </w:rPr>
        <w:t>about</w:t>
      </w:r>
      <w:r>
        <w:rPr>
          <w:color w:val="231F20"/>
          <w:spacing w:val="-25"/>
          <w:sz w:val="24"/>
        </w:rPr>
        <w:t xml:space="preserve"> </w:t>
      </w:r>
      <w:r>
        <w:rPr>
          <w:color w:val="231F20"/>
          <w:sz w:val="24"/>
        </w:rPr>
        <w:t>requisite</w:t>
      </w:r>
      <w:r>
        <w:rPr>
          <w:color w:val="231F20"/>
          <w:spacing w:val="-25"/>
          <w:sz w:val="24"/>
        </w:rPr>
        <w:t xml:space="preserve"> </w:t>
      </w:r>
      <w:r>
        <w:rPr>
          <w:color w:val="231F20"/>
          <w:sz w:val="24"/>
        </w:rPr>
        <w:t>techniques.</w:t>
      </w:r>
    </w:p>
    <w:p>
      <w:pPr>
        <w:pStyle w:val="15"/>
        <w:numPr>
          <w:ilvl w:val="2"/>
          <w:numId w:val="28"/>
        </w:numPr>
        <w:tabs>
          <w:tab w:val="left" w:pos="3010"/>
          <w:tab w:val="left" w:pos="3011"/>
        </w:tabs>
        <w:spacing w:before="147" w:line="249" w:lineRule="auto"/>
        <w:ind w:left="3010" w:right="848"/>
        <w:rPr>
          <w:color w:val="231F20"/>
          <w:sz w:val="24"/>
        </w:rPr>
      </w:pPr>
      <w:r>
        <w:rPr>
          <w:color w:val="231F20"/>
          <w:spacing w:val="-9"/>
          <w:sz w:val="24"/>
        </w:rPr>
        <w:t>To</w:t>
      </w:r>
      <w:r>
        <w:rPr>
          <w:color w:val="231F20"/>
          <w:spacing w:val="-17"/>
          <w:sz w:val="24"/>
        </w:rPr>
        <w:t xml:space="preserve"> </w:t>
      </w:r>
      <w:r>
        <w:rPr>
          <w:color w:val="231F20"/>
          <w:sz w:val="24"/>
        </w:rPr>
        <w:t>advise</w:t>
      </w:r>
      <w:r>
        <w:rPr>
          <w:color w:val="231F20"/>
          <w:spacing w:val="-17"/>
          <w:sz w:val="24"/>
        </w:rPr>
        <w:t xml:space="preserve"> </w:t>
      </w:r>
      <w:r>
        <w:rPr>
          <w:color w:val="231F20"/>
          <w:sz w:val="24"/>
        </w:rPr>
        <w:t>candidates</w:t>
      </w:r>
      <w:r>
        <w:rPr>
          <w:color w:val="231F20"/>
          <w:spacing w:val="-17"/>
          <w:sz w:val="24"/>
        </w:rPr>
        <w:t xml:space="preserve"> </w:t>
      </w:r>
      <w:r>
        <w:rPr>
          <w:color w:val="231F20"/>
          <w:sz w:val="24"/>
        </w:rPr>
        <w:t>on</w:t>
      </w:r>
      <w:r>
        <w:rPr>
          <w:color w:val="231F20"/>
          <w:spacing w:val="-17"/>
          <w:sz w:val="24"/>
        </w:rPr>
        <w:t xml:space="preserve"> </w:t>
      </w:r>
      <w:r>
        <w:rPr>
          <w:color w:val="231F20"/>
          <w:sz w:val="24"/>
        </w:rPr>
        <w:t>scholarly</w:t>
      </w:r>
      <w:r>
        <w:rPr>
          <w:color w:val="231F20"/>
          <w:spacing w:val="-16"/>
          <w:sz w:val="24"/>
        </w:rPr>
        <w:t xml:space="preserve"> </w:t>
      </w:r>
      <w:r>
        <w:rPr>
          <w:color w:val="231F20"/>
          <w:sz w:val="24"/>
        </w:rPr>
        <w:t>activities</w:t>
      </w:r>
      <w:r>
        <w:rPr>
          <w:color w:val="231F20"/>
          <w:spacing w:val="-17"/>
          <w:sz w:val="24"/>
        </w:rPr>
        <w:t xml:space="preserve"> </w:t>
      </w:r>
      <w:r>
        <w:rPr>
          <w:color w:val="231F20"/>
          <w:sz w:val="24"/>
        </w:rPr>
        <w:t>such</w:t>
      </w:r>
      <w:r>
        <w:rPr>
          <w:color w:val="231F20"/>
          <w:spacing w:val="-17"/>
          <w:sz w:val="24"/>
        </w:rPr>
        <w:t xml:space="preserve"> </w:t>
      </w:r>
      <w:r>
        <w:rPr>
          <w:color w:val="231F20"/>
          <w:sz w:val="24"/>
        </w:rPr>
        <w:t>as</w:t>
      </w:r>
      <w:r>
        <w:rPr>
          <w:color w:val="231F20"/>
          <w:spacing w:val="-17"/>
          <w:sz w:val="24"/>
        </w:rPr>
        <w:t xml:space="preserve"> </w:t>
      </w:r>
      <w:r>
        <w:rPr>
          <w:color w:val="231F20"/>
          <w:sz w:val="24"/>
        </w:rPr>
        <w:t>seminar,</w:t>
      </w:r>
      <w:r>
        <w:rPr>
          <w:color w:val="231F20"/>
          <w:spacing w:val="-17"/>
          <w:sz w:val="24"/>
        </w:rPr>
        <w:t xml:space="preserve"> </w:t>
      </w:r>
      <w:r>
        <w:rPr>
          <w:color w:val="231F20"/>
          <w:sz w:val="24"/>
        </w:rPr>
        <w:t>workshop,</w:t>
      </w:r>
      <w:r>
        <w:rPr>
          <w:color w:val="231F20"/>
          <w:spacing w:val="-16"/>
          <w:sz w:val="24"/>
        </w:rPr>
        <w:t xml:space="preserve"> </w:t>
      </w:r>
      <w:r>
        <w:rPr>
          <w:color w:val="231F20"/>
          <w:sz w:val="24"/>
        </w:rPr>
        <w:t>paper</w:t>
      </w:r>
      <w:r>
        <w:rPr>
          <w:color w:val="231F20"/>
          <w:spacing w:val="-17"/>
          <w:sz w:val="24"/>
        </w:rPr>
        <w:t xml:space="preserve"> </w:t>
      </w:r>
      <w:r>
        <w:rPr>
          <w:color w:val="231F20"/>
          <w:sz w:val="24"/>
        </w:rPr>
        <w:t>writing and</w:t>
      </w:r>
      <w:r>
        <w:rPr>
          <w:color w:val="231F20"/>
          <w:spacing w:val="-25"/>
          <w:sz w:val="24"/>
        </w:rPr>
        <w:t xml:space="preserve"> </w:t>
      </w:r>
      <w:r>
        <w:rPr>
          <w:color w:val="231F20"/>
          <w:sz w:val="24"/>
        </w:rPr>
        <w:t>presentation,</w:t>
      </w:r>
      <w:r>
        <w:rPr>
          <w:color w:val="231F20"/>
          <w:spacing w:val="-25"/>
          <w:sz w:val="24"/>
        </w:rPr>
        <w:t xml:space="preserve"> </w:t>
      </w:r>
      <w:r>
        <w:rPr>
          <w:color w:val="231F20"/>
          <w:sz w:val="24"/>
        </w:rPr>
        <w:t>conferences,</w:t>
      </w:r>
      <w:r>
        <w:rPr>
          <w:color w:val="231F20"/>
          <w:spacing w:val="-25"/>
          <w:sz w:val="24"/>
        </w:rPr>
        <w:t xml:space="preserve"> </w:t>
      </w:r>
      <w:r>
        <w:rPr>
          <w:color w:val="231F20"/>
          <w:sz w:val="24"/>
        </w:rPr>
        <w:t>and</w:t>
      </w:r>
      <w:r>
        <w:rPr>
          <w:color w:val="231F20"/>
          <w:spacing w:val="-25"/>
          <w:sz w:val="24"/>
        </w:rPr>
        <w:t xml:space="preserve"> </w:t>
      </w:r>
      <w:r>
        <w:rPr>
          <w:color w:val="231F20"/>
          <w:sz w:val="24"/>
        </w:rPr>
        <w:t>preparation</w:t>
      </w:r>
      <w:r>
        <w:rPr>
          <w:color w:val="231F20"/>
          <w:spacing w:val="-25"/>
          <w:sz w:val="24"/>
        </w:rPr>
        <w:t xml:space="preserve"> </w:t>
      </w:r>
      <w:r>
        <w:rPr>
          <w:color w:val="231F20"/>
          <w:sz w:val="24"/>
        </w:rPr>
        <w:t>of</w:t>
      </w:r>
      <w:r>
        <w:rPr>
          <w:color w:val="231F20"/>
          <w:spacing w:val="-24"/>
          <w:sz w:val="24"/>
        </w:rPr>
        <w:t xml:space="preserve"> </w:t>
      </w:r>
      <w:r>
        <w:rPr>
          <w:color w:val="231F20"/>
          <w:sz w:val="24"/>
        </w:rPr>
        <w:t>academic</w:t>
      </w:r>
      <w:r>
        <w:rPr>
          <w:color w:val="231F20"/>
          <w:spacing w:val="-25"/>
          <w:sz w:val="24"/>
        </w:rPr>
        <w:t xml:space="preserve"> </w:t>
      </w:r>
      <w:r>
        <w:rPr>
          <w:color w:val="231F20"/>
          <w:sz w:val="24"/>
        </w:rPr>
        <w:t>discussions.</w:t>
      </w:r>
    </w:p>
    <w:p>
      <w:pPr>
        <w:pStyle w:val="15"/>
        <w:numPr>
          <w:ilvl w:val="2"/>
          <w:numId w:val="28"/>
        </w:numPr>
        <w:tabs>
          <w:tab w:val="left" w:pos="3010"/>
          <w:tab w:val="left" w:pos="3011"/>
        </w:tabs>
        <w:spacing w:before="146" w:line="376" w:lineRule="auto"/>
        <w:ind w:left="3010" w:right="2387"/>
        <w:rPr>
          <w:color w:val="231F20"/>
          <w:sz w:val="24"/>
        </w:rPr>
      </w:pPr>
      <w:r>
        <w:rPr>
          <w:color w:val="231F20"/>
          <w:spacing w:val="-9"/>
          <w:sz w:val="24"/>
        </w:rPr>
        <w:t>To</w:t>
      </w:r>
      <w:r>
        <w:rPr>
          <w:color w:val="231F20"/>
          <w:spacing w:val="-24"/>
          <w:sz w:val="24"/>
        </w:rPr>
        <w:t xml:space="preserve"> </w:t>
      </w:r>
      <w:r>
        <w:rPr>
          <w:color w:val="231F20"/>
          <w:sz w:val="24"/>
        </w:rPr>
        <w:t>be</w:t>
      </w:r>
      <w:r>
        <w:rPr>
          <w:color w:val="231F20"/>
          <w:spacing w:val="-25"/>
          <w:sz w:val="24"/>
        </w:rPr>
        <w:t xml:space="preserve"> </w:t>
      </w:r>
      <w:r>
        <w:rPr>
          <w:color w:val="231F20"/>
          <w:sz w:val="24"/>
        </w:rPr>
        <w:t>accessible</w:t>
      </w:r>
      <w:r>
        <w:rPr>
          <w:color w:val="231F20"/>
          <w:spacing w:val="-25"/>
          <w:sz w:val="24"/>
        </w:rPr>
        <w:t xml:space="preserve"> </w:t>
      </w:r>
      <w:r>
        <w:rPr>
          <w:color w:val="231F20"/>
          <w:sz w:val="24"/>
        </w:rPr>
        <w:t>to</w:t>
      </w:r>
      <w:r>
        <w:rPr>
          <w:color w:val="231F20"/>
          <w:spacing w:val="-25"/>
          <w:sz w:val="24"/>
        </w:rPr>
        <w:t xml:space="preserve"> </w:t>
      </w:r>
      <w:r>
        <w:rPr>
          <w:color w:val="231F20"/>
          <w:sz w:val="24"/>
        </w:rPr>
        <w:t>the</w:t>
      </w:r>
      <w:r>
        <w:rPr>
          <w:color w:val="231F20"/>
          <w:spacing w:val="-25"/>
          <w:sz w:val="24"/>
        </w:rPr>
        <w:t xml:space="preserve"> </w:t>
      </w:r>
      <w:r>
        <w:rPr>
          <w:color w:val="231F20"/>
          <w:sz w:val="24"/>
        </w:rPr>
        <w:t>candidate</w:t>
      </w:r>
      <w:r>
        <w:rPr>
          <w:color w:val="231F20"/>
          <w:spacing w:val="-24"/>
          <w:sz w:val="24"/>
        </w:rPr>
        <w:t xml:space="preserve"> </w:t>
      </w:r>
      <w:r>
        <w:rPr>
          <w:color w:val="231F20"/>
          <w:sz w:val="24"/>
        </w:rPr>
        <w:t>at</w:t>
      </w:r>
      <w:r>
        <w:rPr>
          <w:color w:val="231F20"/>
          <w:spacing w:val="-25"/>
          <w:sz w:val="24"/>
        </w:rPr>
        <w:t xml:space="preserve"> </w:t>
      </w:r>
      <w:r>
        <w:rPr>
          <w:color w:val="231F20"/>
          <w:sz w:val="24"/>
        </w:rPr>
        <w:t>other</w:t>
      </w:r>
      <w:r>
        <w:rPr>
          <w:color w:val="231F20"/>
          <w:spacing w:val="-25"/>
          <w:sz w:val="24"/>
        </w:rPr>
        <w:t xml:space="preserve"> </w:t>
      </w:r>
      <w:r>
        <w:rPr>
          <w:color w:val="231F20"/>
          <w:sz w:val="24"/>
        </w:rPr>
        <w:t>appropriate</w:t>
      </w:r>
      <w:r>
        <w:rPr>
          <w:color w:val="231F20"/>
          <w:spacing w:val="-25"/>
          <w:sz w:val="24"/>
        </w:rPr>
        <w:t xml:space="preserve"> </w:t>
      </w:r>
      <w:r>
        <w:rPr>
          <w:color w:val="231F20"/>
          <w:sz w:val="24"/>
        </w:rPr>
        <w:t>times</w:t>
      </w:r>
      <w:r>
        <w:rPr>
          <w:color w:val="231F20"/>
          <w:spacing w:val="-25"/>
          <w:sz w:val="24"/>
        </w:rPr>
        <w:t xml:space="preserve"> </w:t>
      </w:r>
      <w:r>
        <w:rPr>
          <w:color w:val="231F20"/>
          <w:sz w:val="24"/>
        </w:rPr>
        <w:t>when</w:t>
      </w:r>
      <w:r>
        <w:rPr>
          <w:color w:val="231F20"/>
          <w:spacing w:val="-24"/>
          <w:sz w:val="24"/>
        </w:rPr>
        <w:t xml:space="preserve"> </w:t>
      </w:r>
      <w:r>
        <w:rPr>
          <w:color w:val="231F20"/>
          <w:sz w:val="24"/>
        </w:rPr>
        <w:t>he</w:t>
      </w:r>
      <w:r>
        <w:rPr>
          <w:color w:val="231F20"/>
          <w:spacing w:val="-24"/>
          <w:sz w:val="24"/>
        </w:rPr>
        <w:t xml:space="preserve"> </w:t>
      </w:r>
      <w:r>
        <w:rPr>
          <w:color w:val="231F20"/>
          <w:sz w:val="24"/>
        </w:rPr>
        <w:t>or she</w:t>
      </w:r>
      <w:r>
        <w:rPr>
          <w:color w:val="231F20"/>
          <w:spacing w:val="-24"/>
          <w:sz w:val="24"/>
        </w:rPr>
        <w:t xml:space="preserve"> </w:t>
      </w:r>
      <w:r>
        <w:rPr>
          <w:color w:val="231F20"/>
          <w:sz w:val="24"/>
        </w:rPr>
        <w:t>may</w:t>
      </w:r>
      <w:r>
        <w:rPr>
          <w:color w:val="231F20"/>
          <w:spacing w:val="-25"/>
          <w:sz w:val="24"/>
        </w:rPr>
        <w:t xml:space="preserve"> </w:t>
      </w:r>
      <w:r>
        <w:rPr>
          <w:color w:val="231F20"/>
          <w:sz w:val="24"/>
        </w:rPr>
        <w:t>need</w:t>
      </w:r>
      <w:r>
        <w:rPr>
          <w:color w:val="231F20"/>
          <w:spacing w:val="-25"/>
          <w:sz w:val="24"/>
        </w:rPr>
        <w:t xml:space="preserve"> </w:t>
      </w:r>
      <w:r>
        <w:rPr>
          <w:color w:val="231F20"/>
          <w:sz w:val="24"/>
        </w:rPr>
        <w:t>advice.</w:t>
      </w:r>
    </w:p>
    <w:p>
      <w:pPr>
        <w:pStyle w:val="15"/>
        <w:numPr>
          <w:ilvl w:val="2"/>
          <w:numId w:val="28"/>
        </w:numPr>
        <w:tabs>
          <w:tab w:val="left" w:pos="3010"/>
          <w:tab w:val="left" w:pos="3011"/>
        </w:tabs>
        <w:spacing w:line="376" w:lineRule="auto"/>
        <w:ind w:left="3010" w:right="2865"/>
        <w:rPr>
          <w:color w:val="231F20"/>
          <w:sz w:val="24"/>
        </w:rPr>
      </w:pPr>
      <w:r>
        <w:rPr>
          <w:color w:val="231F20"/>
          <w:spacing w:val="-9"/>
          <w:sz w:val="24"/>
        </w:rPr>
        <w:t>To</w:t>
      </w:r>
      <w:r>
        <w:rPr>
          <w:color w:val="231F20"/>
          <w:spacing w:val="-24"/>
          <w:sz w:val="24"/>
        </w:rPr>
        <w:t xml:space="preserve"> </w:t>
      </w:r>
      <w:r>
        <w:rPr>
          <w:color w:val="231F20"/>
          <w:sz w:val="24"/>
        </w:rPr>
        <w:t>request</w:t>
      </w:r>
      <w:r>
        <w:rPr>
          <w:color w:val="231F20"/>
          <w:spacing w:val="-25"/>
          <w:sz w:val="24"/>
        </w:rPr>
        <w:t xml:space="preserve"> </w:t>
      </w:r>
      <w:r>
        <w:rPr>
          <w:color w:val="231F20"/>
          <w:sz w:val="24"/>
        </w:rPr>
        <w:t>written</w:t>
      </w:r>
      <w:r>
        <w:rPr>
          <w:color w:val="231F20"/>
          <w:spacing w:val="-25"/>
          <w:sz w:val="24"/>
        </w:rPr>
        <w:t xml:space="preserve"> </w:t>
      </w:r>
      <w:r>
        <w:rPr>
          <w:color w:val="231F20"/>
          <w:sz w:val="24"/>
        </w:rPr>
        <w:t>work</w:t>
      </w:r>
      <w:r>
        <w:rPr>
          <w:color w:val="231F20"/>
          <w:spacing w:val="-24"/>
          <w:sz w:val="24"/>
        </w:rPr>
        <w:t xml:space="preserve"> </w:t>
      </w:r>
      <w:r>
        <w:rPr>
          <w:color w:val="231F20"/>
          <w:sz w:val="24"/>
        </w:rPr>
        <w:t>as</w:t>
      </w:r>
      <w:r>
        <w:rPr>
          <w:color w:val="231F20"/>
          <w:spacing w:val="-24"/>
          <w:sz w:val="24"/>
        </w:rPr>
        <w:t xml:space="preserve"> </w:t>
      </w:r>
      <w:r>
        <w:rPr>
          <w:color w:val="231F20"/>
          <w:sz w:val="24"/>
        </w:rPr>
        <w:t>appropriate,</w:t>
      </w:r>
      <w:r>
        <w:rPr>
          <w:color w:val="231F20"/>
          <w:spacing w:val="-25"/>
          <w:sz w:val="24"/>
        </w:rPr>
        <w:t xml:space="preserve"> </w:t>
      </w:r>
      <w:r>
        <w:rPr>
          <w:color w:val="231F20"/>
          <w:sz w:val="24"/>
        </w:rPr>
        <w:t>and</w:t>
      </w:r>
      <w:r>
        <w:rPr>
          <w:color w:val="231F20"/>
          <w:spacing w:val="-24"/>
          <w:sz w:val="24"/>
        </w:rPr>
        <w:t xml:space="preserve"> </w:t>
      </w:r>
      <w:r>
        <w:rPr>
          <w:color w:val="231F20"/>
          <w:sz w:val="24"/>
        </w:rPr>
        <w:t>return</w:t>
      </w:r>
      <w:r>
        <w:rPr>
          <w:color w:val="231F20"/>
          <w:spacing w:val="-25"/>
          <w:sz w:val="24"/>
        </w:rPr>
        <w:t xml:space="preserve"> </w:t>
      </w:r>
      <w:r>
        <w:rPr>
          <w:color w:val="231F20"/>
          <w:sz w:val="24"/>
        </w:rPr>
        <w:t>that</w:t>
      </w:r>
      <w:r>
        <w:rPr>
          <w:color w:val="231F20"/>
          <w:spacing w:val="-25"/>
          <w:sz w:val="24"/>
        </w:rPr>
        <w:t xml:space="preserve"> </w:t>
      </w:r>
      <w:r>
        <w:rPr>
          <w:color w:val="231F20"/>
          <w:sz w:val="24"/>
        </w:rPr>
        <w:t>work</w:t>
      </w:r>
      <w:r>
        <w:rPr>
          <w:color w:val="231F20"/>
          <w:spacing w:val="-24"/>
          <w:sz w:val="24"/>
        </w:rPr>
        <w:t xml:space="preserve"> </w:t>
      </w:r>
      <w:r>
        <w:rPr>
          <w:color w:val="231F20"/>
          <w:spacing w:val="-3"/>
          <w:sz w:val="24"/>
        </w:rPr>
        <w:t xml:space="preserve">with </w:t>
      </w:r>
      <w:r>
        <w:rPr>
          <w:color w:val="231F20"/>
          <w:sz w:val="24"/>
        </w:rPr>
        <w:t>constructive</w:t>
      </w:r>
      <w:r>
        <w:rPr>
          <w:color w:val="231F20"/>
          <w:spacing w:val="-25"/>
          <w:sz w:val="24"/>
        </w:rPr>
        <w:t xml:space="preserve"> </w:t>
      </w:r>
      <w:r>
        <w:rPr>
          <w:color w:val="231F20"/>
          <w:sz w:val="24"/>
        </w:rPr>
        <w:t>criticism</w:t>
      </w:r>
      <w:r>
        <w:rPr>
          <w:color w:val="231F20"/>
          <w:spacing w:val="-25"/>
          <w:sz w:val="24"/>
        </w:rPr>
        <w:t xml:space="preserve"> </w:t>
      </w:r>
      <w:r>
        <w:rPr>
          <w:color w:val="231F20"/>
          <w:sz w:val="24"/>
        </w:rPr>
        <w:t>and</w:t>
      </w:r>
      <w:r>
        <w:rPr>
          <w:color w:val="231F20"/>
          <w:spacing w:val="-25"/>
          <w:sz w:val="24"/>
        </w:rPr>
        <w:t xml:space="preserve"> </w:t>
      </w:r>
      <w:r>
        <w:rPr>
          <w:color w:val="231F20"/>
          <w:sz w:val="24"/>
        </w:rPr>
        <w:t>within</w:t>
      </w:r>
      <w:r>
        <w:rPr>
          <w:color w:val="231F20"/>
          <w:spacing w:val="-25"/>
          <w:sz w:val="24"/>
        </w:rPr>
        <w:t xml:space="preserve"> </w:t>
      </w:r>
      <w:r>
        <w:rPr>
          <w:color w:val="231F20"/>
          <w:sz w:val="24"/>
        </w:rPr>
        <w:t>reasonable</w:t>
      </w:r>
      <w:r>
        <w:rPr>
          <w:color w:val="231F20"/>
          <w:spacing w:val="-25"/>
          <w:sz w:val="24"/>
        </w:rPr>
        <w:t xml:space="preserve"> </w:t>
      </w:r>
      <w:r>
        <w:rPr>
          <w:color w:val="231F20"/>
          <w:sz w:val="24"/>
        </w:rPr>
        <w:t>time.</w:t>
      </w:r>
    </w:p>
    <w:p>
      <w:pPr>
        <w:pStyle w:val="15"/>
        <w:numPr>
          <w:ilvl w:val="2"/>
          <w:numId w:val="28"/>
        </w:numPr>
        <w:tabs>
          <w:tab w:val="left" w:pos="3011"/>
        </w:tabs>
        <w:spacing w:line="249" w:lineRule="auto"/>
        <w:ind w:left="3010" w:right="848"/>
        <w:jc w:val="both"/>
        <w:rPr>
          <w:color w:val="231F20"/>
          <w:sz w:val="24"/>
        </w:rPr>
      </w:pPr>
      <w:r>
        <w:rPr>
          <w:color w:val="231F20"/>
          <w:spacing w:val="-9"/>
          <w:sz w:val="24"/>
        </w:rPr>
        <w:t>To</w:t>
      </w:r>
      <w:r>
        <w:rPr>
          <w:color w:val="231F20"/>
          <w:spacing w:val="-7"/>
          <w:sz w:val="24"/>
        </w:rPr>
        <w:t xml:space="preserve"> </w:t>
      </w:r>
      <w:r>
        <w:rPr>
          <w:color w:val="231F20"/>
          <w:sz w:val="24"/>
        </w:rPr>
        <w:t>draw</w:t>
      </w:r>
      <w:r>
        <w:rPr>
          <w:color w:val="231F20"/>
          <w:spacing w:val="-6"/>
          <w:sz w:val="24"/>
        </w:rPr>
        <w:t xml:space="preserve"> </w:t>
      </w:r>
      <w:r>
        <w:rPr>
          <w:color w:val="231F20"/>
          <w:sz w:val="24"/>
        </w:rPr>
        <w:t>the</w:t>
      </w:r>
      <w:r>
        <w:rPr>
          <w:color w:val="231F20"/>
          <w:spacing w:val="-6"/>
          <w:sz w:val="24"/>
        </w:rPr>
        <w:t xml:space="preserve"> </w:t>
      </w:r>
      <w:r>
        <w:rPr>
          <w:color w:val="231F20"/>
          <w:sz w:val="24"/>
        </w:rPr>
        <w:t>candidate's</w:t>
      </w:r>
      <w:r>
        <w:rPr>
          <w:color w:val="231F20"/>
          <w:spacing w:val="-6"/>
          <w:sz w:val="24"/>
        </w:rPr>
        <w:t xml:space="preserve"> </w:t>
      </w:r>
      <w:r>
        <w:rPr>
          <w:color w:val="231F20"/>
          <w:sz w:val="24"/>
        </w:rPr>
        <w:t>attention</w:t>
      </w:r>
      <w:r>
        <w:rPr>
          <w:color w:val="231F20"/>
          <w:spacing w:val="-6"/>
          <w:sz w:val="24"/>
        </w:rPr>
        <w:t xml:space="preserve"> </w:t>
      </w:r>
      <w:r>
        <w:rPr>
          <w:color w:val="231F20"/>
          <w:sz w:val="24"/>
        </w:rPr>
        <w:t>to</w:t>
      </w:r>
      <w:r>
        <w:rPr>
          <w:color w:val="231F20"/>
          <w:spacing w:val="-6"/>
          <w:sz w:val="24"/>
        </w:rPr>
        <w:t xml:space="preserve"> </w:t>
      </w:r>
      <w:r>
        <w:rPr>
          <w:color w:val="231F20"/>
          <w:sz w:val="24"/>
        </w:rPr>
        <w:t>any</w:t>
      </w:r>
      <w:r>
        <w:rPr>
          <w:color w:val="231F20"/>
          <w:spacing w:val="-6"/>
          <w:sz w:val="24"/>
        </w:rPr>
        <w:t xml:space="preserve"> </w:t>
      </w:r>
      <w:r>
        <w:rPr>
          <w:color w:val="231F20"/>
          <w:sz w:val="24"/>
        </w:rPr>
        <w:t>courses</w:t>
      </w:r>
      <w:r>
        <w:rPr>
          <w:color w:val="231F20"/>
          <w:spacing w:val="-6"/>
          <w:sz w:val="24"/>
        </w:rPr>
        <w:t xml:space="preserve"> </w:t>
      </w:r>
      <w:r>
        <w:rPr>
          <w:color w:val="231F20"/>
          <w:sz w:val="24"/>
        </w:rPr>
        <w:t>or</w:t>
      </w:r>
      <w:r>
        <w:rPr>
          <w:color w:val="231F20"/>
          <w:spacing w:val="-6"/>
          <w:sz w:val="24"/>
        </w:rPr>
        <w:t xml:space="preserve"> </w:t>
      </w:r>
      <w:r>
        <w:rPr>
          <w:color w:val="231F20"/>
          <w:sz w:val="24"/>
        </w:rPr>
        <w:t>workshops</w:t>
      </w:r>
      <w:r>
        <w:rPr>
          <w:color w:val="231F20"/>
          <w:spacing w:val="-6"/>
          <w:sz w:val="24"/>
        </w:rPr>
        <w:t xml:space="preserve"> </w:t>
      </w:r>
      <w:r>
        <w:rPr>
          <w:color w:val="231F20"/>
          <w:sz w:val="24"/>
        </w:rPr>
        <w:t>that</w:t>
      </w:r>
      <w:r>
        <w:rPr>
          <w:color w:val="231F20"/>
          <w:spacing w:val="-6"/>
          <w:sz w:val="24"/>
        </w:rPr>
        <w:t xml:space="preserve"> </w:t>
      </w:r>
      <w:r>
        <w:rPr>
          <w:color w:val="231F20"/>
          <w:sz w:val="24"/>
        </w:rPr>
        <w:t>are</w:t>
      </w:r>
      <w:r>
        <w:rPr>
          <w:color w:val="231F20"/>
          <w:spacing w:val="-6"/>
          <w:sz w:val="24"/>
        </w:rPr>
        <w:t xml:space="preserve"> </w:t>
      </w:r>
      <w:r>
        <w:rPr>
          <w:color w:val="231F20"/>
          <w:sz w:val="24"/>
        </w:rPr>
        <w:t>offered</w:t>
      </w:r>
      <w:r>
        <w:rPr>
          <w:color w:val="231F20"/>
          <w:spacing w:val="-6"/>
          <w:sz w:val="24"/>
        </w:rPr>
        <w:t xml:space="preserve"> </w:t>
      </w:r>
      <w:r>
        <w:rPr>
          <w:color w:val="231F20"/>
          <w:spacing w:val="-3"/>
          <w:sz w:val="24"/>
        </w:rPr>
        <w:t xml:space="preserve">which </w:t>
      </w:r>
      <w:r>
        <w:rPr>
          <w:color w:val="231F20"/>
          <w:sz w:val="24"/>
        </w:rPr>
        <w:t>will help the candidate overcome problems identified in written expression or other aspects</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candidate's</w:t>
      </w:r>
      <w:r>
        <w:rPr>
          <w:color w:val="231F20"/>
          <w:spacing w:val="-25"/>
          <w:sz w:val="24"/>
        </w:rPr>
        <w:t xml:space="preserve"> </w:t>
      </w:r>
      <w:r>
        <w:rPr>
          <w:color w:val="231F20"/>
          <w:sz w:val="24"/>
        </w:rPr>
        <w:t>work.</w:t>
      </w:r>
    </w:p>
    <w:p>
      <w:pPr>
        <w:pStyle w:val="15"/>
        <w:numPr>
          <w:ilvl w:val="2"/>
          <w:numId w:val="28"/>
        </w:numPr>
        <w:tabs>
          <w:tab w:val="left" w:pos="3010"/>
        </w:tabs>
        <w:spacing w:before="141" w:line="249" w:lineRule="auto"/>
        <w:ind w:left="3009" w:right="848"/>
        <w:jc w:val="both"/>
        <w:rPr>
          <w:color w:val="231F20"/>
          <w:sz w:val="24"/>
        </w:rPr>
      </w:pPr>
      <w:r>
        <w:rPr>
          <w:color w:val="231F20"/>
          <w:spacing w:val="-9"/>
          <w:sz w:val="24"/>
        </w:rPr>
        <w:t>To</w:t>
      </w:r>
      <w:r>
        <w:rPr>
          <w:color w:val="231F20"/>
          <w:spacing w:val="-15"/>
          <w:sz w:val="24"/>
        </w:rPr>
        <w:t xml:space="preserve"> </w:t>
      </w:r>
      <w:r>
        <w:rPr>
          <w:color w:val="231F20"/>
          <w:sz w:val="24"/>
        </w:rPr>
        <w:t>draw</w:t>
      </w:r>
      <w:r>
        <w:rPr>
          <w:color w:val="231F20"/>
          <w:spacing w:val="-15"/>
          <w:sz w:val="24"/>
        </w:rPr>
        <w:t xml:space="preserve"> </w:t>
      </w:r>
      <w:r>
        <w:rPr>
          <w:color w:val="231F20"/>
          <w:sz w:val="24"/>
        </w:rPr>
        <w:t>to</w:t>
      </w:r>
      <w:r>
        <w:rPr>
          <w:color w:val="231F20"/>
          <w:spacing w:val="-14"/>
          <w:sz w:val="24"/>
        </w:rPr>
        <w:t xml:space="preserve"> </w:t>
      </w:r>
      <w:r>
        <w:rPr>
          <w:color w:val="231F20"/>
          <w:sz w:val="24"/>
        </w:rPr>
        <w:t>the</w:t>
      </w:r>
      <w:r>
        <w:rPr>
          <w:color w:val="231F20"/>
          <w:spacing w:val="-15"/>
          <w:sz w:val="24"/>
        </w:rPr>
        <w:t xml:space="preserve"> </w:t>
      </w:r>
      <w:r>
        <w:rPr>
          <w:color w:val="231F20"/>
          <w:sz w:val="24"/>
        </w:rPr>
        <w:t>candidate's</w:t>
      </w:r>
      <w:r>
        <w:rPr>
          <w:color w:val="231F20"/>
          <w:spacing w:val="-15"/>
          <w:sz w:val="24"/>
        </w:rPr>
        <w:t xml:space="preserve"> </w:t>
      </w:r>
      <w:r>
        <w:rPr>
          <w:color w:val="231F20"/>
          <w:sz w:val="24"/>
        </w:rPr>
        <w:t>attention</w:t>
      </w:r>
      <w:r>
        <w:rPr>
          <w:color w:val="231F20"/>
          <w:spacing w:val="-15"/>
          <w:sz w:val="24"/>
        </w:rPr>
        <w:t xml:space="preserve"> </w:t>
      </w:r>
      <w:r>
        <w:rPr>
          <w:color w:val="231F20"/>
          <w:sz w:val="24"/>
        </w:rPr>
        <w:t>any</w:t>
      </w:r>
      <w:r>
        <w:rPr>
          <w:color w:val="231F20"/>
          <w:spacing w:val="-15"/>
          <w:sz w:val="24"/>
        </w:rPr>
        <w:t xml:space="preserve"> </w:t>
      </w:r>
      <w:r>
        <w:rPr>
          <w:color w:val="231F20"/>
          <w:sz w:val="24"/>
        </w:rPr>
        <w:t>important</w:t>
      </w:r>
      <w:r>
        <w:rPr>
          <w:color w:val="231F20"/>
          <w:spacing w:val="-14"/>
          <w:sz w:val="24"/>
        </w:rPr>
        <w:t xml:space="preserve"> </w:t>
      </w:r>
      <w:r>
        <w:rPr>
          <w:color w:val="231F20"/>
          <w:sz w:val="24"/>
        </w:rPr>
        <w:t>new</w:t>
      </w:r>
      <w:r>
        <w:rPr>
          <w:color w:val="231F20"/>
          <w:spacing w:val="-15"/>
          <w:sz w:val="24"/>
        </w:rPr>
        <w:t xml:space="preserve"> </w:t>
      </w:r>
      <w:r>
        <w:rPr>
          <w:color w:val="231F20"/>
          <w:sz w:val="24"/>
        </w:rPr>
        <w:t>results</w:t>
      </w:r>
      <w:r>
        <w:rPr>
          <w:color w:val="231F20"/>
          <w:spacing w:val="-15"/>
          <w:sz w:val="24"/>
        </w:rPr>
        <w:t xml:space="preserve"> </w:t>
      </w:r>
      <w:r>
        <w:rPr>
          <w:color w:val="231F20"/>
          <w:sz w:val="24"/>
        </w:rPr>
        <w:t>or</w:t>
      </w:r>
      <w:r>
        <w:rPr>
          <w:color w:val="231F20"/>
          <w:spacing w:val="-14"/>
          <w:sz w:val="24"/>
        </w:rPr>
        <w:t xml:space="preserve"> </w:t>
      </w:r>
      <w:r>
        <w:rPr>
          <w:color w:val="231F20"/>
          <w:sz w:val="24"/>
        </w:rPr>
        <w:t>concepts</w:t>
      </w:r>
      <w:r>
        <w:rPr>
          <w:color w:val="231F20"/>
          <w:spacing w:val="-15"/>
          <w:sz w:val="24"/>
        </w:rPr>
        <w:t xml:space="preserve"> </w:t>
      </w:r>
      <w:r>
        <w:rPr>
          <w:color w:val="231F20"/>
          <w:sz w:val="24"/>
        </w:rPr>
        <w:t>that</w:t>
      </w:r>
      <w:r>
        <w:rPr>
          <w:color w:val="231F20"/>
          <w:spacing w:val="-15"/>
          <w:sz w:val="24"/>
        </w:rPr>
        <w:t xml:space="preserve"> </w:t>
      </w:r>
      <w:r>
        <w:rPr>
          <w:color w:val="231F20"/>
          <w:spacing w:val="-5"/>
          <w:sz w:val="24"/>
        </w:rPr>
        <w:t xml:space="preserve">may </w:t>
      </w:r>
      <w:r>
        <w:rPr>
          <w:color w:val="231F20"/>
          <w:sz w:val="24"/>
        </w:rPr>
        <w:t xml:space="preserve">have come to the attention of the supervisor through the supervisor's contacts </w:t>
      </w:r>
      <w:r>
        <w:rPr>
          <w:color w:val="231F20"/>
          <w:spacing w:val="-3"/>
          <w:sz w:val="24"/>
        </w:rPr>
        <w:t xml:space="preserve">with </w:t>
      </w:r>
      <w:r>
        <w:rPr>
          <w:color w:val="231F20"/>
          <w:sz w:val="24"/>
        </w:rPr>
        <w:t>other</w:t>
      </w:r>
      <w:r>
        <w:rPr>
          <w:color w:val="231F20"/>
          <w:spacing w:val="-25"/>
          <w:sz w:val="24"/>
        </w:rPr>
        <w:t xml:space="preserve"> </w:t>
      </w:r>
      <w:r>
        <w:rPr>
          <w:color w:val="231F20"/>
          <w:sz w:val="24"/>
        </w:rPr>
        <w:t>professionals</w:t>
      </w:r>
      <w:r>
        <w:rPr>
          <w:color w:val="231F20"/>
          <w:spacing w:val="-25"/>
          <w:sz w:val="24"/>
        </w:rPr>
        <w:t xml:space="preserve"> </w:t>
      </w:r>
      <w:r>
        <w:rPr>
          <w:color w:val="231F20"/>
          <w:sz w:val="24"/>
        </w:rPr>
        <w:t>and</w:t>
      </w:r>
      <w:r>
        <w:rPr>
          <w:color w:val="231F20"/>
          <w:spacing w:val="-25"/>
          <w:sz w:val="24"/>
        </w:rPr>
        <w:t xml:space="preserve"> </w:t>
      </w:r>
      <w:r>
        <w:rPr>
          <w:color w:val="231F20"/>
          <w:sz w:val="24"/>
        </w:rPr>
        <w:t>researchers.</w:t>
      </w:r>
    </w:p>
    <w:p>
      <w:pPr>
        <w:pStyle w:val="15"/>
        <w:numPr>
          <w:ilvl w:val="2"/>
          <w:numId w:val="28"/>
        </w:numPr>
        <w:tabs>
          <w:tab w:val="left" w:pos="3009"/>
          <w:tab w:val="left" w:pos="3010"/>
        </w:tabs>
        <w:spacing w:before="147"/>
        <w:ind w:left="3009" w:hanging="721"/>
        <w:rPr>
          <w:color w:val="231F20"/>
          <w:sz w:val="24"/>
        </w:rPr>
      </w:pPr>
      <w:r>
        <w:rPr>
          <w:color w:val="231F20"/>
          <w:spacing w:val="-9"/>
          <w:sz w:val="24"/>
        </w:rPr>
        <w:t>To</w:t>
      </w:r>
      <w:r>
        <w:rPr>
          <w:color w:val="231F20"/>
          <w:spacing w:val="-24"/>
          <w:sz w:val="24"/>
        </w:rPr>
        <w:t xml:space="preserve"> </w:t>
      </w:r>
      <w:r>
        <w:rPr>
          <w:color w:val="231F20"/>
          <w:sz w:val="24"/>
        </w:rPr>
        <w:t>provide</w:t>
      </w:r>
      <w:r>
        <w:rPr>
          <w:color w:val="231F20"/>
          <w:spacing w:val="-25"/>
          <w:sz w:val="24"/>
        </w:rPr>
        <w:t xml:space="preserve"> </w:t>
      </w:r>
      <w:r>
        <w:rPr>
          <w:color w:val="231F20"/>
          <w:sz w:val="24"/>
        </w:rPr>
        <w:t>guidance</w:t>
      </w:r>
      <w:r>
        <w:rPr>
          <w:color w:val="231F20"/>
          <w:spacing w:val="-25"/>
          <w:sz w:val="24"/>
        </w:rPr>
        <w:t xml:space="preserve"> </w:t>
      </w:r>
      <w:r>
        <w:rPr>
          <w:color w:val="231F20"/>
          <w:sz w:val="24"/>
        </w:rPr>
        <w:t>in</w:t>
      </w:r>
      <w:r>
        <w:rPr>
          <w:color w:val="231F20"/>
          <w:spacing w:val="-25"/>
          <w:sz w:val="24"/>
        </w:rPr>
        <w:t xml:space="preserve"> </w:t>
      </w:r>
      <w:r>
        <w:rPr>
          <w:color w:val="231F20"/>
          <w:sz w:val="24"/>
        </w:rPr>
        <w:t>fieldwork</w:t>
      </w:r>
      <w:r>
        <w:rPr>
          <w:color w:val="231F20"/>
          <w:spacing w:val="-24"/>
          <w:sz w:val="24"/>
        </w:rPr>
        <w:t xml:space="preserve"> </w:t>
      </w:r>
      <w:r>
        <w:rPr>
          <w:color w:val="231F20"/>
          <w:sz w:val="24"/>
        </w:rPr>
        <w:t>in</w:t>
      </w:r>
      <w:r>
        <w:rPr>
          <w:color w:val="231F20"/>
          <w:spacing w:val="-25"/>
          <w:sz w:val="24"/>
        </w:rPr>
        <w:t xml:space="preserve"> </w:t>
      </w:r>
      <w:r>
        <w:rPr>
          <w:color w:val="231F20"/>
          <w:sz w:val="24"/>
        </w:rPr>
        <w:t>the</w:t>
      </w:r>
      <w:r>
        <w:rPr>
          <w:color w:val="231F20"/>
          <w:spacing w:val="-25"/>
          <w:sz w:val="24"/>
        </w:rPr>
        <w:t xml:space="preserve"> </w:t>
      </w:r>
      <w:r>
        <w:rPr>
          <w:color w:val="231F20"/>
          <w:sz w:val="24"/>
        </w:rPr>
        <w:t>case</w:t>
      </w:r>
      <w:r>
        <w:rPr>
          <w:color w:val="231F20"/>
          <w:spacing w:val="-25"/>
          <w:sz w:val="24"/>
        </w:rPr>
        <w:t xml:space="preserve"> </w:t>
      </w:r>
      <w:r>
        <w:rPr>
          <w:color w:val="231F20"/>
          <w:sz w:val="24"/>
        </w:rPr>
        <w:t>of</w:t>
      </w:r>
      <w:r>
        <w:rPr>
          <w:color w:val="231F20"/>
          <w:spacing w:val="-24"/>
          <w:sz w:val="24"/>
        </w:rPr>
        <w:t xml:space="preserve"> </w:t>
      </w:r>
      <w:r>
        <w:rPr>
          <w:color w:val="231F20"/>
          <w:sz w:val="24"/>
        </w:rPr>
        <w:t>field</w:t>
      </w:r>
      <w:r>
        <w:rPr>
          <w:color w:val="231F20"/>
          <w:spacing w:val="-25"/>
          <w:sz w:val="24"/>
        </w:rPr>
        <w:t>-</w:t>
      </w:r>
      <w:r>
        <w:rPr>
          <w:color w:val="231F20"/>
          <w:sz w:val="24"/>
        </w:rPr>
        <w:t>based</w:t>
      </w:r>
      <w:r>
        <w:rPr>
          <w:color w:val="231F20"/>
          <w:spacing w:val="-25"/>
          <w:sz w:val="24"/>
        </w:rPr>
        <w:t xml:space="preserve"> </w:t>
      </w:r>
      <w:r>
        <w:rPr>
          <w:color w:val="231F20"/>
          <w:sz w:val="24"/>
        </w:rPr>
        <w:t>research.</w:t>
      </w:r>
    </w:p>
    <w:p>
      <w:pPr>
        <w:pStyle w:val="15"/>
        <w:numPr>
          <w:ilvl w:val="2"/>
          <w:numId w:val="28"/>
        </w:numPr>
        <w:tabs>
          <w:tab w:val="left" w:pos="3009"/>
          <w:tab w:val="left" w:pos="3010"/>
        </w:tabs>
        <w:spacing w:before="156"/>
        <w:ind w:left="3009" w:hanging="721"/>
        <w:rPr>
          <w:color w:val="231F20"/>
          <w:sz w:val="24"/>
        </w:rPr>
      </w:pPr>
      <w:r>
        <w:rPr>
          <w:color w:val="231F20"/>
          <w:spacing w:val="-9"/>
          <w:sz w:val="24"/>
        </w:rPr>
        <w:t>To</w:t>
      </w:r>
      <w:r>
        <w:rPr>
          <w:color w:val="231F20"/>
          <w:spacing w:val="-24"/>
          <w:sz w:val="24"/>
        </w:rPr>
        <w:t xml:space="preserve"> </w:t>
      </w:r>
      <w:r>
        <w:rPr>
          <w:color w:val="231F20"/>
          <w:sz w:val="24"/>
        </w:rPr>
        <w:t>direct</w:t>
      </w:r>
      <w:r>
        <w:rPr>
          <w:color w:val="231F20"/>
          <w:spacing w:val="-25"/>
          <w:sz w:val="24"/>
        </w:rPr>
        <w:t xml:space="preserve"> </w:t>
      </w:r>
      <w:r>
        <w:rPr>
          <w:color w:val="231F20"/>
          <w:sz w:val="24"/>
        </w:rPr>
        <w:t>the</w:t>
      </w:r>
      <w:r>
        <w:rPr>
          <w:color w:val="231F20"/>
          <w:spacing w:val="-25"/>
          <w:sz w:val="24"/>
        </w:rPr>
        <w:t xml:space="preserve"> </w:t>
      </w:r>
      <w:r>
        <w:rPr>
          <w:color w:val="231F20"/>
          <w:sz w:val="24"/>
        </w:rPr>
        <w:t>candidate</w:t>
      </w:r>
      <w:r>
        <w:rPr>
          <w:color w:val="231F20"/>
          <w:spacing w:val="-25"/>
          <w:sz w:val="24"/>
        </w:rPr>
        <w:t xml:space="preserve"> </w:t>
      </w:r>
      <w:r>
        <w:rPr>
          <w:color w:val="231F20"/>
          <w:sz w:val="24"/>
        </w:rPr>
        <w:t>to</w:t>
      </w:r>
      <w:r>
        <w:rPr>
          <w:color w:val="231F20"/>
          <w:spacing w:val="-25"/>
          <w:sz w:val="24"/>
        </w:rPr>
        <w:t xml:space="preserve"> </w:t>
      </w:r>
      <w:r>
        <w:rPr>
          <w:color w:val="231F20"/>
          <w:sz w:val="24"/>
        </w:rPr>
        <w:t>other</w:t>
      </w:r>
      <w:r>
        <w:rPr>
          <w:color w:val="231F20"/>
          <w:spacing w:val="-25"/>
          <w:sz w:val="24"/>
        </w:rPr>
        <w:t xml:space="preserve"> </w:t>
      </w:r>
      <w:r>
        <w:rPr>
          <w:color w:val="231F20"/>
          <w:sz w:val="24"/>
        </w:rPr>
        <w:t>experts</w:t>
      </w:r>
      <w:r>
        <w:rPr>
          <w:color w:val="231F20"/>
          <w:spacing w:val="-25"/>
          <w:sz w:val="24"/>
        </w:rPr>
        <w:t xml:space="preserve"> </w:t>
      </w:r>
      <w:r>
        <w:rPr>
          <w:color w:val="231F20"/>
          <w:sz w:val="24"/>
        </w:rPr>
        <w:t>in</w:t>
      </w:r>
      <w:r>
        <w:rPr>
          <w:color w:val="231F20"/>
          <w:spacing w:val="-25"/>
          <w:sz w:val="24"/>
        </w:rPr>
        <w:t xml:space="preserve"> </w:t>
      </w:r>
      <w:r>
        <w:rPr>
          <w:color w:val="231F20"/>
          <w:sz w:val="24"/>
        </w:rPr>
        <w:t>the</w:t>
      </w:r>
      <w:r>
        <w:rPr>
          <w:color w:val="231F20"/>
          <w:spacing w:val="-25"/>
          <w:sz w:val="24"/>
        </w:rPr>
        <w:t xml:space="preserve"> </w:t>
      </w:r>
      <w:r>
        <w:rPr>
          <w:color w:val="231F20"/>
          <w:sz w:val="24"/>
        </w:rPr>
        <w:t>field</w:t>
      </w:r>
      <w:r>
        <w:rPr>
          <w:color w:val="231F20"/>
          <w:spacing w:val="-25"/>
          <w:sz w:val="24"/>
        </w:rPr>
        <w:t xml:space="preserve"> </w:t>
      </w:r>
      <w:r>
        <w:rPr>
          <w:color w:val="231F20"/>
          <w:sz w:val="24"/>
        </w:rPr>
        <w:t>of</w:t>
      </w:r>
      <w:r>
        <w:rPr>
          <w:color w:val="231F20"/>
          <w:spacing w:val="-24"/>
          <w:sz w:val="24"/>
        </w:rPr>
        <w:t xml:space="preserve"> </w:t>
      </w:r>
      <w:r>
        <w:rPr>
          <w:color w:val="231F20"/>
          <w:sz w:val="24"/>
        </w:rPr>
        <w:t>research</w:t>
      </w:r>
      <w:r>
        <w:rPr>
          <w:color w:val="231F20"/>
          <w:spacing w:val="-25"/>
          <w:sz w:val="24"/>
        </w:rPr>
        <w:t xml:space="preserve"> </w:t>
      </w:r>
      <w:r>
        <w:rPr>
          <w:color w:val="231F20"/>
          <w:sz w:val="24"/>
        </w:rPr>
        <w:t>if</w:t>
      </w:r>
      <w:r>
        <w:rPr>
          <w:color w:val="231F20"/>
          <w:spacing w:val="-25"/>
          <w:sz w:val="24"/>
        </w:rPr>
        <w:t xml:space="preserve"> </w:t>
      </w:r>
      <w:r>
        <w:rPr>
          <w:color w:val="231F20"/>
          <w:sz w:val="24"/>
        </w:rPr>
        <w:t>appropriate.</w:t>
      </w:r>
    </w:p>
    <w:p>
      <w:pPr>
        <w:pStyle w:val="15"/>
        <w:numPr>
          <w:ilvl w:val="2"/>
          <w:numId w:val="28"/>
        </w:numPr>
        <w:tabs>
          <w:tab w:val="left" w:pos="3010"/>
        </w:tabs>
        <w:spacing w:before="156" w:line="249" w:lineRule="auto"/>
        <w:ind w:left="3009" w:right="848"/>
        <w:jc w:val="both"/>
        <w:rPr>
          <w:color w:val="231F20"/>
          <w:sz w:val="24"/>
        </w:rPr>
      </w:pPr>
      <w:r>
        <w:rPr>
          <w:color w:val="231F20"/>
          <w:spacing w:val="-9"/>
          <w:sz w:val="24"/>
        </w:rPr>
        <w:t>To</w:t>
      </w:r>
      <w:r>
        <w:rPr>
          <w:color w:val="231F20"/>
          <w:spacing w:val="-12"/>
          <w:sz w:val="24"/>
        </w:rPr>
        <w:t xml:space="preserve"> </w:t>
      </w:r>
      <w:r>
        <w:rPr>
          <w:color w:val="231F20"/>
          <w:sz w:val="24"/>
        </w:rPr>
        <w:t>ensure</w:t>
      </w:r>
      <w:r>
        <w:rPr>
          <w:color w:val="231F20"/>
          <w:spacing w:val="-12"/>
          <w:sz w:val="24"/>
        </w:rPr>
        <w:t xml:space="preserve"> </w:t>
      </w:r>
      <w:r>
        <w:rPr>
          <w:color w:val="231F20"/>
          <w:sz w:val="24"/>
        </w:rPr>
        <w:t>the</w:t>
      </w:r>
      <w:r>
        <w:rPr>
          <w:color w:val="231F20"/>
          <w:spacing w:val="-12"/>
          <w:sz w:val="24"/>
        </w:rPr>
        <w:t xml:space="preserve"> </w:t>
      </w:r>
      <w:r>
        <w:rPr>
          <w:color w:val="231F20"/>
          <w:sz w:val="24"/>
        </w:rPr>
        <w:t>regular</w:t>
      </w:r>
      <w:r>
        <w:rPr>
          <w:color w:val="231F20"/>
          <w:spacing w:val="-12"/>
          <w:sz w:val="24"/>
        </w:rPr>
        <w:t xml:space="preserve"> </w:t>
      </w:r>
      <w:r>
        <w:rPr>
          <w:color w:val="231F20"/>
          <w:sz w:val="24"/>
        </w:rPr>
        <w:t>contact</w:t>
      </w:r>
      <w:r>
        <w:rPr>
          <w:color w:val="231F20"/>
          <w:spacing w:val="-12"/>
          <w:sz w:val="24"/>
        </w:rPr>
        <w:t xml:space="preserve"> </w:t>
      </w:r>
      <w:r>
        <w:rPr>
          <w:color w:val="231F20"/>
          <w:sz w:val="24"/>
        </w:rPr>
        <w:t>of</w:t>
      </w:r>
      <w:r>
        <w:rPr>
          <w:color w:val="231F20"/>
          <w:spacing w:val="-11"/>
          <w:sz w:val="24"/>
        </w:rPr>
        <w:t xml:space="preserve"> </w:t>
      </w:r>
      <w:r>
        <w:rPr>
          <w:color w:val="231F20"/>
          <w:sz w:val="24"/>
        </w:rPr>
        <w:t>the</w:t>
      </w:r>
      <w:r>
        <w:rPr>
          <w:color w:val="231F20"/>
          <w:spacing w:val="-12"/>
          <w:sz w:val="24"/>
        </w:rPr>
        <w:t xml:space="preserve"> </w:t>
      </w:r>
      <w:r>
        <w:rPr>
          <w:color w:val="231F20"/>
          <w:sz w:val="24"/>
        </w:rPr>
        <w:t>candidates,</w:t>
      </w:r>
      <w:r>
        <w:rPr>
          <w:color w:val="231F20"/>
          <w:spacing w:val="-12"/>
          <w:sz w:val="24"/>
        </w:rPr>
        <w:t xml:space="preserve"> </w:t>
      </w:r>
      <w:r>
        <w:rPr>
          <w:color w:val="231F20"/>
          <w:sz w:val="24"/>
        </w:rPr>
        <w:t>overseeing</w:t>
      </w:r>
      <w:r>
        <w:rPr>
          <w:color w:val="231F20"/>
          <w:spacing w:val="-12"/>
          <w:sz w:val="24"/>
        </w:rPr>
        <w:t xml:space="preserve"> </w:t>
      </w:r>
      <w:r>
        <w:rPr>
          <w:color w:val="231F20"/>
          <w:sz w:val="24"/>
        </w:rPr>
        <w:t>the</w:t>
      </w:r>
      <w:r>
        <w:rPr>
          <w:color w:val="231F20"/>
          <w:spacing w:val="-12"/>
          <w:sz w:val="24"/>
        </w:rPr>
        <w:t xml:space="preserve"> </w:t>
      </w:r>
      <w:r>
        <w:rPr>
          <w:color w:val="231F20"/>
          <w:sz w:val="24"/>
        </w:rPr>
        <w:t>successful</w:t>
      </w:r>
      <w:r>
        <w:rPr>
          <w:color w:val="231F20"/>
          <w:spacing w:val="-11"/>
          <w:sz w:val="24"/>
        </w:rPr>
        <w:t xml:space="preserve"> </w:t>
      </w:r>
      <w:r>
        <w:rPr>
          <w:color w:val="231F20"/>
          <w:sz w:val="24"/>
        </w:rPr>
        <w:t>completion of</w:t>
      </w:r>
      <w:r>
        <w:rPr>
          <w:color w:val="231F20"/>
          <w:spacing w:val="-7"/>
          <w:sz w:val="24"/>
        </w:rPr>
        <w:t xml:space="preserve"> </w:t>
      </w:r>
      <w:r>
        <w:rPr>
          <w:color w:val="231F20"/>
          <w:sz w:val="24"/>
        </w:rPr>
        <w:t>the</w:t>
      </w:r>
      <w:r>
        <w:rPr>
          <w:color w:val="231F20"/>
          <w:spacing w:val="-7"/>
          <w:sz w:val="24"/>
        </w:rPr>
        <w:t xml:space="preserve"> </w:t>
      </w:r>
      <w:r>
        <w:rPr>
          <w:color w:val="231F20"/>
          <w:sz w:val="24"/>
        </w:rPr>
        <w:t>study</w:t>
      </w:r>
      <w:r>
        <w:rPr>
          <w:color w:val="231F20"/>
          <w:spacing w:val="-7"/>
          <w:sz w:val="24"/>
        </w:rPr>
        <w:t xml:space="preserve"> </w:t>
      </w:r>
      <w:r>
        <w:rPr>
          <w:color w:val="231F20"/>
          <w:sz w:val="24"/>
        </w:rPr>
        <w:t>plans</w:t>
      </w:r>
      <w:r>
        <w:rPr>
          <w:color w:val="231F20"/>
          <w:spacing w:val="-7"/>
          <w:sz w:val="24"/>
        </w:rPr>
        <w:t xml:space="preserve"> </w:t>
      </w:r>
      <w:r>
        <w:rPr>
          <w:color w:val="231F20"/>
          <w:sz w:val="24"/>
        </w:rPr>
        <w:t>within</w:t>
      </w:r>
      <w:r>
        <w:rPr>
          <w:color w:val="231F20"/>
          <w:spacing w:val="-7"/>
          <w:sz w:val="24"/>
        </w:rPr>
        <w:t xml:space="preserve"> </w:t>
      </w:r>
      <w:r>
        <w:rPr>
          <w:color w:val="231F20"/>
          <w:sz w:val="24"/>
        </w:rPr>
        <w:t>a</w:t>
      </w:r>
      <w:r>
        <w:rPr>
          <w:color w:val="231F20"/>
          <w:spacing w:val="-6"/>
          <w:sz w:val="24"/>
        </w:rPr>
        <w:t xml:space="preserve"> </w:t>
      </w:r>
      <w:r>
        <w:rPr>
          <w:color w:val="231F20"/>
          <w:sz w:val="24"/>
        </w:rPr>
        <w:t>time</w:t>
      </w:r>
      <w:r>
        <w:rPr>
          <w:color w:val="231F20"/>
          <w:spacing w:val="-7"/>
          <w:sz w:val="24"/>
        </w:rPr>
        <w:t xml:space="preserve"> </w:t>
      </w:r>
      <w:r>
        <w:rPr>
          <w:color w:val="231F20"/>
          <w:sz w:val="24"/>
        </w:rPr>
        <w:t>frame,</w:t>
      </w:r>
      <w:r>
        <w:rPr>
          <w:color w:val="231F20"/>
          <w:spacing w:val="-7"/>
          <w:sz w:val="24"/>
        </w:rPr>
        <w:t xml:space="preserve"> </w:t>
      </w:r>
      <w:r>
        <w:rPr>
          <w:color w:val="231F20"/>
          <w:sz w:val="24"/>
        </w:rPr>
        <w:t>and</w:t>
      </w:r>
      <w:r>
        <w:rPr>
          <w:color w:val="231F20"/>
          <w:spacing w:val="-7"/>
          <w:sz w:val="24"/>
        </w:rPr>
        <w:t xml:space="preserve"> </w:t>
      </w:r>
      <w:r>
        <w:rPr>
          <w:color w:val="231F20"/>
          <w:sz w:val="24"/>
        </w:rPr>
        <w:t>submitting</w:t>
      </w:r>
      <w:r>
        <w:rPr>
          <w:color w:val="231F20"/>
          <w:spacing w:val="-7"/>
          <w:sz w:val="24"/>
        </w:rPr>
        <w:t xml:space="preserve"> </w:t>
      </w:r>
      <w:r>
        <w:rPr>
          <w:color w:val="231F20"/>
          <w:sz w:val="24"/>
        </w:rPr>
        <w:t>the</w:t>
      </w:r>
      <w:r>
        <w:rPr>
          <w:color w:val="231F20"/>
          <w:spacing w:val="-7"/>
          <w:sz w:val="24"/>
        </w:rPr>
        <w:t xml:space="preserve"> </w:t>
      </w:r>
      <w:r>
        <w:rPr>
          <w:color w:val="231F20"/>
          <w:sz w:val="24"/>
        </w:rPr>
        <w:t>progress</w:t>
      </w:r>
      <w:r>
        <w:rPr>
          <w:color w:val="231F20"/>
          <w:spacing w:val="-6"/>
          <w:sz w:val="24"/>
        </w:rPr>
        <w:t xml:space="preserve"> </w:t>
      </w:r>
      <w:r>
        <w:rPr>
          <w:color w:val="231F20"/>
          <w:sz w:val="24"/>
        </w:rPr>
        <w:t>report</w:t>
      </w:r>
      <w:r>
        <w:rPr>
          <w:color w:val="231F20"/>
          <w:spacing w:val="-7"/>
          <w:sz w:val="24"/>
        </w:rPr>
        <w:t xml:space="preserve"> </w:t>
      </w:r>
      <w:r>
        <w:rPr>
          <w:color w:val="231F20"/>
          <w:sz w:val="24"/>
        </w:rPr>
        <w:t>to</w:t>
      </w:r>
      <w:r>
        <w:rPr>
          <w:color w:val="231F20"/>
          <w:spacing w:val="-7"/>
          <w:sz w:val="24"/>
        </w:rPr>
        <w:t xml:space="preserve"> </w:t>
      </w:r>
      <w:r>
        <w:rPr>
          <w:color w:val="231F20"/>
          <w:spacing w:val="-3"/>
          <w:sz w:val="24"/>
        </w:rPr>
        <w:t xml:space="preserve">RPGSO </w:t>
      </w:r>
      <w:r>
        <w:rPr>
          <w:color w:val="231F20"/>
          <w:sz w:val="24"/>
        </w:rPr>
        <w:t>every</w:t>
      </w:r>
      <w:r>
        <w:rPr>
          <w:color w:val="231F20"/>
          <w:spacing w:val="-26"/>
          <w:sz w:val="24"/>
        </w:rPr>
        <w:t xml:space="preserve"> </w:t>
      </w:r>
      <w:r>
        <w:rPr>
          <w:color w:val="231F20"/>
          <w:sz w:val="24"/>
        </w:rPr>
        <w:t>end</w:t>
      </w:r>
      <w:r>
        <w:rPr>
          <w:color w:val="231F20"/>
          <w:spacing w:val="-25"/>
          <w:sz w:val="24"/>
        </w:rPr>
        <w:t xml:space="preserve"> </w:t>
      </w:r>
      <w:r>
        <w:rPr>
          <w:color w:val="231F20"/>
          <w:sz w:val="24"/>
        </w:rPr>
        <w:t>of</w:t>
      </w:r>
      <w:r>
        <w:rPr>
          <w:color w:val="231F20"/>
          <w:spacing w:val="-24"/>
          <w:sz w:val="24"/>
        </w:rPr>
        <w:t xml:space="preserve"> </w:t>
      </w:r>
      <w:r>
        <w:rPr>
          <w:color w:val="231F20"/>
          <w:sz w:val="24"/>
        </w:rPr>
        <w:t>semester.</w:t>
      </w:r>
    </w:p>
    <w:p>
      <w:pPr>
        <w:pStyle w:val="15"/>
        <w:numPr>
          <w:ilvl w:val="1"/>
          <w:numId w:val="28"/>
        </w:numPr>
        <w:tabs>
          <w:tab w:val="left" w:pos="2289"/>
          <w:tab w:val="left" w:pos="2290"/>
        </w:tabs>
        <w:spacing w:before="147"/>
        <w:ind w:hanging="721"/>
        <w:rPr>
          <w:b/>
          <w:color w:val="231F20"/>
          <w:sz w:val="24"/>
        </w:rPr>
      </w:pPr>
      <w:r>
        <w:rPr>
          <w:b/>
          <w:color w:val="231F20"/>
          <w:sz w:val="24"/>
        </w:rPr>
        <w:t>Responsibilities</w:t>
      </w:r>
      <w:r>
        <w:rPr>
          <w:b/>
          <w:color w:val="231F20"/>
          <w:spacing w:val="-25"/>
          <w:sz w:val="24"/>
        </w:rPr>
        <w:t xml:space="preserve"> </w:t>
      </w:r>
      <w:r>
        <w:rPr>
          <w:b/>
          <w:color w:val="231F20"/>
          <w:sz w:val="24"/>
        </w:rPr>
        <w:t>of</w:t>
      </w:r>
      <w:r>
        <w:rPr>
          <w:b/>
          <w:color w:val="231F20"/>
          <w:spacing w:val="-24"/>
          <w:sz w:val="24"/>
        </w:rPr>
        <w:t xml:space="preserve"> </w:t>
      </w:r>
      <w:r>
        <w:rPr>
          <w:b/>
          <w:color w:val="231F20"/>
          <w:sz w:val="24"/>
        </w:rPr>
        <w:t>the</w:t>
      </w:r>
      <w:r>
        <w:rPr>
          <w:b/>
          <w:color w:val="231F20"/>
          <w:spacing w:val="-25"/>
          <w:sz w:val="24"/>
        </w:rPr>
        <w:t xml:space="preserve"> </w:t>
      </w:r>
      <w:r>
        <w:rPr>
          <w:b/>
          <w:color w:val="231F20"/>
          <w:sz w:val="24"/>
        </w:rPr>
        <w:t>candidate</w:t>
      </w:r>
      <w:r>
        <w:rPr>
          <w:b/>
          <w:color w:val="231F20"/>
          <w:spacing w:val="-25"/>
          <w:sz w:val="24"/>
        </w:rPr>
        <w:t xml:space="preserve"> </w:t>
      </w:r>
      <w:r>
        <w:rPr>
          <w:b/>
          <w:color w:val="231F20"/>
          <w:sz w:val="24"/>
        </w:rPr>
        <w:t>include:</w:t>
      </w:r>
    </w:p>
    <w:p>
      <w:pPr>
        <w:pStyle w:val="15"/>
        <w:numPr>
          <w:ilvl w:val="2"/>
          <w:numId w:val="28"/>
        </w:numPr>
        <w:tabs>
          <w:tab w:val="left" w:pos="3009"/>
          <w:tab w:val="left" w:pos="3010"/>
        </w:tabs>
        <w:spacing w:before="156" w:line="249" w:lineRule="auto"/>
        <w:ind w:left="3009" w:right="849"/>
        <w:rPr>
          <w:color w:val="231F20"/>
          <w:sz w:val="24"/>
        </w:rPr>
      </w:pPr>
      <w:r>
        <w:rPr>
          <w:color w:val="231F20"/>
          <w:spacing w:val="-3"/>
          <w:sz w:val="24"/>
        </w:rPr>
        <w:t xml:space="preserve">Taking </w:t>
      </w:r>
      <w:r>
        <w:rPr>
          <w:color w:val="231F20"/>
          <w:sz w:val="24"/>
        </w:rPr>
        <w:t xml:space="preserve">the initiative in raising problems or difficulties, including difficulties </w:t>
      </w:r>
      <w:r>
        <w:rPr>
          <w:color w:val="231F20"/>
          <w:spacing w:val="-4"/>
          <w:sz w:val="24"/>
        </w:rPr>
        <w:t xml:space="preserve">with </w:t>
      </w:r>
      <w:r>
        <w:rPr>
          <w:color w:val="231F20"/>
          <w:sz w:val="24"/>
        </w:rPr>
        <w:t>accessing</w:t>
      </w:r>
      <w:r>
        <w:rPr>
          <w:color w:val="231F20"/>
          <w:spacing w:val="-25"/>
          <w:sz w:val="24"/>
        </w:rPr>
        <w:t xml:space="preserve"> </w:t>
      </w:r>
      <w:r>
        <w:rPr>
          <w:color w:val="231F20"/>
          <w:sz w:val="24"/>
        </w:rPr>
        <w:t>sources</w:t>
      </w:r>
      <w:r>
        <w:rPr>
          <w:color w:val="231F20"/>
          <w:spacing w:val="-24"/>
          <w:sz w:val="24"/>
        </w:rPr>
        <w:t xml:space="preserve"> </w:t>
      </w:r>
      <w:r>
        <w:rPr>
          <w:color w:val="231F20"/>
          <w:sz w:val="24"/>
        </w:rPr>
        <w:t>or</w:t>
      </w:r>
      <w:r>
        <w:rPr>
          <w:color w:val="231F20"/>
          <w:spacing w:val="-24"/>
          <w:sz w:val="24"/>
        </w:rPr>
        <w:t xml:space="preserve"> </w:t>
      </w:r>
      <w:r>
        <w:rPr>
          <w:color w:val="231F20"/>
          <w:sz w:val="24"/>
        </w:rPr>
        <w:t>resources.</w:t>
      </w:r>
    </w:p>
    <w:p>
      <w:pPr>
        <w:pStyle w:val="15"/>
        <w:numPr>
          <w:ilvl w:val="2"/>
          <w:numId w:val="28"/>
        </w:numPr>
        <w:tabs>
          <w:tab w:val="left" w:pos="3009"/>
          <w:tab w:val="left" w:pos="3010"/>
        </w:tabs>
        <w:spacing w:before="146" w:line="249" w:lineRule="auto"/>
        <w:ind w:left="3009" w:right="849"/>
        <w:rPr>
          <w:color w:val="231F20"/>
          <w:sz w:val="24"/>
        </w:rPr>
      </w:pPr>
      <w:r>
        <w:rPr>
          <w:color w:val="231F20"/>
          <w:sz w:val="24"/>
        </w:rPr>
        <w:t>Discussing</w:t>
      </w:r>
      <w:r>
        <w:rPr>
          <w:color w:val="231F20"/>
          <w:spacing w:val="-19"/>
          <w:sz w:val="24"/>
        </w:rPr>
        <w:t xml:space="preserve"> </w:t>
      </w:r>
      <w:r>
        <w:rPr>
          <w:color w:val="231F20"/>
          <w:sz w:val="24"/>
        </w:rPr>
        <w:t>with</w:t>
      </w:r>
      <w:r>
        <w:rPr>
          <w:color w:val="231F20"/>
          <w:spacing w:val="-19"/>
          <w:sz w:val="24"/>
        </w:rPr>
        <w:t xml:space="preserve"> </w:t>
      </w:r>
      <w:r>
        <w:rPr>
          <w:color w:val="231F20"/>
          <w:sz w:val="24"/>
        </w:rPr>
        <w:t>the</w:t>
      </w:r>
      <w:r>
        <w:rPr>
          <w:color w:val="231F20"/>
          <w:spacing w:val="-19"/>
          <w:sz w:val="24"/>
        </w:rPr>
        <w:t xml:space="preserve"> </w:t>
      </w:r>
      <w:r>
        <w:rPr>
          <w:color w:val="231F20"/>
          <w:sz w:val="24"/>
        </w:rPr>
        <w:t>supervisor</w:t>
      </w:r>
      <w:r>
        <w:rPr>
          <w:color w:val="231F20"/>
          <w:spacing w:val="-18"/>
          <w:sz w:val="24"/>
        </w:rPr>
        <w:t xml:space="preserve"> </w:t>
      </w:r>
      <w:r>
        <w:rPr>
          <w:color w:val="231F20"/>
          <w:sz w:val="24"/>
        </w:rPr>
        <w:t>the</w:t>
      </w:r>
      <w:r>
        <w:rPr>
          <w:color w:val="231F20"/>
          <w:spacing w:val="-19"/>
          <w:sz w:val="24"/>
        </w:rPr>
        <w:t xml:space="preserve"> </w:t>
      </w:r>
      <w:r>
        <w:rPr>
          <w:color w:val="231F20"/>
          <w:sz w:val="24"/>
        </w:rPr>
        <w:t>type</w:t>
      </w:r>
      <w:r>
        <w:rPr>
          <w:color w:val="231F20"/>
          <w:spacing w:val="-19"/>
          <w:sz w:val="24"/>
        </w:rPr>
        <w:t xml:space="preserve"> </w:t>
      </w:r>
      <w:r>
        <w:rPr>
          <w:color w:val="231F20"/>
          <w:sz w:val="24"/>
        </w:rPr>
        <w:t>of</w:t>
      </w:r>
      <w:r>
        <w:rPr>
          <w:color w:val="231F20"/>
          <w:spacing w:val="-18"/>
          <w:sz w:val="24"/>
        </w:rPr>
        <w:t xml:space="preserve"> </w:t>
      </w:r>
      <w:r>
        <w:rPr>
          <w:color w:val="231F20"/>
          <w:sz w:val="24"/>
        </w:rPr>
        <w:t>guidance</w:t>
      </w:r>
      <w:r>
        <w:rPr>
          <w:color w:val="231F20"/>
          <w:spacing w:val="-19"/>
          <w:sz w:val="24"/>
        </w:rPr>
        <w:t xml:space="preserve"> </w:t>
      </w:r>
      <w:r>
        <w:rPr>
          <w:color w:val="231F20"/>
          <w:sz w:val="24"/>
        </w:rPr>
        <w:t>and</w:t>
      </w:r>
      <w:r>
        <w:rPr>
          <w:color w:val="231F20"/>
          <w:spacing w:val="-19"/>
          <w:sz w:val="24"/>
        </w:rPr>
        <w:t xml:space="preserve"> </w:t>
      </w:r>
      <w:r>
        <w:rPr>
          <w:color w:val="231F20"/>
          <w:sz w:val="24"/>
        </w:rPr>
        <w:t>comment</w:t>
      </w:r>
      <w:r>
        <w:rPr>
          <w:color w:val="231F20"/>
          <w:spacing w:val="-19"/>
          <w:sz w:val="24"/>
        </w:rPr>
        <w:t xml:space="preserve"> </w:t>
      </w:r>
      <w:r>
        <w:rPr>
          <w:color w:val="231F20"/>
          <w:sz w:val="24"/>
        </w:rPr>
        <w:t>he</w:t>
      </w:r>
      <w:r>
        <w:rPr>
          <w:color w:val="231F20"/>
          <w:spacing w:val="-18"/>
          <w:sz w:val="24"/>
        </w:rPr>
        <w:t xml:space="preserve"> </w:t>
      </w:r>
      <w:r>
        <w:rPr>
          <w:color w:val="231F20"/>
          <w:sz w:val="24"/>
        </w:rPr>
        <w:t>or</w:t>
      </w:r>
      <w:r>
        <w:rPr>
          <w:color w:val="231F20"/>
          <w:spacing w:val="-19"/>
          <w:sz w:val="24"/>
        </w:rPr>
        <w:t xml:space="preserve"> </w:t>
      </w:r>
      <w:r>
        <w:rPr>
          <w:color w:val="231F20"/>
          <w:sz w:val="24"/>
        </w:rPr>
        <w:t>she</w:t>
      </w:r>
      <w:r>
        <w:rPr>
          <w:color w:val="231F20"/>
          <w:spacing w:val="-19"/>
          <w:sz w:val="24"/>
        </w:rPr>
        <w:t xml:space="preserve"> </w:t>
      </w:r>
      <w:r>
        <w:rPr>
          <w:color w:val="231F20"/>
          <w:sz w:val="24"/>
        </w:rPr>
        <w:t>finds</w:t>
      </w:r>
      <w:r>
        <w:rPr>
          <w:color w:val="231F20"/>
          <w:spacing w:val="-18"/>
          <w:sz w:val="24"/>
        </w:rPr>
        <w:t xml:space="preserve"> </w:t>
      </w:r>
      <w:r>
        <w:rPr>
          <w:color w:val="231F20"/>
          <w:spacing w:val="-4"/>
          <w:sz w:val="24"/>
        </w:rPr>
        <w:t xml:space="preserve">most </w:t>
      </w:r>
      <w:r>
        <w:rPr>
          <w:color w:val="231F20"/>
          <w:sz w:val="24"/>
        </w:rPr>
        <w:t>helpful,</w:t>
      </w:r>
      <w:r>
        <w:rPr>
          <w:color w:val="231F20"/>
          <w:spacing w:val="-25"/>
          <w:sz w:val="24"/>
        </w:rPr>
        <w:t xml:space="preserve"> </w:t>
      </w:r>
      <w:r>
        <w:rPr>
          <w:color w:val="231F20"/>
          <w:sz w:val="24"/>
        </w:rPr>
        <w:t>and</w:t>
      </w:r>
      <w:r>
        <w:rPr>
          <w:color w:val="231F20"/>
          <w:spacing w:val="-25"/>
          <w:sz w:val="24"/>
        </w:rPr>
        <w:t xml:space="preserve"> </w:t>
      </w:r>
      <w:r>
        <w:rPr>
          <w:color w:val="231F20"/>
          <w:sz w:val="24"/>
        </w:rPr>
        <w:t>agreeing</w:t>
      </w:r>
      <w:r>
        <w:rPr>
          <w:color w:val="231F20"/>
          <w:spacing w:val="-25"/>
          <w:sz w:val="24"/>
        </w:rPr>
        <w:t xml:space="preserve"> </w:t>
      </w:r>
      <w:r>
        <w:rPr>
          <w:color w:val="231F20"/>
          <w:sz w:val="24"/>
        </w:rPr>
        <w:t>on</w:t>
      </w:r>
      <w:r>
        <w:rPr>
          <w:color w:val="231F20"/>
          <w:spacing w:val="-24"/>
          <w:sz w:val="24"/>
        </w:rPr>
        <w:t xml:space="preserve"> </w:t>
      </w:r>
      <w:r>
        <w:rPr>
          <w:color w:val="231F20"/>
          <w:sz w:val="24"/>
        </w:rPr>
        <w:t>a</w:t>
      </w:r>
      <w:r>
        <w:rPr>
          <w:color w:val="231F20"/>
          <w:spacing w:val="-25"/>
          <w:sz w:val="24"/>
        </w:rPr>
        <w:t xml:space="preserve"> </w:t>
      </w:r>
      <w:r>
        <w:rPr>
          <w:color w:val="231F20"/>
          <w:sz w:val="24"/>
        </w:rPr>
        <w:t>schedule</w:t>
      </w:r>
      <w:r>
        <w:rPr>
          <w:color w:val="231F20"/>
          <w:spacing w:val="-25"/>
          <w:sz w:val="24"/>
        </w:rPr>
        <w:t xml:space="preserve"> </w:t>
      </w:r>
      <w:r>
        <w:rPr>
          <w:color w:val="231F20"/>
          <w:sz w:val="24"/>
        </w:rPr>
        <w:t>of</w:t>
      </w:r>
      <w:r>
        <w:rPr>
          <w:color w:val="231F20"/>
          <w:spacing w:val="-24"/>
          <w:sz w:val="24"/>
        </w:rPr>
        <w:t xml:space="preserve"> </w:t>
      </w:r>
      <w:r>
        <w:rPr>
          <w:color w:val="231F20"/>
          <w:sz w:val="24"/>
        </w:rPr>
        <w:t>meetings.</w:t>
      </w:r>
    </w:p>
    <w:p>
      <w:pPr>
        <w:pStyle w:val="15"/>
        <w:numPr>
          <w:ilvl w:val="2"/>
          <w:numId w:val="28"/>
        </w:numPr>
        <w:tabs>
          <w:tab w:val="left" w:pos="3009"/>
          <w:tab w:val="left" w:pos="3010"/>
        </w:tabs>
        <w:spacing w:before="146" w:line="249" w:lineRule="auto"/>
        <w:ind w:left="3009" w:right="849"/>
        <w:rPr>
          <w:color w:val="231F20"/>
          <w:sz w:val="24"/>
        </w:rPr>
      </w:pPr>
      <w:r>
        <w:rPr>
          <w:color w:val="231F20"/>
          <w:sz w:val="24"/>
        </w:rPr>
        <w:t>Responding</w:t>
      </w:r>
      <w:r>
        <w:rPr>
          <w:color w:val="231F20"/>
          <w:spacing w:val="-16"/>
          <w:sz w:val="24"/>
        </w:rPr>
        <w:t xml:space="preserve"> </w:t>
      </w:r>
      <w:r>
        <w:rPr>
          <w:color w:val="231F20"/>
          <w:sz w:val="24"/>
        </w:rPr>
        <w:t>to</w:t>
      </w:r>
      <w:r>
        <w:rPr>
          <w:color w:val="231F20"/>
          <w:spacing w:val="-16"/>
          <w:sz w:val="24"/>
        </w:rPr>
        <w:t xml:space="preserve"> </w:t>
      </w:r>
      <w:r>
        <w:rPr>
          <w:color w:val="231F20"/>
          <w:sz w:val="24"/>
        </w:rPr>
        <w:t>the</w:t>
      </w:r>
      <w:r>
        <w:rPr>
          <w:color w:val="231F20"/>
          <w:spacing w:val="-16"/>
          <w:sz w:val="24"/>
        </w:rPr>
        <w:t xml:space="preserve"> </w:t>
      </w:r>
      <w:r>
        <w:rPr>
          <w:color w:val="231F20"/>
          <w:sz w:val="24"/>
        </w:rPr>
        <w:t>arrangements</w:t>
      </w:r>
      <w:r>
        <w:rPr>
          <w:color w:val="231F20"/>
          <w:spacing w:val="-16"/>
          <w:sz w:val="24"/>
        </w:rPr>
        <w:t xml:space="preserve"> </w:t>
      </w:r>
      <w:r>
        <w:rPr>
          <w:color w:val="231F20"/>
          <w:sz w:val="24"/>
        </w:rPr>
        <w:t>proposed</w:t>
      </w:r>
      <w:r>
        <w:rPr>
          <w:color w:val="231F20"/>
          <w:spacing w:val="-15"/>
          <w:sz w:val="24"/>
        </w:rPr>
        <w:t xml:space="preserve"> </w:t>
      </w:r>
      <w:r>
        <w:rPr>
          <w:color w:val="231F20"/>
          <w:sz w:val="24"/>
        </w:rPr>
        <w:t>and</w:t>
      </w:r>
      <w:r>
        <w:rPr>
          <w:color w:val="231F20"/>
          <w:spacing w:val="-16"/>
          <w:sz w:val="24"/>
        </w:rPr>
        <w:t xml:space="preserve"> </w:t>
      </w:r>
      <w:r>
        <w:rPr>
          <w:color w:val="231F20"/>
          <w:sz w:val="24"/>
        </w:rPr>
        <w:t>the</w:t>
      </w:r>
      <w:r>
        <w:rPr>
          <w:color w:val="231F20"/>
          <w:spacing w:val="-16"/>
          <w:sz w:val="24"/>
        </w:rPr>
        <w:t xml:space="preserve"> </w:t>
      </w:r>
      <w:r>
        <w:rPr>
          <w:color w:val="231F20"/>
          <w:sz w:val="24"/>
        </w:rPr>
        <w:t>advice</w:t>
      </w:r>
      <w:r>
        <w:rPr>
          <w:color w:val="231F20"/>
          <w:spacing w:val="-16"/>
          <w:sz w:val="24"/>
        </w:rPr>
        <w:t xml:space="preserve"> </w:t>
      </w:r>
      <w:r>
        <w:rPr>
          <w:color w:val="231F20"/>
          <w:sz w:val="24"/>
        </w:rPr>
        <w:t>and</w:t>
      </w:r>
      <w:r>
        <w:rPr>
          <w:color w:val="231F20"/>
          <w:spacing w:val="-16"/>
          <w:sz w:val="24"/>
        </w:rPr>
        <w:t xml:space="preserve"> </w:t>
      </w:r>
      <w:r>
        <w:rPr>
          <w:color w:val="231F20"/>
          <w:sz w:val="24"/>
        </w:rPr>
        <w:t>instruction</w:t>
      </w:r>
      <w:r>
        <w:rPr>
          <w:color w:val="231F20"/>
          <w:spacing w:val="-16"/>
          <w:sz w:val="24"/>
        </w:rPr>
        <w:t xml:space="preserve"> </w:t>
      </w:r>
      <w:r>
        <w:rPr>
          <w:color w:val="231F20"/>
          <w:sz w:val="24"/>
        </w:rPr>
        <w:t>given</w:t>
      </w:r>
      <w:r>
        <w:rPr>
          <w:color w:val="231F20"/>
          <w:spacing w:val="-16"/>
          <w:sz w:val="24"/>
        </w:rPr>
        <w:t xml:space="preserve"> </w:t>
      </w:r>
      <w:r>
        <w:rPr>
          <w:color w:val="231F20"/>
          <w:sz w:val="24"/>
        </w:rPr>
        <w:t>by</w:t>
      </w:r>
      <w:r>
        <w:rPr>
          <w:color w:val="231F20"/>
          <w:spacing w:val="-15"/>
          <w:sz w:val="24"/>
        </w:rPr>
        <w:t xml:space="preserve"> </w:t>
      </w:r>
      <w:r>
        <w:rPr>
          <w:color w:val="231F20"/>
          <w:sz w:val="24"/>
        </w:rPr>
        <w:t>the supervisor.</w:t>
      </w:r>
    </w:p>
    <w:p>
      <w:pPr>
        <w:pStyle w:val="15"/>
        <w:numPr>
          <w:ilvl w:val="2"/>
          <w:numId w:val="28"/>
        </w:numPr>
        <w:tabs>
          <w:tab w:val="left" w:pos="3010"/>
        </w:tabs>
        <w:spacing w:before="146" w:line="249" w:lineRule="auto"/>
        <w:ind w:left="3009" w:right="849"/>
        <w:jc w:val="both"/>
        <w:rPr>
          <w:color w:val="231F20"/>
          <w:sz w:val="24"/>
        </w:rPr>
      </w:pPr>
      <w:r>
        <w:rPr>
          <w:color w:val="231F20"/>
          <w:sz w:val="24"/>
        </w:rPr>
        <w:t xml:space="preserve">Maintaining the progress of the work in accordance with the stages agreed with </w:t>
      </w:r>
      <w:r>
        <w:rPr>
          <w:color w:val="231F20"/>
          <w:spacing w:val="-5"/>
          <w:sz w:val="24"/>
        </w:rPr>
        <w:t xml:space="preserve">the </w:t>
      </w:r>
      <w:r>
        <w:rPr>
          <w:color w:val="231F20"/>
          <w:sz w:val="24"/>
        </w:rPr>
        <w:t>supervisor,</w:t>
      </w:r>
      <w:r>
        <w:rPr>
          <w:color w:val="231F20"/>
          <w:spacing w:val="-12"/>
          <w:sz w:val="24"/>
        </w:rPr>
        <w:t xml:space="preserve"> </w:t>
      </w:r>
      <w:r>
        <w:rPr>
          <w:color w:val="231F20"/>
          <w:sz w:val="24"/>
        </w:rPr>
        <w:t>including,</w:t>
      </w:r>
      <w:r>
        <w:rPr>
          <w:color w:val="231F20"/>
          <w:spacing w:val="-11"/>
          <w:sz w:val="24"/>
        </w:rPr>
        <w:t xml:space="preserve"> </w:t>
      </w:r>
      <w:r>
        <w:rPr>
          <w:color w:val="231F20"/>
          <w:sz w:val="24"/>
        </w:rPr>
        <w:t>in</w:t>
      </w:r>
      <w:r>
        <w:rPr>
          <w:color w:val="231F20"/>
          <w:spacing w:val="-12"/>
          <w:sz w:val="24"/>
        </w:rPr>
        <w:t xml:space="preserve"> </w:t>
      </w:r>
      <w:r>
        <w:rPr>
          <w:color w:val="231F20"/>
          <w:sz w:val="24"/>
        </w:rPr>
        <w:t>particular,</w:t>
      </w:r>
      <w:r>
        <w:rPr>
          <w:color w:val="231F20"/>
          <w:spacing w:val="-11"/>
          <w:sz w:val="24"/>
        </w:rPr>
        <w:t xml:space="preserve"> </w:t>
      </w:r>
      <w:r>
        <w:rPr>
          <w:color w:val="231F20"/>
          <w:sz w:val="24"/>
        </w:rPr>
        <w:t>the</w:t>
      </w:r>
      <w:r>
        <w:rPr>
          <w:color w:val="231F20"/>
          <w:spacing w:val="-12"/>
          <w:sz w:val="24"/>
        </w:rPr>
        <w:t xml:space="preserve"> </w:t>
      </w:r>
      <w:r>
        <w:rPr>
          <w:color w:val="231F20"/>
          <w:sz w:val="24"/>
        </w:rPr>
        <w:t>presentation</w:t>
      </w:r>
      <w:r>
        <w:rPr>
          <w:color w:val="231F20"/>
          <w:spacing w:val="-12"/>
          <w:sz w:val="24"/>
        </w:rPr>
        <w:t xml:space="preserve"> </w:t>
      </w:r>
      <w:r>
        <w:rPr>
          <w:color w:val="231F20"/>
          <w:sz w:val="24"/>
        </w:rPr>
        <w:t>of</w:t>
      </w:r>
      <w:r>
        <w:rPr>
          <w:color w:val="231F20"/>
          <w:spacing w:val="-11"/>
          <w:sz w:val="24"/>
        </w:rPr>
        <w:t xml:space="preserve"> </w:t>
      </w:r>
      <w:r>
        <w:rPr>
          <w:color w:val="231F20"/>
          <w:sz w:val="24"/>
        </w:rPr>
        <w:t>written</w:t>
      </w:r>
      <w:r>
        <w:rPr>
          <w:color w:val="231F20"/>
          <w:spacing w:val="-12"/>
          <w:sz w:val="24"/>
        </w:rPr>
        <w:t xml:space="preserve"> </w:t>
      </w:r>
      <w:r>
        <w:rPr>
          <w:color w:val="231F20"/>
          <w:sz w:val="24"/>
        </w:rPr>
        <w:t>material</w:t>
      </w:r>
      <w:r>
        <w:rPr>
          <w:color w:val="231F20"/>
          <w:spacing w:val="-11"/>
          <w:sz w:val="24"/>
        </w:rPr>
        <w:t xml:space="preserve"> </w:t>
      </w:r>
      <w:r>
        <w:rPr>
          <w:color w:val="231F20"/>
          <w:sz w:val="24"/>
        </w:rPr>
        <w:t>as</w:t>
      </w:r>
      <w:r>
        <w:rPr>
          <w:color w:val="231F20"/>
          <w:spacing w:val="-12"/>
          <w:sz w:val="24"/>
        </w:rPr>
        <w:t xml:space="preserve"> </w:t>
      </w:r>
      <w:r>
        <w:rPr>
          <w:color w:val="231F20"/>
          <w:sz w:val="24"/>
        </w:rPr>
        <w:t>required</w:t>
      </w:r>
      <w:r>
        <w:rPr>
          <w:color w:val="231F20"/>
          <w:spacing w:val="-11"/>
          <w:sz w:val="24"/>
        </w:rPr>
        <w:t xml:space="preserve"> </w:t>
      </w:r>
      <w:r>
        <w:rPr>
          <w:color w:val="231F20"/>
          <w:spacing w:val="-8"/>
          <w:sz w:val="24"/>
        </w:rPr>
        <w:t xml:space="preserve">in </w:t>
      </w:r>
      <w:r>
        <w:rPr>
          <w:color w:val="231F20"/>
          <w:sz w:val="24"/>
        </w:rPr>
        <w:t xml:space="preserve">sufficient time to allow for comments and discussion before proceeding to the </w:t>
      </w:r>
      <w:r>
        <w:rPr>
          <w:color w:val="231F20"/>
          <w:spacing w:val="-4"/>
          <w:sz w:val="24"/>
        </w:rPr>
        <w:t xml:space="preserve">next </w:t>
      </w:r>
      <w:r>
        <w:rPr>
          <w:color w:val="231F20"/>
          <w:sz w:val="24"/>
        </w:rPr>
        <w:t>stage.</w:t>
      </w:r>
    </w:p>
    <w:p>
      <w:pPr>
        <w:pStyle w:val="15"/>
        <w:numPr>
          <w:ilvl w:val="2"/>
          <w:numId w:val="28"/>
        </w:numPr>
        <w:tabs>
          <w:tab w:val="left" w:pos="3009"/>
          <w:tab w:val="left" w:pos="3010"/>
        </w:tabs>
        <w:spacing w:before="148" w:line="249" w:lineRule="auto"/>
        <w:ind w:left="3009" w:right="849"/>
        <w:rPr>
          <w:color w:val="231F20"/>
          <w:sz w:val="24"/>
        </w:rPr>
      </w:pPr>
      <w:r>
        <w:rPr>
          <w:color w:val="231F20"/>
          <w:sz w:val="24"/>
        </w:rPr>
        <w:t xml:space="preserve">Deciding when he or she wishes to submit the thesis, taking due account of </w:t>
      </w:r>
      <w:r>
        <w:rPr>
          <w:color w:val="231F20"/>
          <w:spacing w:val="-5"/>
          <w:sz w:val="24"/>
        </w:rPr>
        <w:t xml:space="preserve">the </w:t>
      </w:r>
      <w:r>
        <w:rPr>
          <w:color w:val="231F20"/>
          <w:sz w:val="24"/>
        </w:rPr>
        <w:t>supervisor's</w:t>
      </w:r>
      <w:r>
        <w:rPr>
          <w:color w:val="231F20"/>
          <w:spacing w:val="-24"/>
          <w:sz w:val="24"/>
        </w:rPr>
        <w:t xml:space="preserve"> </w:t>
      </w:r>
      <w:r>
        <w:rPr>
          <w:color w:val="231F20"/>
          <w:sz w:val="24"/>
        </w:rPr>
        <w:t>opinion,</w:t>
      </w:r>
      <w:r>
        <w:rPr>
          <w:color w:val="231F20"/>
          <w:spacing w:val="-25"/>
          <w:sz w:val="24"/>
        </w:rPr>
        <w:t xml:space="preserve"> </w:t>
      </w:r>
      <w:r>
        <w:rPr>
          <w:color w:val="231F20"/>
          <w:sz w:val="24"/>
        </w:rPr>
        <w:t>and</w:t>
      </w:r>
      <w:r>
        <w:rPr>
          <w:color w:val="231F20"/>
          <w:spacing w:val="-25"/>
          <w:sz w:val="24"/>
        </w:rPr>
        <w:t xml:space="preserve"> </w:t>
      </w:r>
      <w:r>
        <w:rPr>
          <w:color w:val="231F20"/>
          <w:sz w:val="24"/>
        </w:rPr>
        <w:t>ensuring</w:t>
      </w:r>
      <w:r>
        <w:rPr>
          <w:color w:val="231F20"/>
          <w:spacing w:val="-25"/>
          <w:sz w:val="24"/>
        </w:rPr>
        <w:t xml:space="preserve"> </w:t>
      </w:r>
      <w:r>
        <w:rPr>
          <w:color w:val="231F20"/>
          <w:sz w:val="24"/>
        </w:rPr>
        <w:t>that</w:t>
      </w:r>
      <w:r>
        <w:rPr>
          <w:color w:val="231F20"/>
          <w:spacing w:val="-25"/>
          <w:sz w:val="24"/>
        </w:rPr>
        <w:t xml:space="preserve"> </w:t>
      </w:r>
      <w:r>
        <w:rPr>
          <w:color w:val="231F20"/>
          <w:sz w:val="24"/>
        </w:rPr>
        <w:t>University</w:t>
      </w:r>
      <w:r>
        <w:rPr>
          <w:color w:val="231F20"/>
          <w:spacing w:val="-25"/>
          <w:sz w:val="24"/>
        </w:rPr>
        <w:t xml:space="preserve"> </w:t>
      </w:r>
      <w:r>
        <w:rPr>
          <w:color w:val="231F20"/>
          <w:sz w:val="24"/>
        </w:rPr>
        <w:t>deadlines</w:t>
      </w:r>
      <w:r>
        <w:rPr>
          <w:color w:val="231F20"/>
          <w:spacing w:val="-25"/>
          <w:sz w:val="24"/>
        </w:rPr>
        <w:t xml:space="preserve"> </w:t>
      </w:r>
      <w:r>
        <w:rPr>
          <w:color w:val="231F20"/>
          <w:sz w:val="24"/>
        </w:rPr>
        <w:t>are</w:t>
      </w:r>
      <w:r>
        <w:rPr>
          <w:color w:val="231F20"/>
          <w:spacing w:val="-25"/>
          <w:sz w:val="24"/>
        </w:rPr>
        <w:t xml:space="preserve"> </w:t>
      </w:r>
      <w:r>
        <w:rPr>
          <w:color w:val="231F20"/>
          <w:sz w:val="24"/>
        </w:rPr>
        <w:t>complied</w:t>
      </w:r>
      <w:r>
        <w:rPr>
          <w:color w:val="231F20"/>
          <w:spacing w:val="-25"/>
          <w:sz w:val="24"/>
        </w:rPr>
        <w:t xml:space="preserve"> </w:t>
      </w:r>
      <w:r>
        <w:rPr>
          <w:color w:val="231F20"/>
          <w:sz w:val="24"/>
        </w:rPr>
        <w:t>with.</w:t>
      </w:r>
    </w:p>
    <w:p>
      <w:pPr>
        <w:pStyle w:val="3"/>
        <w:numPr>
          <w:ilvl w:val="1"/>
          <w:numId w:val="28"/>
        </w:numPr>
        <w:tabs>
          <w:tab w:val="left" w:pos="2289"/>
          <w:tab w:val="left" w:pos="2290"/>
        </w:tabs>
        <w:spacing w:before="146"/>
        <w:ind w:hanging="721"/>
        <w:rPr>
          <w:color w:val="231F20"/>
        </w:rPr>
      </w:pPr>
      <w:r>
        <w:rPr>
          <w:color w:val="231F20"/>
        </w:rPr>
        <w:t>The</w:t>
      </w:r>
      <w:r>
        <w:rPr>
          <w:color w:val="231F20"/>
          <w:spacing w:val="-26"/>
        </w:rPr>
        <w:t xml:space="preserve"> </w:t>
      </w:r>
      <w:r>
        <w:rPr>
          <w:color w:val="231F20"/>
        </w:rPr>
        <w:t>learning</w:t>
      </w:r>
      <w:r>
        <w:rPr>
          <w:color w:val="231F20"/>
          <w:spacing w:val="-25"/>
        </w:rPr>
        <w:t xml:space="preserve"> </w:t>
      </w:r>
      <w:r>
        <w:rPr>
          <w:color w:val="231F20"/>
        </w:rPr>
        <w:t>agreement</w:t>
      </w:r>
      <w:r>
        <w:rPr>
          <w:color w:val="231F20"/>
          <w:spacing w:val="-25"/>
        </w:rPr>
        <w:t xml:space="preserve"> </w:t>
      </w:r>
      <w:r>
        <w:rPr>
          <w:color w:val="231F20"/>
        </w:rPr>
        <w:t>between</w:t>
      </w:r>
      <w:r>
        <w:rPr>
          <w:color w:val="231F20"/>
          <w:spacing w:val="-25"/>
        </w:rPr>
        <w:t xml:space="preserve"> </w:t>
      </w:r>
      <w:r>
        <w:rPr>
          <w:color w:val="231F20"/>
        </w:rPr>
        <w:t>candidate</w:t>
      </w:r>
      <w:r>
        <w:rPr>
          <w:color w:val="231F20"/>
          <w:spacing w:val="-24"/>
        </w:rPr>
        <w:t xml:space="preserve"> </w:t>
      </w:r>
      <w:r>
        <w:rPr>
          <w:color w:val="231F20"/>
        </w:rPr>
        <w:t>and</w:t>
      </w:r>
      <w:r>
        <w:rPr>
          <w:color w:val="231F20"/>
          <w:spacing w:val="-24"/>
        </w:rPr>
        <w:t xml:space="preserve"> </w:t>
      </w:r>
      <w:r>
        <w:rPr>
          <w:color w:val="231F20"/>
        </w:rPr>
        <w:t>supervisor</w:t>
      </w:r>
    </w:p>
    <w:p>
      <w:pPr>
        <w:pStyle w:val="8"/>
        <w:spacing w:before="156" w:line="249" w:lineRule="auto"/>
        <w:ind w:left="2289" w:right="849"/>
        <w:jc w:val="both"/>
      </w:pPr>
      <w:r>
        <w:rPr>
          <w:color w:val="231F20"/>
        </w:rPr>
        <w:t>Based</w:t>
      </w:r>
      <w:r>
        <w:rPr>
          <w:color w:val="231F20"/>
          <w:spacing w:val="-22"/>
        </w:rPr>
        <w:t xml:space="preserve"> </w:t>
      </w:r>
      <w:r>
        <w:rPr>
          <w:color w:val="231F20"/>
        </w:rPr>
        <w:t>on</w:t>
      </w:r>
      <w:r>
        <w:rPr>
          <w:color w:val="231F20"/>
          <w:spacing w:val="-22"/>
        </w:rPr>
        <w:t xml:space="preserve"> </w:t>
      </w:r>
      <w:r>
        <w:rPr>
          <w:color w:val="231F20"/>
        </w:rPr>
        <w:t>the</w:t>
      </w:r>
      <w:r>
        <w:rPr>
          <w:color w:val="231F20"/>
          <w:spacing w:val="-22"/>
        </w:rPr>
        <w:t xml:space="preserve"> </w:t>
      </w:r>
      <w:r>
        <w:rPr>
          <w:color w:val="231F20"/>
        </w:rPr>
        <w:t>preceding,</w:t>
      </w:r>
      <w:r>
        <w:rPr>
          <w:color w:val="231F20"/>
          <w:spacing w:val="-22"/>
        </w:rPr>
        <w:t xml:space="preserve"> </w:t>
      </w:r>
      <w:r>
        <w:rPr>
          <w:color w:val="231F20"/>
        </w:rPr>
        <w:t>the</w:t>
      </w:r>
      <w:r>
        <w:rPr>
          <w:color w:val="231F20"/>
          <w:spacing w:val="-21"/>
        </w:rPr>
        <w:t xml:space="preserve"> </w:t>
      </w:r>
      <w:r>
        <w:rPr>
          <w:color w:val="231F20"/>
        </w:rPr>
        <w:t>supervisor</w:t>
      </w:r>
      <w:r>
        <w:rPr>
          <w:color w:val="231F20"/>
          <w:spacing w:val="-22"/>
        </w:rPr>
        <w:t xml:space="preserve"> </w:t>
      </w:r>
      <w:r>
        <w:rPr>
          <w:color w:val="231F20"/>
        </w:rPr>
        <w:t>and</w:t>
      </w:r>
      <w:r>
        <w:rPr>
          <w:color w:val="231F20"/>
          <w:spacing w:val="-22"/>
        </w:rPr>
        <w:t xml:space="preserve"> </w:t>
      </w:r>
      <w:r>
        <w:rPr>
          <w:color w:val="231F20"/>
        </w:rPr>
        <w:t>the</w:t>
      </w:r>
      <w:r>
        <w:rPr>
          <w:color w:val="231F20"/>
          <w:spacing w:val="-22"/>
        </w:rPr>
        <w:t xml:space="preserve"> </w:t>
      </w:r>
      <w:r>
        <w:rPr>
          <w:color w:val="231F20"/>
        </w:rPr>
        <w:t>candidate</w:t>
      </w:r>
      <w:r>
        <w:rPr>
          <w:color w:val="231F20"/>
          <w:spacing w:val="-23"/>
        </w:rPr>
        <w:t xml:space="preserve"> </w:t>
      </w:r>
      <w:r>
        <w:rPr>
          <w:color w:val="231F20"/>
        </w:rPr>
        <w:t>will</w:t>
      </w:r>
      <w:r>
        <w:rPr>
          <w:color w:val="231F20"/>
          <w:spacing w:val="-21"/>
        </w:rPr>
        <w:t xml:space="preserve"> </w:t>
      </w:r>
      <w:r>
        <w:rPr>
          <w:color w:val="231F20"/>
        </w:rPr>
        <w:t>sign</w:t>
      </w:r>
      <w:r>
        <w:rPr>
          <w:color w:val="231F20"/>
          <w:spacing w:val="-22"/>
        </w:rPr>
        <w:t xml:space="preserve"> </w:t>
      </w:r>
      <w:r>
        <w:rPr>
          <w:color w:val="231F20"/>
        </w:rPr>
        <w:t>a</w:t>
      </w:r>
      <w:r>
        <w:rPr>
          <w:color w:val="231F20"/>
          <w:spacing w:val="-22"/>
        </w:rPr>
        <w:t xml:space="preserve"> </w:t>
      </w:r>
      <w:r>
        <w:rPr>
          <w:color w:val="231F20"/>
        </w:rPr>
        <w:t>Learning</w:t>
      </w:r>
      <w:r>
        <w:rPr>
          <w:color w:val="231F20"/>
          <w:spacing w:val="-36"/>
        </w:rPr>
        <w:t xml:space="preserve"> </w:t>
      </w:r>
      <w:r>
        <w:rPr>
          <w:color w:val="231F20"/>
        </w:rPr>
        <w:t>Agreement</w:t>
      </w:r>
      <w:r>
        <w:rPr>
          <w:color w:val="231F20"/>
          <w:spacing w:val="-22"/>
        </w:rPr>
        <w:t xml:space="preserve"> </w:t>
      </w:r>
      <w:r>
        <w:rPr>
          <w:color w:val="231F20"/>
          <w:spacing w:val="-4"/>
        </w:rPr>
        <w:t xml:space="preserve">once </w:t>
      </w:r>
      <w:r>
        <w:rPr>
          <w:color w:val="231F20"/>
        </w:rPr>
        <w:t>the research proposal has been accepted. This will ensure that both the supervisor and the candidate are bound by a contract during the studies. This agreement should be formally documented</w:t>
      </w:r>
      <w:r>
        <w:rPr>
          <w:color w:val="231F20"/>
          <w:spacing w:val="-25"/>
        </w:rPr>
        <w:t xml:space="preserve"> </w:t>
      </w:r>
      <w:r>
        <w:rPr>
          <w:color w:val="231F20"/>
        </w:rPr>
        <w:t>and</w:t>
      </w:r>
      <w:r>
        <w:rPr>
          <w:color w:val="231F20"/>
          <w:spacing w:val="-25"/>
        </w:rPr>
        <w:t xml:space="preserve"> </w:t>
      </w:r>
      <w:r>
        <w:rPr>
          <w:color w:val="231F20"/>
        </w:rPr>
        <w:t>should</w:t>
      </w:r>
      <w:r>
        <w:rPr>
          <w:color w:val="231F20"/>
          <w:spacing w:val="-24"/>
        </w:rPr>
        <w:t xml:space="preserve"> </w:t>
      </w:r>
      <w:r>
        <w:rPr>
          <w:color w:val="231F20"/>
        </w:rPr>
        <w:t>include</w:t>
      </w:r>
      <w:r>
        <w:rPr>
          <w:color w:val="231F20"/>
          <w:spacing w:val="-25"/>
        </w:rPr>
        <w:t xml:space="preserve"> </w:t>
      </w:r>
      <w:r>
        <w:rPr>
          <w:color w:val="231F20"/>
        </w:rPr>
        <w:t>the</w:t>
      </w:r>
      <w:r>
        <w:rPr>
          <w:color w:val="231F20"/>
          <w:spacing w:val="-25"/>
        </w:rPr>
        <w:t xml:space="preserve"> </w:t>
      </w:r>
      <w:r>
        <w:rPr>
          <w:color w:val="231F20"/>
        </w:rPr>
        <w:t>following</w:t>
      </w:r>
      <w:r>
        <w:rPr>
          <w:color w:val="231F20"/>
          <w:spacing w:val="-25"/>
        </w:rPr>
        <w:t xml:space="preserve"> </w:t>
      </w:r>
      <w:r>
        <w:rPr>
          <w:color w:val="231F20"/>
        </w:rPr>
        <w:t>aspects:</w:t>
      </w:r>
    </w:p>
    <w:p>
      <w:pPr>
        <w:pStyle w:val="15"/>
        <w:numPr>
          <w:ilvl w:val="2"/>
          <w:numId w:val="28"/>
        </w:numPr>
        <w:tabs>
          <w:tab w:val="left" w:pos="3011"/>
        </w:tabs>
        <w:spacing w:before="168" w:line="249" w:lineRule="auto"/>
        <w:ind w:left="3010" w:right="848"/>
        <w:jc w:val="both"/>
        <w:rPr>
          <w:color w:val="231F20"/>
          <w:sz w:val="24"/>
        </w:rPr>
      </w:pPr>
      <w:bookmarkStart w:id="48" w:name="Page_122"/>
      <w:bookmarkEnd w:id="48"/>
      <w:r>
        <w:rPr>
          <w:color w:val="231F20"/>
          <w:spacing w:val="4"/>
          <w:sz w:val="24"/>
        </w:rPr>
        <w:t xml:space="preserve">The </w:t>
      </w:r>
      <w:r>
        <w:rPr>
          <w:color w:val="231F20"/>
          <w:spacing w:val="5"/>
          <w:sz w:val="24"/>
        </w:rPr>
        <w:t xml:space="preserve">minimum frequency </w:t>
      </w:r>
      <w:r>
        <w:rPr>
          <w:color w:val="231F20"/>
          <w:spacing w:val="3"/>
          <w:sz w:val="24"/>
        </w:rPr>
        <w:t xml:space="preserve">of </w:t>
      </w:r>
      <w:r>
        <w:rPr>
          <w:color w:val="231F20"/>
          <w:spacing w:val="5"/>
          <w:sz w:val="24"/>
        </w:rPr>
        <w:t xml:space="preserve">formal feedback consultations, </w:t>
      </w:r>
      <w:r>
        <w:rPr>
          <w:color w:val="231F20"/>
          <w:spacing w:val="3"/>
          <w:sz w:val="24"/>
        </w:rPr>
        <w:t xml:space="preserve">as </w:t>
      </w:r>
      <w:r>
        <w:rPr>
          <w:color w:val="231F20"/>
          <w:spacing w:val="4"/>
          <w:sz w:val="24"/>
        </w:rPr>
        <w:t xml:space="preserve">well </w:t>
      </w:r>
      <w:r>
        <w:rPr>
          <w:color w:val="231F20"/>
          <w:spacing w:val="3"/>
          <w:sz w:val="24"/>
        </w:rPr>
        <w:t xml:space="preserve">as </w:t>
      </w:r>
      <w:r>
        <w:rPr>
          <w:color w:val="231F20"/>
          <w:spacing w:val="4"/>
          <w:sz w:val="24"/>
        </w:rPr>
        <w:t xml:space="preserve">the </w:t>
      </w:r>
      <w:r>
        <w:rPr>
          <w:color w:val="231F20"/>
          <w:sz w:val="24"/>
        </w:rPr>
        <w:t>responsibility</w:t>
      </w:r>
      <w:r>
        <w:rPr>
          <w:color w:val="231F20"/>
          <w:spacing w:val="-25"/>
          <w:sz w:val="24"/>
        </w:rPr>
        <w:t xml:space="preserve"> </w:t>
      </w:r>
      <w:r>
        <w:rPr>
          <w:color w:val="231F20"/>
          <w:sz w:val="24"/>
        </w:rPr>
        <w:t>for</w:t>
      </w:r>
      <w:r>
        <w:rPr>
          <w:color w:val="231F20"/>
          <w:spacing w:val="-24"/>
          <w:sz w:val="24"/>
        </w:rPr>
        <w:t xml:space="preserve"> </w:t>
      </w:r>
      <w:r>
        <w:rPr>
          <w:color w:val="231F20"/>
          <w:sz w:val="24"/>
        </w:rPr>
        <w:t>initiating</w:t>
      </w:r>
      <w:r>
        <w:rPr>
          <w:color w:val="231F20"/>
          <w:spacing w:val="-25"/>
          <w:sz w:val="24"/>
        </w:rPr>
        <w:t xml:space="preserve"> </w:t>
      </w:r>
      <w:r>
        <w:rPr>
          <w:color w:val="231F20"/>
          <w:sz w:val="24"/>
        </w:rPr>
        <w:t>such</w:t>
      </w:r>
      <w:r>
        <w:rPr>
          <w:color w:val="231F20"/>
          <w:spacing w:val="-24"/>
          <w:sz w:val="24"/>
        </w:rPr>
        <w:t xml:space="preserve"> </w:t>
      </w:r>
      <w:r>
        <w:rPr>
          <w:color w:val="231F20"/>
          <w:sz w:val="24"/>
        </w:rPr>
        <w:t>consultations</w:t>
      </w:r>
      <w:r>
        <w:rPr>
          <w:color w:val="231F20"/>
          <w:spacing w:val="-25"/>
          <w:sz w:val="24"/>
        </w:rPr>
        <w:t xml:space="preserve"> </w:t>
      </w:r>
      <w:r>
        <w:rPr>
          <w:color w:val="231F20"/>
          <w:sz w:val="24"/>
        </w:rPr>
        <w:t>and</w:t>
      </w:r>
      <w:r>
        <w:rPr>
          <w:color w:val="231F20"/>
          <w:spacing w:val="-25"/>
          <w:sz w:val="24"/>
        </w:rPr>
        <w:t xml:space="preserve"> </w:t>
      </w:r>
      <w:r>
        <w:rPr>
          <w:color w:val="231F20"/>
          <w:sz w:val="24"/>
        </w:rPr>
        <w:t>their</w:t>
      </w:r>
      <w:r>
        <w:rPr>
          <w:color w:val="231F20"/>
          <w:spacing w:val="-25"/>
          <w:sz w:val="24"/>
        </w:rPr>
        <w:t xml:space="preserve"> </w:t>
      </w:r>
      <w:r>
        <w:rPr>
          <w:color w:val="231F20"/>
          <w:sz w:val="24"/>
        </w:rPr>
        <w:t>format.</w:t>
      </w:r>
    </w:p>
    <w:p>
      <w:pPr>
        <w:pStyle w:val="15"/>
        <w:numPr>
          <w:ilvl w:val="2"/>
          <w:numId w:val="28"/>
        </w:numPr>
        <w:tabs>
          <w:tab w:val="left" w:pos="3011"/>
        </w:tabs>
        <w:spacing w:before="146" w:line="249" w:lineRule="auto"/>
        <w:ind w:left="3009" w:right="848"/>
        <w:jc w:val="both"/>
        <w:rPr>
          <w:color w:val="231F20"/>
          <w:sz w:val="24"/>
        </w:rPr>
      </w:pPr>
      <w:r>
        <w:rPr>
          <w:color w:val="231F20"/>
          <w:sz w:val="24"/>
        </w:rPr>
        <w:t>The nature, extent and circumstances of the commentary on work handed in by the candidate (e.g., verbal feedback, notes on a draft chapter, a letter in which methodological</w:t>
      </w:r>
      <w:r>
        <w:rPr>
          <w:color w:val="231F20"/>
          <w:spacing w:val="-15"/>
          <w:sz w:val="24"/>
        </w:rPr>
        <w:t xml:space="preserve"> </w:t>
      </w:r>
      <w:r>
        <w:rPr>
          <w:color w:val="231F20"/>
          <w:sz w:val="24"/>
        </w:rPr>
        <w:t>errors</w:t>
      </w:r>
      <w:r>
        <w:rPr>
          <w:color w:val="231F20"/>
          <w:spacing w:val="-14"/>
          <w:sz w:val="24"/>
        </w:rPr>
        <w:t xml:space="preserve"> </w:t>
      </w:r>
      <w:r>
        <w:rPr>
          <w:color w:val="231F20"/>
          <w:sz w:val="24"/>
        </w:rPr>
        <w:t>and</w:t>
      </w:r>
      <w:r>
        <w:rPr>
          <w:color w:val="231F20"/>
          <w:spacing w:val="-14"/>
          <w:sz w:val="24"/>
        </w:rPr>
        <w:t xml:space="preserve"> </w:t>
      </w:r>
      <w:r>
        <w:rPr>
          <w:color w:val="231F20"/>
          <w:sz w:val="24"/>
        </w:rPr>
        <w:t>erroneous</w:t>
      </w:r>
      <w:r>
        <w:rPr>
          <w:color w:val="231F20"/>
          <w:spacing w:val="-14"/>
          <w:sz w:val="24"/>
        </w:rPr>
        <w:t xml:space="preserve"> </w:t>
      </w:r>
      <w:r>
        <w:rPr>
          <w:color w:val="231F20"/>
          <w:sz w:val="24"/>
        </w:rPr>
        <w:t>assumptions</w:t>
      </w:r>
      <w:r>
        <w:rPr>
          <w:color w:val="231F20"/>
          <w:spacing w:val="-14"/>
          <w:sz w:val="24"/>
        </w:rPr>
        <w:t xml:space="preserve"> </w:t>
      </w:r>
      <w:r>
        <w:rPr>
          <w:color w:val="231F20"/>
          <w:sz w:val="24"/>
        </w:rPr>
        <w:t>are</w:t>
      </w:r>
      <w:r>
        <w:rPr>
          <w:color w:val="231F20"/>
          <w:spacing w:val="-14"/>
          <w:sz w:val="24"/>
        </w:rPr>
        <w:t xml:space="preserve"> </w:t>
      </w:r>
      <w:r>
        <w:rPr>
          <w:color w:val="231F20"/>
          <w:sz w:val="24"/>
        </w:rPr>
        <w:t>spelt</w:t>
      </w:r>
      <w:r>
        <w:rPr>
          <w:color w:val="231F20"/>
          <w:spacing w:val="-14"/>
          <w:sz w:val="24"/>
        </w:rPr>
        <w:t xml:space="preserve"> </w:t>
      </w:r>
      <w:r>
        <w:rPr>
          <w:color w:val="231F20"/>
          <w:sz w:val="24"/>
        </w:rPr>
        <w:t>out)</w:t>
      </w:r>
      <w:r>
        <w:rPr>
          <w:color w:val="231F20"/>
          <w:spacing w:val="-14"/>
          <w:sz w:val="24"/>
        </w:rPr>
        <w:t xml:space="preserve"> </w:t>
      </w:r>
      <w:r>
        <w:rPr>
          <w:color w:val="231F20"/>
          <w:sz w:val="24"/>
        </w:rPr>
        <w:t>and</w:t>
      </w:r>
      <w:r>
        <w:rPr>
          <w:color w:val="231F20"/>
          <w:spacing w:val="-13"/>
          <w:sz w:val="24"/>
        </w:rPr>
        <w:t xml:space="preserve"> </w:t>
      </w:r>
      <w:r>
        <w:rPr>
          <w:color w:val="231F20"/>
          <w:sz w:val="24"/>
        </w:rPr>
        <w:t>the</w:t>
      </w:r>
      <w:r>
        <w:rPr>
          <w:color w:val="231F20"/>
          <w:spacing w:val="-14"/>
          <w:sz w:val="24"/>
        </w:rPr>
        <w:t xml:space="preserve"> </w:t>
      </w:r>
      <w:r>
        <w:rPr>
          <w:color w:val="231F20"/>
          <w:sz w:val="24"/>
        </w:rPr>
        <w:t>time</w:t>
      </w:r>
      <w:r>
        <w:rPr>
          <w:color w:val="231F20"/>
          <w:spacing w:val="-15"/>
          <w:sz w:val="24"/>
        </w:rPr>
        <w:t xml:space="preserve"> </w:t>
      </w:r>
      <w:r>
        <w:rPr>
          <w:color w:val="231F20"/>
          <w:sz w:val="24"/>
        </w:rPr>
        <w:t>taken</w:t>
      </w:r>
      <w:r>
        <w:rPr>
          <w:color w:val="231F20"/>
          <w:spacing w:val="-14"/>
          <w:sz w:val="24"/>
        </w:rPr>
        <w:t xml:space="preserve"> </w:t>
      </w:r>
      <w:r>
        <w:rPr>
          <w:color w:val="231F20"/>
          <w:spacing w:val="-7"/>
          <w:sz w:val="24"/>
        </w:rPr>
        <w:t xml:space="preserve">by </w:t>
      </w:r>
      <w:r>
        <w:rPr>
          <w:color w:val="231F20"/>
          <w:sz w:val="24"/>
        </w:rPr>
        <w:t>the</w:t>
      </w:r>
      <w:r>
        <w:rPr>
          <w:color w:val="231F20"/>
          <w:spacing w:val="-25"/>
          <w:sz w:val="24"/>
        </w:rPr>
        <w:t xml:space="preserve"> </w:t>
      </w:r>
      <w:r>
        <w:rPr>
          <w:color w:val="231F20"/>
          <w:sz w:val="24"/>
        </w:rPr>
        <w:t>supervisors</w:t>
      </w:r>
      <w:r>
        <w:rPr>
          <w:color w:val="231F20"/>
          <w:spacing w:val="-24"/>
          <w:sz w:val="24"/>
        </w:rPr>
        <w:t xml:space="preserve"> </w:t>
      </w:r>
      <w:r>
        <w:rPr>
          <w:color w:val="231F20"/>
          <w:sz w:val="24"/>
        </w:rPr>
        <w:t>to</w:t>
      </w:r>
      <w:r>
        <w:rPr>
          <w:color w:val="231F20"/>
          <w:spacing w:val="-25"/>
          <w:sz w:val="24"/>
        </w:rPr>
        <w:t xml:space="preserve"> </w:t>
      </w:r>
      <w:r>
        <w:rPr>
          <w:color w:val="231F20"/>
          <w:sz w:val="24"/>
        </w:rPr>
        <w:t>provide</w:t>
      </w:r>
      <w:r>
        <w:rPr>
          <w:color w:val="231F20"/>
          <w:spacing w:val="-25"/>
          <w:sz w:val="24"/>
        </w:rPr>
        <w:t xml:space="preserve"> </w:t>
      </w:r>
      <w:r>
        <w:rPr>
          <w:color w:val="231F20"/>
          <w:sz w:val="24"/>
        </w:rPr>
        <w:t>such</w:t>
      </w:r>
      <w:r>
        <w:rPr>
          <w:color w:val="231F20"/>
          <w:spacing w:val="-24"/>
          <w:sz w:val="24"/>
        </w:rPr>
        <w:t xml:space="preserve"> </w:t>
      </w:r>
      <w:r>
        <w:rPr>
          <w:color w:val="231F20"/>
          <w:sz w:val="24"/>
        </w:rPr>
        <w:t>feedback.</w:t>
      </w:r>
    </w:p>
    <w:p>
      <w:pPr>
        <w:pStyle w:val="15"/>
        <w:numPr>
          <w:ilvl w:val="2"/>
          <w:numId w:val="28"/>
        </w:numPr>
        <w:tabs>
          <w:tab w:val="left" w:pos="3010"/>
        </w:tabs>
        <w:spacing w:before="148" w:line="249" w:lineRule="auto"/>
        <w:ind w:left="3009" w:right="849"/>
        <w:jc w:val="both"/>
        <w:rPr>
          <w:color w:val="231F20"/>
          <w:sz w:val="24"/>
        </w:rPr>
      </w:pPr>
      <w:r>
        <w:rPr>
          <w:color w:val="231F20"/>
          <w:sz w:val="24"/>
        </w:rPr>
        <w:t>Where applicable, agreement among the supervisors, co-supervisors and the candidate on the roles and responsibilities of the various supervisors to prevent candidates</w:t>
      </w:r>
      <w:r>
        <w:rPr>
          <w:color w:val="231F20"/>
          <w:spacing w:val="-15"/>
          <w:sz w:val="24"/>
        </w:rPr>
        <w:t xml:space="preserve"> </w:t>
      </w:r>
      <w:r>
        <w:rPr>
          <w:color w:val="231F20"/>
          <w:sz w:val="24"/>
        </w:rPr>
        <w:t>from</w:t>
      </w:r>
      <w:r>
        <w:rPr>
          <w:color w:val="231F20"/>
          <w:spacing w:val="-14"/>
          <w:sz w:val="24"/>
        </w:rPr>
        <w:t xml:space="preserve"> </w:t>
      </w:r>
      <w:r>
        <w:rPr>
          <w:color w:val="231F20"/>
          <w:sz w:val="24"/>
        </w:rPr>
        <w:t>receiving</w:t>
      </w:r>
      <w:r>
        <w:rPr>
          <w:color w:val="231F20"/>
          <w:spacing w:val="-15"/>
          <w:sz w:val="24"/>
        </w:rPr>
        <w:t xml:space="preserve"> </w:t>
      </w:r>
      <w:r>
        <w:rPr>
          <w:color w:val="231F20"/>
          <w:sz w:val="24"/>
        </w:rPr>
        <w:t>contradictory</w:t>
      </w:r>
      <w:r>
        <w:rPr>
          <w:color w:val="231F20"/>
          <w:spacing w:val="-15"/>
          <w:sz w:val="24"/>
        </w:rPr>
        <w:t xml:space="preserve"> </w:t>
      </w:r>
      <w:r>
        <w:rPr>
          <w:color w:val="231F20"/>
          <w:sz w:val="24"/>
        </w:rPr>
        <w:t>advice</w:t>
      </w:r>
      <w:r>
        <w:rPr>
          <w:color w:val="231F20"/>
          <w:spacing w:val="-14"/>
          <w:sz w:val="24"/>
        </w:rPr>
        <w:t xml:space="preserve"> </w:t>
      </w:r>
      <w:r>
        <w:rPr>
          <w:color w:val="231F20"/>
          <w:sz w:val="24"/>
        </w:rPr>
        <w:t>and</w:t>
      </w:r>
      <w:r>
        <w:rPr>
          <w:color w:val="231F20"/>
          <w:spacing w:val="-14"/>
          <w:sz w:val="24"/>
        </w:rPr>
        <w:t xml:space="preserve"> </w:t>
      </w:r>
      <w:r>
        <w:rPr>
          <w:color w:val="231F20"/>
          <w:sz w:val="24"/>
        </w:rPr>
        <w:t>possibly</w:t>
      </w:r>
      <w:r>
        <w:rPr>
          <w:color w:val="231F20"/>
          <w:spacing w:val="-14"/>
          <w:sz w:val="24"/>
        </w:rPr>
        <w:t xml:space="preserve"> </w:t>
      </w:r>
      <w:r>
        <w:rPr>
          <w:color w:val="231F20"/>
          <w:sz w:val="24"/>
        </w:rPr>
        <w:t>prolonging</w:t>
      </w:r>
      <w:r>
        <w:rPr>
          <w:color w:val="231F20"/>
          <w:spacing w:val="-15"/>
          <w:sz w:val="24"/>
        </w:rPr>
        <w:t xml:space="preserve"> </w:t>
      </w:r>
      <w:r>
        <w:rPr>
          <w:color w:val="231F20"/>
          <w:sz w:val="24"/>
        </w:rPr>
        <w:t>the</w:t>
      </w:r>
      <w:r>
        <w:rPr>
          <w:color w:val="231F20"/>
          <w:spacing w:val="-14"/>
          <w:sz w:val="24"/>
        </w:rPr>
        <w:t xml:space="preserve"> </w:t>
      </w:r>
      <w:r>
        <w:rPr>
          <w:color w:val="231F20"/>
          <w:sz w:val="24"/>
        </w:rPr>
        <w:t>period</w:t>
      </w:r>
      <w:r>
        <w:rPr>
          <w:color w:val="231F20"/>
          <w:spacing w:val="-15"/>
          <w:sz w:val="24"/>
        </w:rPr>
        <w:t xml:space="preserve"> </w:t>
      </w:r>
      <w:r>
        <w:rPr>
          <w:color w:val="231F20"/>
          <w:spacing w:val="-6"/>
          <w:sz w:val="24"/>
        </w:rPr>
        <w:t xml:space="preserve">of </w:t>
      </w:r>
      <w:r>
        <w:rPr>
          <w:color w:val="231F20"/>
          <w:spacing w:val="-3"/>
          <w:sz w:val="24"/>
        </w:rPr>
        <w:t>study.</w:t>
      </w:r>
    </w:p>
    <w:p>
      <w:pPr>
        <w:pStyle w:val="15"/>
        <w:numPr>
          <w:ilvl w:val="2"/>
          <w:numId w:val="28"/>
        </w:numPr>
        <w:tabs>
          <w:tab w:val="left" w:pos="3010"/>
        </w:tabs>
        <w:spacing w:before="76" w:line="249" w:lineRule="auto"/>
        <w:ind w:left="3009" w:right="849"/>
        <w:jc w:val="both"/>
        <w:rPr>
          <w:color w:val="231F20"/>
          <w:sz w:val="24"/>
        </w:rPr>
      </w:pPr>
      <w:r>
        <w:rPr>
          <w:color w:val="231F20"/>
          <w:sz w:val="24"/>
        </w:rPr>
        <w:t>A copy of the learning agreement should be submitted to the Department and the RPGSO.</w:t>
      </w:r>
    </w:p>
    <w:p>
      <w:pPr>
        <w:pStyle w:val="15"/>
        <w:numPr>
          <w:ilvl w:val="1"/>
          <w:numId w:val="28"/>
        </w:numPr>
        <w:tabs>
          <w:tab w:val="left" w:pos="2290"/>
        </w:tabs>
        <w:spacing w:before="145" w:line="249" w:lineRule="auto"/>
        <w:ind w:right="849"/>
        <w:jc w:val="both"/>
        <w:rPr>
          <w:color w:val="231F20"/>
          <w:sz w:val="24"/>
        </w:rPr>
      </w:pPr>
      <w:r>
        <w:rPr>
          <w:color w:val="231F20"/>
          <w:sz w:val="24"/>
        </w:rPr>
        <w:t xml:space="preserve">Candidates may be required to attend sessions for certain periods as may be directed by the supervisor. A candidate doing coursework as a component of the degree must advise </w:t>
      </w:r>
      <w:r>
        <w:rPr>
          <w:color w:val="231F20"/>
          <w:spacing w:val="-5"/>
          <w:sz w:val="24"/>
        </w:rPr>
        <w:t xml:space="preserve">the </w:t>
      </w:r>
      <w:r>
        <w:rPr>
          <w:color w:val="231F20"/>
          <w:sz w:val="24"/>
        </w:rPr>
        <w:t>supervisor</w:t>
      </w:r>
      <w:r>
        <w:rPr>
          <w:color w:val="231F20"/>
          <w:spacing w:val="-24"/>
          <w:sz w:val="24"/>
        </w:rPr>
        <w:t xml:space="preserve"> </w:t>
      </w:r>
      <w:r>
        <w:rPr>
          <w:color w:val="231F20"/>
          <w:sz w:val="24"/>
        </w:rPr>
        <w:t>if</w:t>
      </w:r>
      <w:r>
        <w:rPr>
          <w:color w:val="231F20"/>
          <w:spacing w:val="-25"/>
          <w:sz w:val="24"/>
        </w:rPr>
        <w:t xml:space="preserve"> </w:t>
      </w:r>
      <w:r>
        <w:rPr>
          <w:color w:val="231F20"/>
          <w:sz w:val="24"/>
        </w:rPr>
        <w:t>he/she</w:t>
      </w:r>
      <w:r>
        <w:rPr>
          <w:color w:val="231F20"/>
          <w:spacing w:val="-25"/>
          <w:sz w:val="24"/>
        </w:rPr>
        <w:t xml:space="preserve"> </w:t>
      </w:r>
      <w:r>
        <w:rPr>
          <w:color w:val="231F20"/>
          <w:sz w:val="24"/>
        </w:rPr>
        <w:t>fails</w:t>
      </w:r>
      <w:r>
        <w:rPr>
          <w:color w:val="231F20"/>
          <w:spacing w:val="-25"/>
          <w:sz w:val="24"/>
        </w:rPr>
        <w:t xml:space="preserve"> </w:t>
      </w:r>
      <w:r>
        <w:rPr>
          <w:color w:val="231F20"/>
          <w:sz w:val="24"/>
        </w:rPr>
        <w:t>to</w:t>
      </w:r>
      <w:r>
        <w:rPr>
          <w:color w:val="231F20"/>
          <w:spacing w:val="-25"/>
          <w:sz w:val="24"/>
        </w:rPr>
        <w:t xml:space="preserve"> </w:t>
      </w:r>
      <w:r>
        <w:rPr>
          <w:color w:val="231F20"/>
          <w:sz w:val="24"/>
        </w:rPr>
        <w:t>attend</w:t>
      </w:r>
      <w:r>
        <w:rPr>
          <w:color w:val="231F20"/>
          <w:spacing w:val="-25"/>
          <w:sz w:val="24"/>
        </w:rPr>
        <w:t xml:space="preserve"> </w:t>
      </w:r>
      <w:r>
        <w:rPr>
          <w:color w:val="231F20"/>
          <w:sz w:val="24"/>
        </w:rPr>
        <w:t>scheduled</w:t>
      </w:r>
      <w:r>
        <w:rPr>
          <w:color w:val="231F20"/>
          <w:spacing w:val="-25"/>
          <w:sz w:val="24"/>
        </w:rPr>
        <w:t xml:space="preserve"> </w:t>
      </w:r>
      <w:r>
        <w:rPr>
          <w:color w:val="231F20"/>
          <w:sz w:val="24"/>
        </w:rPr>
        <w:t>coursework</w:t>
      </w:r>
      <w:r>
        <w:rPr>
          <w:color w:val="231F20"/>
          <w:spacing w:val="-24"/>
          <w:sz w:val="24"/>
        </w:rPr>
        <w:t xml:space="preserve"> </w:t>
      </w:r>
      <w:r>
        <w:rPr>
          <w:color w:val="231F20"/>
          <w:sz w:val="24"/>
        </w:rPr>
        <w:t>sessions</w:t>
      </w:r>
      <w:r>
        <w:rPr>
          <w:color w:val="231F20"/>
          <w:spacing w:val="-24"/>
          <w:sz w:val="24"/>
        </w:rPr>
        <w:t xml:space="preserve"> </w:t>
      </w:r>
      <w:r>
        <w:rPr>
          <w:color w:val="231F20"/>
          <w:sz w:val="24"/>
        </w:rPr>
        <w:t>for</w:t>
      </w:r>
      <w:r>
        <w:rPr>
          <w:color w:val="231F20"/>
          <w:spacing w:val="-24"/>
          <w:sz w:val="24"/>
        </w:rPr>
        <w:t xml:space="preserve"> </w:t>
      </w:r>
      <w:r>
        <w:rPr>
          <w:color w:val="231F20"/>
          <w:sz w:val="24"/>
        </w:rPr>
        <w:t>health</w:t>
      </w:r>
      <w:r>
        <w:rPr>
          <w:color w:val="231F20"/>
          <w:spacing w:val="-25"/>
          <w:sz w:val="24"/>
        </w:rPr>
        <w:t xml:space="preserve"> </w:t>
      </w:r>
      <w:r>
        <w:rPr>
          <w:color w:val="231F20"/>
          <w:sz w:val="24"/>
        </w:rPr>
        <w:t>reasons.</w:t>
      </w:r>
    </w:p>
    <w:p>
      <w:pPr>
        <w:pStyle w:val="15"/>
        <w:numPr>
          <w:ilvl w:val="1"/>
          <w:numId w:val="28"/>
        </w:numPr>
        <w:tabs>
          <w:tab w:val="left" w:pos="2290"/>
          <w:tab w:val="left" w:pos="9932"/>
        </w:tabs>
        <w:spacing w:before="147" w:line="249" w:lineRule="auto"/>
        <w:ind w:right="849"/>
        <w:jc w:val="both"/>
        <w:rPr>
          <w:color w:val="231F20"/>
          <w:sz w:val="24"/>
        </w:rPr>
      </w:pPr>
      <w:r>
        <w:rPr>
          <w:color w:val="231F20"/>
          <w:sz w:val="24"/>
        </w:rPr>
        <w:t>A full-time candidate may be engaged in teaching at the University, provided that the total demand</w:t>
      </w:r>
      <w:r>
        <w:rPr>
          <w:color w:val="231F20"/>
          <w:spacing w:val="-13"/>
          <w:sz w:val="24"/>
        </w:rPr>
        <w:t xml:space="preserve"> </w:t>
      </w:r>
      <w:r>
        <w:rPr>
          <w:color w:val="231F20"/>
          <w:sz w:val="24"/>
        </w:rPr>
        <w:t>made</w:t>
      </w:r>
      <w:r>
        <w:rPr>
          <w:color w:val="231F20"/>
          <w:spacing w:val="-13"/>
          <w:sz w:val="24"/>
        </w:rPr>
        <w:t xml:space="preserve"> </w:t>
      </w:r>
      <w:r>
        <w:rPr>
          <w:color w:val="231F20"/>
          <w:sz w:val="24"/>
        </w:rPr>
        <w:t>by</w:t>
      </w:r>
      <w:r>
        <w:rPr>
          <w:color w:val="231F20"/>
          <w:spacing w:val="-13"/>
          <w:sz w:val="24"/>
        </w:rPr>
        <w:t xml:space="preserve"> </w:t>
      </w:r>
      <w:r>
        <w:rPr>
          <w:color w:val="231F20"/>
          <w:sz w:val="24"/>
        </w:rPr>
        <w:t>teaching</w:t>
      </w:r>
      <w:r>
        <w:rPr>
          <w:color w:val="231F20"/>
          <w:spacing w:val="-13"/>
          <w:sz w:val="24"/>
        </w:rPr>
        <w:t xml:space="preserve"> </w:t>
      </w:r>
      <w:r>
        <w:rPr>
          <w:color w:val="231F20"/>
          <w:sz w:val="24"/>
        </w:rPr>
        <w:t>duties</w:t>
      </w:r>
      <w:r>
        <w:rPr>
          <w:color w:val="231F20"/>
          <w:spacing w:val="-13"/>
          <w:sz w:val="24"/>
        </w:rPr>
        <w:t xml:space="preserve"> </w:t>
      </w:r>
      <w:r>
        <w:rPr>
          <w:color w:val="231F20"/>
          <w:sz w:val="24"/>
        </w:rPr>
        <w:t>does</w:t>
      </w:r>
      <w:r>
        <w:rPr>
          <w:color w:val="231F20"/>
          <w:spacing w:val="-13"/>
          <w:sz w:val="24"/>
        </w:rPr>
        <w:t xml:space="preserve"> </w:t>
      </w:r>
      <w:r>
        <w:rPr>
          <w:color w:val="231F20"/>
          <w:sz w:val="24"/>
        </w:rPr>
        <w:t>not</w:t>
      </w:r>
      <w:r>
        <w:rPr>
          <w:color w:val="231F20"/>
          <w:spacing w:val="-13"/>
          <w:sz w:val="24"/>
        </w:rPr>
        <w:t xml:space="preserve"> </w:t>
      </w:r>
      <w:r>
        <w:rPr>
          <w:color w:val="231F20"/>
          <w:sz w:val="24"/>
        </w:rPr>
        <w:t>exceed</w:t>
      </w:r>
      <w:r>
        <w:rPr>
          <w:color w:val="231F20"/>
          <w:spacing w:val="-13"/>
          <w:sz w:val="24"/>
        </w:rPr>
        <w:t xml:space="preserve"> </w:t>
      </w:r>
      <w:r>
        <w:rPr>
          <w:color w:val="231F20"/>
          <w:sz w:val="24"/>
        </w:rPr>
        <w:t>two</w:t>
      </w:r>
      <w:r>
        <w:rPr>
          <w:color w:val="231F20"/>
          <w:spacing w:val="-13"/>
          <w:sz w:val="24"/>
        </w:rPr>
        <w:t xml:space="preserve"> </w:t>
      </w:r>
      <w:r>
        <w:rPr>
          <w:color w:val="231F20"/>
          <w:sz w:val="24"/>
        </w:rPr>
        <w:t>hours</w:t>
      </w:r>
      <w:r>
        <w:rPr>
          <w:color w:val="231F20"/>
          <w:spacing w:val="-13"/>
          <w:sz w:val="24"/>
        </w:rPr>
        <w:t xml:space="preserve"> </w:t>
      </w:r>
      <w:r>
        <w:rPr>
          <w:color w:val="231F20"/>
          <w:sz w:val="24"/>
        </w:rPr>
        <w:t>of</w:t>
      </w:r>
      <w:r>
        <w:rPr>
          <w:color w:val="231F20"/>
          <w:sz w:val="24"/>
        </w:rPr>
        <w:tab/>
      </w:r>
      <w:r>
        <w:rPr>
          <w:color w:val="231F20"/>
          <w:sz w:val="24"/>
        </w:rPr>
        <w:t>work in</w:t>
      </w:r>
      <w:r>
        <w:rPr>
          <w:color w:val="231F20"/>
          <w:spacing w:val="-24"/>
          <w:sz w:val="24"/>
        </w:rPr>
        <w:t xml:space="preserve"> </w:t>
      </w:r>
      <w:r>
        <w:rPr>
          <w:color w:val="231F20"/>
          <w:spacing w:val="-6"/>
          <w:sz w:val="24"/>
        </w:rPr>
        <w:t xml:space="preserve">any </w:t>
      </w:r>
      <w:r>
        <w:rPr>
          <w:color w:val="231F20"/>
          <w:sz w:val="24"/>
        </w:rPr>
        <w:t>week,</w:t>
      </w:r>
      <w:r>
        <w:rPr>
          <w:color w:val="231F20"/>
          <w:spacing w:val="-25"/>
          <w:sz w:val="24"/>
        </w:rPr>
        <w:t xml:space="preserve"> </w:t>
      </w:r>
      <w:r>
        <w:rPr>
          <w:color w:val="231F20"/>
          <w:sz w:val="24"/>
        </w:rPr>
        <w:t>including</w:t>
      </w:r>
      <w:r>
        <w:rPr>
          <w:color w:val="231F20"/>
          <w:spacing w:val="-25"/>
          <w:sz w:val="24"/>
        </w:rPr>
        <w:t xml:space="preserve"> </w:t>
      </w:r>
      <w:r>
        <w:rPr>
          <w:color w:val="231F20"/>
          <w:sz w:val="24"/>
        </w:rPr>
        <w:t>preparation</w:t>
      </w:r>
      <w:r>
        <w:rPr>
          <w:color w:val="231F20"/>
          <w:spacing w:val="-25"/>
          <w:sz w:val="24"/>
        </w:rPr>
        <w:t xml:space="preserve"> </w:t>
      </w:r>
      <w:r>
        <w:rPr>
          <w:color w:val="231F20"/>
          <w:sz w:val="24"/>
        </w:rPr>
        <w:t>and</w:t>
      </w:r>
      <w:r>
        <w:rPr>
          <w:color w:val="231F20"/>
          <w:spacing w:val="-25"/>
          <w:sz w:val="24"/>
        </w:rPr>
        <w:t xml:space="preserve"> </w:t>
      </w:r>
      <w:r>
        <w:rPr>
          <w:color w:val="231F20"/>
          <w:sz w:val="24"/>
        </w:rPr>
        <w:t>marking.</w:t>
      </w:r>
    </w:p>
    <w:p>
      <w:pPr>
        <w:pStyle w:val="15"/>
        <w:numPr>
          <w:ilvl w:val="1"/>
          <w:numId w:val="28"/>
        </w:numPr>
        <w:tabs>
          <w:tab w:val="left" w:pos="2290"/>
        </w:tabs>
        <w:spacing w:before="147" w:line="249" w:lineRule="auto"/>
        <w:ind w:right="849"/>
        <w:jc w:val="both"/>
        <w:rPr>
          <w:color w:val="231F20"/>
          <w:sz w:val="24"/>
        </w:rPr>
      </w:pPr>
      <w:r>
        <w:rPr>
          <w:color w:val="231F20"/>
          <w:sz w:val="24"/>
        </w:rPr>
        <w:t xml:space="preserve">A candidate who is employed outside the University, or a staff member employed in </w:t>
      </w:r>
      <w:r>
        <w:rPr>
          <w:color w:val="231F20"/>
          <w:spacing w:val="-4"/>
          <w:sz w:val="24"/>
        </w:rPr>
        <w:t xml:space="preserve">the </w:t>
      </w:r>
      <w:r>
        <w:rPr>
          <w:color w:val="231F20"/>
          <w:sz w:val="24"/>
        </w:rPr>
        <w:t>University</w:t>
      </w:r>
      <w:r>
        <w:rPr>
          <w:color w:val="231F20"/>
          <w:spacing w:val="-25"/>
          <w:sz w:val="24"/>
        </w:rPr>
        <w:t xml:space="preserve"> </w:t>
      </w:r>
      <w:r>
        <w:rPr>
          <w:color w:val="231F20"/>
          <w:sz w:val="24"/>
        </w:rPr>
        <w:t>for</w:t>
      </w:r>
      <w:r>
        <w:rPr>
          <w:color w:val="231F20"/>
          <w:spacing w:val="-25"/>
          <w:sz w:val="24"/>
        </w:rPr>
        <w:t xml:space="preserve"> </w:t>
      </w:r>
      <w:r>
        <w:rPr>
          <w:color w:val="231F20"/>
          <w:sz w:val="24"/>
        </w:rPr>
        <w:t>more</w:t>
      </w:r>
      <w:r>
        <w:rPr>
          <w:color w:val="231F20"/>
          <w:spacing w:val="-24"/>
          <w:sz w:val="24"/>
        </w:rPr>
        <w:t xml:space="preserve"> </w:t>
      </w:r>
      <w:r>
        <w:rPr>
          <w:color w:val="231F20"/>
          <w:sz w:val="24"/>
        </w:rPr>
        <w:t>than</w:t>
      </w:r>
      <w:r>
        <w:rPr>
          <w:color w:val="231F20"/>
          <w:spacing w:val="-25"/>
          <w:sz w:val="24"/>
        </w:rPr>
        <w:t xml:space="preserve"> </w:t>
      </w:r>
      <w:r>
        <w:rPr>
          <w:color w:val="231F20"/>
          <w:sz w:val="24"/>
        </w:rPr>
        <w:t>six</w:t>
      </w:r>
      <w:r>
        <w:rPr>
          <w:color w:val="231F20"/>
          <w:spacing w:val="-25"/>
          <w:sz w:val="24"/>
        </w:rPr>
        <w:t xml:space="preserve"> </w:t>
      </w:r>
      <w:r>
        <w:rPr>
          <w:color w:val="231F20"/>
          <w:sz w:val="24"/>
        </w:rPr>
        <w:t>hours</w:t>
      </w:r>
      <w:r>
        <w:rPr>
          <w:color w:val="231F20"/>
          <w:spacing w:val="-24"/>
          <w:sz w:val="24"/>
        </w:rPr>
        <w:t xml:space="preserve"> </w:t>
      </w:r>
      <w:r>
        <w:rPr>
          <w:color w:val="231F20"/>
          <w:sz w:val="24"/>
        </w:rPr>
        <w:t>a</w:t>
      </w:r>
      <w:r>
        <w:rPr>
          <w:color w:val="231F20"/>
          <w:spacing w:val="-25"/>
          <w:sz w:val="24"/>
        </w:rPr>
        <w:t xml:space="preserve"> </w:t>
      </w:r>
      <w:r>
        <w:rPr>
          <w:color w:val="231F20"/>
          <w:sz w:val="24"/>
        </w:rPr>
        <w:t>week,</w:t>
      </w:r>
      <w:r>
        <w:rPr>
          <w:color w:val="231F20"/>
          <w:spacing w:val="-24"/>
          <w:sz w:val="24"/>
        </w:rPr>
        <w:t xml:space="preserve"> </w:t>
      </w:r>
      <w:r>
        <w:rPr>
          <w:color w:val="231F20"/>
          <w:sz w:val="24"/>
        </w:rPr>
        <w:t>other</w:t>
      </w:r>
      <w:r>
        <w:rPr>
          <w:color w:val="231F20"/>
          <w:spacing w:val="-25"/>
          <w:sz w:val="24"/>
        </w:rPr>
        <w:t xml:space="preserve"> </w:t>
      </w:r>
      <w:r>
        <w:rPr>
          <w:color w:val="231F20"/>
          <w:sz w:val="24"/>
        </w:rPr>
        <w:t>than</w:t>
      </w:r>
      <w:r>
        <w:rPr>
          <w:color w:val="231F20"/>
          <w:spacing w:val="-25"/>
          <w:sz w:val="24"/>
        </w:rPr>
        <w:t xml:space="preserve"> </w:t>
      </w:r>
      <w:r>
        <w:rPr>
          <w:color w:val="231F20"/>
          <w:sz w:val="24"/>
        </w:rPr>
        <w:t>the</w:t>
      </w:r>
      <w:r>
        <w:rPr>
          <w:color w:val="231F20"/>
          <w:spacing w:val="-24"/>
          <w:sz w:val="24"/>
        </w:rPr>
        <w:t xml:space="preserve"> </w:t>
      </w:r>
      <w:r>
        <w:rPr>
          <w:color w:val="231F20"/>
          <w:sz w:val="24"/>
        </w:rPr>
        <w:t>research</w:t>
      </w:r>
      <w:r>
        <w:rPr>
          <w:color w:val="231F20"/>
          <w:spacing w:val="-25"/>
          <w:sz w:val="24"/>
        </w:rPr>
        <w:t xml:space="preserve"> </w:t>
      </w:r>
      <w:r>
        <w:rPr>
          <w:color w:val="231F20"/>
          <w:sz w:val="24"/>
        </w:rPr>
        <w:t>programme</w:t>
      </w:r>
      <w:r>
        <w:rPr>
          <w:color w:val="231F20"/>
          <w:spacing w:val="-24"/>
          <w:sz w:val="24"/>
        </w:rPr>
        <w:t xml:space="preserve"> </w:t>
      </w:r>
      <w:r>
        <w:rPr>
          <w:color w:val="231F20"/>
          <w:sz w:val="24"/>
        </w:rPr>
        <w:t>for</w:t>
      </w:r>
      <w:r>
        <w:rPr>
          <w:color w:val="231F20"/>
          <w:spacing w:val="-25"/>
          <w:sz w:val="24"/>
        </w:rPr>
        <w:t xml:space="preserve"> </w:t>
      </w:r>
      <w:r>
        <w:rPr>
          <w:color w:val="231F20"/>
          <w:sz w:val="24"/>
        </w:rPr>
        <w:t>which</w:t>
      </w:r>
      <w:r>
        <w:rPr>
          <w:color w:val="231F20"/>
          <w:spacing w:val="-25"/>
          <w:sz w:val="24"/>
        </w:rPr>
        <w:t xml:space="preserve"> </w:t>
      </w:r>
      <w:r>
        <w:rPr>
          <w:color w:val="231F20"/>
          <w:sz w:val="24"/>
        </w:rPr>
        <w:t>he/she proposes</w:t>
      </w:r>
      <w:r>
        <w:rPr>
          <w:color w:val="231F20"/>
          <w:spacing w:val="-24"/>
          <w:sz w:val="24"/>
        </w:rPr>
        <w:t xml:space="preserve"> </w:t>
      </w:r>
      <w:r>
        <w:rPr>
          <w:color w:val="231F20"/>
          <w:sz w:val="24"/>
        </w:rPr>
        <w:t>to</w:t>
      </w:r>
      <w:r>
        <w:rPr>
          <w:color w:val="231F20"/>
          <w:spacing w:val="-25"/>
          <w:sz w:val="24"/>
        </w:rPr>
        <w:t xml:space="preserve"> </w:t>
      </w:r>
      <w:r>
        <w:rPr>
          <w:color w:val="231F20"/>
          <w:sz w:val="24"/>
        </w:rPr>
        <w:t>be</w:t>
      </w:r>
      <w:r>
        <w:rPr>
          <w:color w:val="231F20"/>
          <w:spacing w:val="-25"/>
          <w:sz w:val="24"/>
        </w:rPr>
        <w:t xml:space="preserve"> </w:t>
      </w:r>
      <w:r>
        <w:rPr>
          <w:color w:val="231F20"/>
          <w:sz w:val="24"/>
        </w:rPr>
        <w:t>registered,</w:t>
      </w:r>
      <w:r>
        <w:rPr>
          <w:color w:val="231F20"/>
          <w:spacing w:val="-25"/>
          <w:sz w:val="24"/>
        </w:rPr>
        <w:t xml:space="preserve"> </w:t>
      </w:r>
      <w:r>
        <w:rPr>
          <w:color w:val="231F20"/>
          <w:sz w:val="24"/>
        </w:rPr>
        <w:t>may</w:t>
      </w:r>
      <w:r>
        <w:rPr>
          <w:color w:val="231F20"/>
          <w:spacing w:val="-25"/>
          <w:sz w:val="24"/>
        </w:rPr>
        <w:t xml:space="preserve"> </w:t>
      </w:r>
      <w:r>
        <w:rPr>
          <w:color w:val="231F20"/>
          <w:sz w:val="24"/>
        </w:rPr>
        <w:t>normally</w:t>
      </w:r>
      <w:r>
        <w:rPr>
          <w:color w:val="231F20"/>
          <w:spacing w:val="-25"/>
          <w:sz w:val="24"/>
        </w:rPr>
        <w:t xml:space="preserve"> </w:t>
      </w:r>
      <w:r>
        <w:rPr>
          <w:color w:val="231F20"/>
          <w:sz w:val="24"/>
        </w:rPr>
        <w:t>be</w:t>
      </w:r>
      <w:r>
        <w:rPr>
          <w:color w:val="231F20"/>
          <w:spacing w:val="-25"/>
          <w:sz w:val="24"/>
        </w:rPr>
        <w:t xml:space="preserve"> </w:t>
      </w:r>
      <w:r>
        <w:rPr>
          <w:color w:val="231F20"/>
          <w:sz w:val="24"/>
        </w:rPr>
        <w:t>accepted</w:t>
      </w:r>
      <w:r>
        <w:rPr>
          <w:color w:val="231F20"/>
          <w:spacing w:val="-25"/>
          <w:sz w:val="24"/>
        </w:rPr>
        <w:t xml:space="preserve"> </w:t>
      </w:r>
      <w:r>
        <w:rPr>
          <w:color w:val="231F20"/>
          <w:sz w:val="24"/>
        </w:rPr>
        <w:t>for</w:t>
      </w:r>
      <w:r>
        <w:rPr>
          <w:color w:val="231F20"/>
          <w:spacing w:val="-24"/>
          <w:sz w:val="24"/>
        </w:rPr>
        <w:t xml:space="preserve"> </w:t>
      </w:r>
      <w:r>
        <w:rPr>
          <w:color w:val="231F20"/>
          <w:sz w:val="24"/>
        </w:rPr>
        <w:t>registration</w:t>
      </w:r>
      <w:r>
        <w:rPr>
          <w:color w:val="231F20"/>
          <w:spacing w:val="-25"/>
          <w:sz w:val="24"/>
        </w:rPr>
        <w:t xml:space="preserve"> </w:t>
      </w:r>
      <w:r>
        <w:rPr>
          <w:color w:val="231F20"/>
          <w:sz w:val="24"/>
        </w:rPr>
        <w:t>only</w:t>
      </w:r>
      <w:r>
        <w:rPr>
          <w:color w:val="231F20"/>
          <w:spacing w:val="-25"/>
          <w:sz w:val="24"/>
        </w:rPr>
        <w:t xml:space="preserve"> </w:t>
      </w:r>
      <w:r>
        <w:rPr>
          <w:color w:val="231F20"/>
          <w:sz w:val="24"/>
        </w:rPr>
        <w:t>on</w:t>
      </w:r>
      <w:r>
        <w:rPr>
          <w:color w:val="231F20"/>
          <w:spacing w:val="-24"/>
          <w:sz w:val="24"/>
        </w:rPr>
        <w:t xml:space="preserve"> </w:t>
      </w:r>
      <w:r>
        <w:rPr>
          <w:color w:val="231F20"/>
          <w:sz w:val="24"/>
        </w:rPr>
        <w:t>a</w:t>
      </w:r>
      <w:r>
        <w:rPr>
          <w:color w:val="231F20"/>
          <w:spacing w:val="-25"/>
          <w:sz w:val="24"/>
        </w:rPr>
        <w:t xml:space="preserve"> </w:t>
      </w:r>
      <w:r>
        <w:rPr>
          <w:color w:val="231F20"/>
          <w:sz w:val="24"/>
        </w:rPr>
        <w:t>part-time</w:t>
      </w:r>
      <w:r>
        <w:rPr>
          <w:color w:val="231F20"/>
          <w:spacing w:val="-25"/>
          <w:sz w:val="24"/>
        </w:rPr>
        <w:t xml:space="preserve"> </w:t>
      </w:r>
      <w:r>
        <w:rPr>
          <w:color w:val="231F20"/>
          <w:sz w:val="24"/>
        </w:rPr>
        <w:t>basis.</w:t>
      </w:r>
    </w:p>
    <w:p>
      <w:pPr>
        <w:pStyle w:val="15"/>
        <w:numPr>
          <w:ilvl w:val="1"/>
          <w:numId w:val="28"/>
        </w:numPr>
        <w:tabs>
          <w:tab w:val="left" w:pos="2290"/>
        </w:tabs>
        <w:spacing w:before="147" w:line="249" w:lineRule="auto"/>
        <w:ind w:right="849"/>
        <w:jc w:val="both"/>
        <w:rPr>
          <w:color w:val="231F20"/>
          <w:sz w:val="24"/>
        </w:rPr>
      </w:pPr>
      <w:r>
        <w:rPr>
          <w:color w:val="231F20"/>
          <w:sz w:val="24"/>
        </w:rPr>
        <w:t>If</w:t>
      </w:r>
      <w:r>
        <w:rPr>
          <w:color w:val="231F20"/>
          <w:spacing w:val="-18"/>
          <w:sz w:val="24"/>
        </w:rPr>
        <w:t xml:space="preserve"> </w:t>
      </w:r>
      <w:r>
        <w:rPr>
          <w:color w:val="231F20"/>
          <w:sz w:val="24"/>
        </w:rPr>
        <w:t>a</w:t>
      </w:r>
      <w:r>
        <w:rPr>
          <w:color w:val="231F20"/>
          <w:spacing w:val="-18"/>
          <w:sz w:val="24"/>
        </w:rPr>
        <w:t xml:space="preserve"> </w:t>
      </w:r>
      <w:r>
        <w:rPr>
          <w:color w:val="231F20"/>
          <w:sz w:val="24"/>
        </w:rPr>
        <w:t>candidate</w:t>
      </w:r>
      <w:r>
        <w:rPr>
          <w:color w:val="231F20"/>
          <w:spacing w:val="-18"/>
          <w:sz w:val="24"/>
        </w:rPr>
        <w:t xml:space="preserve"> </w:t>
      </w:r>
      <w:r>
        <w:rPr>
          <w:color w:val="231F20"/>
          <w:sz w:val="24"/>
        </w:rPr>
        <w:t>does</w:t>
      </w:r>
      <w:r>
        <w:rPr>
          <w:color w:val="231F20"/>
          <w:spacing w:val="-18"/>
          <w:sz w:val="24"/>
        </w:rPr>
        <w:t xml:space="preserve"> </w:t>
      </w:r>
      <w:r>
        <w:rPr>
          <w:color w:val="231F20"/>
          <w:sz w:val="24"/>
        </w:rPr>
        <w:t>not</w:t>
      </w:r>
      <w:r>
        <w:rPr>
          <w:color w:val="231F20"/>
          <w:spacing w:val="-18"/>
          <w:sz w:val="24"/>
        </w:rPr>
        <w:t xml:space="preserve"> </w:t>
      </w:r>
      <w:r>
        <w:rPr>
          <w:color w:val="231F20"/>
          <w:sz w:val="24"/>
        </w:rPr>
        <w:t>begin</w:t>
      </w:r>
      <w:r>
        <w:rPr>
          <w:color w:val="231F20"/>
          <w:spacing w:val="-18"/>
          <w:sz w:val="24"/>
        </w:rPr>
        <w:t xml:space="preserve"> </w:t>
      </w:r>
      <w:r>
        <w:rPr>
          <w:color w:val="231F20"/>
          <w:sz w:val="24"/>
        </w:rPr>
        <w:t>his/her</w:t>
      </w:r>
      <w:r>
        <w:rPr>
          <w:color w:val="231F20"/>
          <w:spacing w:val="-18"/>
          <w:sz w:val="24"/>
        </w:rPr>
        <w:t xml:space="preserve"> </w:t>
      </w:r>
      <w:r>
        <w:rPr>
          <w:color w:val="231F20"/>
          <w:sz w:val="24"/>
        </w:rPr>
        <w:t>studies</w:t>
      </w:r>
      <w:r>
        <w:rPr>
          <w:color w:val="231F20"/>
          <w:spacing w:val="-18"/>
          <w:sz w:val="24"/>
        </w:rPr>
        <w:t xml:space="preserve"> </w:t>
      </w:r>
      <w:r>
        <w:rPr>
          <w:color w:val="231F20"/>
          <w:sz w:val="24"/>
        </w:rPr>
        <w:t>for</w:t>
      </w:r>
      <w:r>
        <w:rPr>
          <w:color w:val="231F20"/>
          <w:spacing w:val="-18"/>
          <w:sz w:val="24"/>
        </w:rPr>
        <w:t xml:space="preserve"> </w:t>
      </w:r>
      <w:r>
        <w:rPr>
          <w:color w:val="231F20"/>
          <w:sz w:val="24"/>
        </w:rPr>
        <w:t>MPhil</w:t>
      </w:r>
      <w:r>
        <w:rPr>
          <w:color w:val="231F20"/>
          <w:spacing w:val="-18"/>
          <w:sz w:val="24"/>
        </w:rPr>
        <w:t xml:space="preserve"> </w:t>
      </w:r>
      <w:r>
        <w:rPr>
          <w:color w:val="231F20"/>
          <w:sz w:val="24"/>
        </w:rPr>
        <w:t>or</w:t>
      </w:r>
      <w:r>
        <w:rPr>
          <w:color w:val="231F20"/>
          <w:spacing w:val="-18"/>
          <w:sz w:val="24"/>
        </w:rPr>
        <w:t xml:space="preserve"> </w:t>
      </w:r>
      <w:r>
        <w:rPr>
          <w:color w:val="231F20"/>
          <w:sz w:val="24"/>
        </w:rPr>
        <w:t>DPhil</w:t>
      </w:r>
      <w:r>
        <w:rPr>
          <w:color w:val="231F20"/>
          <w:spacing w:val="-18"/>
          <w:sz w:val="24"/>
        </w:rPr>
        <w:t xml:space="preserve"> </w:t>
      </w:r>
      <w:r>
        <w:rPr>
          <w:color w:val="231F20"/>
          <w:sz w:val="24"/>
        </w:rPr>
        <w:t>within</w:t>
      </w:r>
      <w:r>
        <w:rPr>
          <w:color w:val="231F20"/>
          <w:spacing w:val="-18"/>
          <w:sz w:val="24"/>
        </w:rPr>
        <w:t xml:space="preserve"> </w:t>
      </w:r>
      <w:r>
        <w:rPr>
          <w:color w:val="231F20"/>
          <w:sz w:val="24"/>
        </w:rPr>
        <w:t>one</w:t>
      </w:r>
      <w:r>
        <w:rPr>
          <w:color w:val="231F20"/>
          <w:spacing w:val="-18"/>
          <w:sz w:val="24"/>
        </w:rPr>
        <w:t xml:space="preserve"> </w:t>
      </w:r>
      <w:r>
        <w:rPr>
          <w:color w:val="231F20"/>
          <w:sz w:val="24"/>
        </w:rPr>
        <w:t>calendar</w:t>
      </w:r>
      <w:r>
        <w:rPr>
          <w:color w:val="231F20"/>
          <w:spacing w:val="-18"/>
          <w:sz w:val="24"/>
        </w:rPr>
        <w:t xml:space="preserve"> </w:t>
      </w:r>
      <w:r>
        <w:rPr>
          <w:color w:val="231F20"/>
          <w:sz w:val="24"/>
        </w:rPr>
        <w:t>year</w:t>
      </w:r>
      <w:r>
        <w:rPr>
          <w:color w:val="231F20"/>
          <w:spacing w:val="-18"/>
          <w:sz w:val="24"/>
        </w:rPr>
        <w:t xml:space="preserve"> </w:t>
      </w:r>
      <w:r>
        <w:rPr>
          <w:color w:val="231F20"/>
          <w:sz w:val="24"/>
        </w:rPr>
        <w:t>from the</w:t>
      </w:r>
      <w:r>
        <w:rPr>
          <w:color w:val="231F20"/>
          <w:spacing w:val="-22"/>
          <w:sz w:val="24"/>
        </w:rPr>
        <w:t xml:space="preserve"> </w:t>
      </w:r>
      <w:r>
        <w:rPr>
          <w:color w:val="231F20"/>
          <w:sz w:val="24"/>
        </w:rPr>
        <w:t>date</w:t>
      </w:r>
      <w:r>
        <w:rPr>
          <w:color w:val="231F20"/>
          <w:spacing w:val="-22"/>
          <w:sz w:val="24"/>
        </w:rPr>
        <w:t xml:space="preserve"> </w:t>
      </w:r>
      <w:r>
        <w:rPr>
          <w:color w:val="231F20"/>
          <w:sz w:val="24"/>
        </w:rPr>
        <w:t>of</w:t>
      </w:r>
      <w:r>
        <w:rPr>
          <w:color w:val="231F20"/>
          <w:spacing w:val="-21"/>
          <w:sz w:val="24"/>
        </w:rPr>
        <w:t xml:space="preserve"> </w:t>
      </w:r>
      <w:r>
        <w:rPr>
          <w:color w:val="231F20"/>
          <w:sz w:val="24"/>
        </w:rPr>
        <w:t>approval</w:t>
      </w:r>
      <w:r>
        <w:rPr>
          <w:color w:val="231F20"/>
          <w:spacing w:val="-22"/>
          <w:sz w:val="24"/>
        </w:rPr>
        <w:t xml:space="preserve"> </w:t>
      </w:r>
      <w:r>
        <w:rPr>
          <w:color w:val="231F20"/>
          <w:sz w:val="24"/>
        </w:rPr>
        <w:t>of</w:t>
      </w:r>
      <w:r>
        <w:rPr>
          <w:color w:val="231F20"/>
          <w:spacing w:val="-22"/>
          <w:sz w:val="24"/>
        </w:rPr>
        <w:t xml:space="preserve"> </w:t>
      </w:r>
      <w:r>
        <w:rPr>
          <w:color w:val="231F20"/>
          <w:sz w:val="24"/>
        </w:rPr>
        <w:t>his/her</w:t>
      </w:r>
      <w:r>
        <w:rPr>
          <w:color w:val="231F20"/>
          <w:spacing w:val="-21"/>
          <w:sz w:val="24"/>
        </w:rPr>
        <w:t xml:space="preserve"> </w:t>
      </w:r>
      <w:r>
        <w:rPr>
          <w:color w:val="231F20"/>
          <w:sz w:val="24"/>
        </w:rPr>
        <w:t>application</w:t>
      </w:r>
      <w:r>
        <w:rPr>
          <w:color w:val="231F20"/>
          <w:spacing w:val="-22"/>
          <w:sz w:val="24"/>
        </w:rPr>
        <w:t xml:space="preserve"> </w:t>
      </w:r>
      <w:r>
        <w:rPr>
          <w:color w:val="231F20"/>
          <w:sz w:val="24"/>
        </w:rPr>
        <w:t>for</w:t>
      </w:r>
      <w:r>
        <w:rPr>
          <w:color w:val="231F20"/>
          <w:spacing w:val="-21"/>
          <w:sz w:val="24"/>
        </w:rPr>
        <w:t xml:space="preserve"> </w:t>
      </w:r>
      <w:r>
        <w:rPr>
          <w:color w:val="231F20"/>
          <w:sz w:val="24"/>
        </w:rPr>
        <w:t>registration,</w:t>
      </w:r>
      <w:r>
        <w:rPr>
          <w:color w:val="231F20"/>
          <w:spacing w:val="-22"/>
          <w:sz w:val="24"/>
        </w:rPr>
        <w:t xml:space="preserve"> </w:t>
      </w:r>
      <w:r>
        <w:rPr>
          <w:color w:val="231F20"/>
          <w:sz w:val="24"/>
        </w:rPr>
        <w:t>such</w:t>
      </w:r>
      <w:r>
        <w:rPr>
          <w:color w:val="231F20"/>
          <w:spacing w:val="-22"/>
          <w:sz w:val="24"/>
        </w:rPr>
        <w:t xml:space="preserve"> </w:t>
      </w:r>
      <w:r>
        <w:rPr>
          <w:color w:val="231F20"/>
          <w:sz w:val="24"/>
        </w:rPr>
        <w:t>approval</w:t>
      </w:r>
      <w:r>
        <w:rPr>
          <w:color w:val="231F20"/>
          <w:spacing w:val="-21"/>
          <w:sz w:val="24"/>
        </w:rPr>
        <w:t xml:space="preserve"> </w:t>
      </w:r>
      <w:r>
        <w:rPr>
          <w:color w:val="231F20"/>
          <w:sz w:val="24"/>
        </w:rPr>
        <w:t>shall</w:t>
      </w:r>
      <w:r>
        <w:rPr>
          <w:color w:val="231F20"/>
          <w:spacing w:val="-22"/>
          <w:sz w:val="24"/>
        </w:rPr>
        <w:t xml:space="preserve"> </w:t>
      </w:r>
      <w:r>
        <w:rPr>
          <w:color w:val="231F20"/>
          <w:sz w:val="24"/>
        </w:rPr>
        <w:t>lapse</w:t>
      </w:r>
      <w:r>
        <w:rPr>
          <w:color w:val="231F20"/>
          <w:spacing w:val="-21"/>
          <w:sz w:val="24"/>
        </w:rPr>
        <w:t xml:space="preserve"> </w:t>
      </w:r>
      <w:r>
        <w:rPr>
          <w:color w:val="231F20"/>
          <w:sz w:val="24"/>
        </w:rPr>
        <w:t>and</w:t>
      </w:r>
      <w:r>
        <w:rPr>
          <w:color w:val="231F20"/>
          <w:spacing w:val="-22"/>
          <w:sz w:val="24"/>
        </w:rPr>
        <w:t xml:space="preserve"> </w:t>
      </w:r>
      <w:r>
        <w:rPr>
          <w:color w:val="231F20"/>
          <w:sz w:val="24"/>
        </w:rPr>
        <w:t>he/she must</w:t>
      </w:r>
      <w:r>
        <w:rPr>
          <w:color w:val="231F20"/>
          <w:spacing w:val="-25"/>
          <w:sz w:val="24"/>
        </w:rPr>
        <w:t xml:space="preserve"> </w:t>
      </w:r>
      <w:r>
        <w:rPr>
          <w:color w:val="231F20"/>
          <w:sz w:val="24"/>
        </w:rPr>
        <w:t>re-apply</w:t>
      </w:r>
      <w:r>
        <w:rPr>
          <w:color w:val="231F20"/>
          <w:spacing w:val="-25"/>
          <w:sz w:val="24"/>
        </w:rPr>
        <w:t xml:space="preserve"> </w:t>
      </w:r>
      <w:r>
        <w:rPr>
          <w:color w:val="231F20"/>
          <w:sz w:val="24"/>
        </w:rPr>
        <w:t>to</w:t>
      </w:r>
      <w:r>
        <w:rPr>
          <w:color w:val="231F20"/>
          <w:spacing w:val="-25"/>
          <w:sz w:val="24"/>
        </w:rPr>
        <w:t xml:space="preserve"> </w:t>
      </w:r>
      <w:r>
        <w:rPr>
          <w:color w:val="231F20"/>
          <w:sz w:val="24"/>
        </w:rPr>
        <w:t>the</w:t>
      </w:r>
      <w:r>
        <w:rPr>
          <w:color w:val="231F20"/>
          <w:spacing w:val="-25"/>
          <w:sz w:val="24"/>
        </w:rPr>
        <w:t xml:space="preserve"> </w:t>
      </w:r>
      <w:r>
        <w:rPr>
          <w:color w:val="231F20"/>
          <w:sz w:val="24"/>
        </w:rPr>
        <w:t>university</w:t>
      </w:r>
      <w:r>
        <w:rPr>
          <w:color w:val="231F20"/>
          <w:spacing w:val="-25"/>
          <w:sz w:val="24"/>
        </w:rPr>
        <w:t xml:space="preserve"> </w:t>
      </w:r>
      <w:r>
        <w:rPr>
          <w:color w:val="231F20"/>
          <w:sz w:val="24"/>
        </w:rPr>
        <w:t>if</w:t>
      </w:r>
      <w:r>
        <w:rPr>
          <w:color w:val="231F20"/>
          <w:spacing w:val="-25"/>
          <w:sz w:val="24"/>
        </w:rPr>
        <w:t xml:space="preserve"> </w:t>
      </w:r>
      <w:r>
        <w:rPr>
          <w:color w:val="231F20"/>
          <w:sz w:val="24"/>
        </w:rPr>
        <w:t>he/she</w:t>
      </w:r>
      <w:r>
        <w:rPr>
          <w:color w:val="231F20"/>
          <w:spacing w:val="-25"/>
          <w:sz w:val="24"/>
        </w:rPr>
        <w:t xml:space="preserve"> </w:t>
      </w:r>
      <w:r>
        <w:rPr>
          <w:color w:val="231F20"/>
          <w:sz w:val="24"/>
        </w:rPr>
        <w:t>still</w:t>
      </w:r>
      <w:r>
        <w:rPr>
          <w:color w:val="231F20"/>
          <w:spacing w:val="-25"/>
          <w:sz w:val="24"/>
        </w:rPr>
        <w:t xml:space="preserve"> </w:t>
      </w:r>
      <w:r>
        <w:rPr>
          <w:color w:val="231F20"/>
          <w:sz w:val="24"/>
        </w:rPr>
        <w:t>desires</w:t>
      </w:r>
      <w:r>
        <w:rPr>
          <w:color w:val="231F20"/>
          <w:spacing w:val="-25"/>
          <w:sz w:val="24"/>
        </w:rPr>
        <w:t xml:space="preserve"> </w:t>
      </w:r>
      <w:r>
        <w:rPr>
          <w:color w:val="231F20"/>
          <w:sz w:val="24"/>
        </w:rPr>
        <w:t>to</w:t>
      </w:r>
      <w:r>
        <w:rPr>
          <w:color w:val="231F20"/>
          <w:spacing w:val="-25"/>
          <w:sz w:val="24"/>
        </w:rPr>
        <w:t xml:space="preserve"> </w:t>
      </w:r>
      <w:r>
        <w:rPr>
          <w:color w:val="231F20"/>
          <w:sz w:val="24"/>
        </w:rPr>
        <w:t>proceed.</w:t>
      </w:r>
    </w:p>
    <w:p>
      <w:pPr>
        <w:pStyle w:val="15"/>
        <w:numPr>
          <w:ilvl w:val="1"/>
          <w:numId w:val="28"/>
        </w:numPr>
        <w:tabs>
          <w:tab w:val="left" w:pos="2289"/>
        </w:tabs>
        <w:spacing w:before="147" w:line="249" w:lineRule="auto"/>
        <w:ind w:left="2288" w:right="849"/>
        <w:jc w:val="both"/>
        <w:rPr>
          <w:color w:val="231F20"/>
          <w:sz w:val="24"/>
        </w:rPr>
      </w:pPr>
      <w:r>
        <w:rPr>
          <w:color w:val="231F20"/>
          <w:sz w:val="24"/>
        </w:rPr>
        <w:t>Candidates</w:t>
      </w:r>
      <w:r>
        <w:rPr>
          <w:color w:val="231F20"/>
          <w:spacing w:val="-16"/>
          <w:sz w:val="24"/>
        </w:rPr>
        <w:t xml:space="preserve"> </w:t>
      </w:r>
      <w:r>
        <w:rPr>
          <w:color w:val="231F20"/>
          <w:sz w:val="24"/>
        </w:rPr>
        <w:t>may</w:t>
      </w:r>
      <w:r>
        <w:rPr>
          <w:color w:val="231F20"/>
          <w:spacing w:val="-16"/>
          <w:sz w:val="24"/>
        </w:rPr>
        <w:t xml:space="preserve"> </w:t>
      </w:r>
      <w:r>
        <w:rPr>
          <w:color w:val="231F20"/>
          <w:sz w:val="24"/>
        </w:rPr>
        <w:t>be</w:t>
      </w:r>
      <w:r>
        <w:rPr>
          <w:color w:val="231F20"/>
          <w:spacing w:val="-16"/>
          <w:sz w:val="24"/>
        </w:rPr>
        <w:t xml:space="preserve"> </w:t>
      </w:r>
      <w:r>
        <w:rPr>
          <w:color w:val="231F20"/>
          <w:sz w:val="24"/>
        </w:rPr>
        <w:t>required,</w:t>
      </w:r>
      <w:r>
        <w:rPr>
          <w:color w:val="231F20"/>
          <w:spacing w:val="-16"/>
          <w:sz w:val="24"/>
        </w:rPr>
        <w:t xml:space="preserve"> </w:t>
      </w:r>
      <w:r>
        <w:rPr>
          <w:color w:val="231F20"/>
          <w:sz w:val="24"/>
        </w:rPr>
        <w:t>as</w:t>
      </w:r>
      <w:r>
        <w:rPr>
          <w:color w:val="231F20"/>
          <w:spacing w:val="-16"/>
          <w:sz w:val="24"/>
        </w:rPr>
        <w:t xml:space="preserve"> </w:t>
      </w:r>
      <w:r>
        <w:rPr>
          <w:color w:val="231F20"/>
          <w:sz w:val="24"/>
        </w:rPr>
        <w:t>part</w:t>
      </w:r>
      <w:r>
        <w:rPr>
          <w:color w:val="231F20"/>
          <w:spacing w:val="-16"/>
          <w:sz w:val="24"/>
        </w:rPr>
        <w:t xml:space="preserve"> </w:t>
      </w:r>
      <w:r>
        <w:rPr>
          <w:color w:val="231F20"/>
          <w:sz w:val="24"/>
        </w:rPr>
        <w:t>of</w:t>
      </w:r>
      <w:r>
        <w:rPr>
          <w:color w:val="231F20"/>
          <w:spacing w:val="-16"/>
          <w:sz w:val="24"/>
        </w:rPr>
        <w:t xml:space="preserve"> </w:t>
      </w:r>
      <w:r>
        <w:rPr>
          <w:color w:val="231F20"/>
          <w:sz w:val="24"/>
        </w:rPr>
        <w:t>their</w:t>
      </w:r>
      <w:r>
        <w:rPr>
          <w:color w:val="231F20"/>
          <w:spacing w:val="-16"/>
          <w:sz w:val="24"/>
        </w:rPr>
        <w:t xml:space="preserve"> </w:t>
      </w:r>
      <w:r>
        <w:rPr>
          <w:color w:val="231F20"/>
          <w:sz w:val="24"/>
        </w:rPr>
        <w:t>programme,</w:t>
      </w:r>
      <w:r>
        <w:rPr>
          <w:color w:val="231F20"/>
          <w:spacing w:val="-16"/>
          <w:sz w:val="24"/>
        </w:rPr>
        <w:t xml:space="preserve"> </w:t>
      </w:r>
      <w:r>
        <w:rPr>
          <w:color w:val="231F20"/>
          <w:sz w:val="24"/>
        </w:rPr>
        <w:t>to</w:t>
      </w:r>
      <w:r>
        <w:rPr>
          <w:color w:val="231F20"/>
          <w:spacing w:val="-16"/>
          <w:sz w:val="24"/>
        </w:rPr>
        <w:t xml:space="preserve"> </w:t>
      </w:r>
      <w:r>
        <w:rPr>
          <w:color w:val="231F20"/>
          <w:sz w:val="24"/>
        </w:rPr>
        <w:t>complete</w:t>
      </w:r>
      <w:r>
        <w:rPr>
          <w:color w:val="231F20"/>
          <w:spacing w:val="-16"/>
          <w:sz w:val="24"/>
        </w:rPr>
        <w:t xml:space="preserve"> </w:t>
      </w:r>
      <w:r>
        <w:rPr>
          <w:color w:val="231F20"/>
          <w:sz w:val="24"/>
        </w:rPr>
        <w:t>elements</w:t>
      </w:r>
      <w:r>
        <w:rPr>
          <w:color w:val="231F20"/>
          <w:spacing w:val="-15"/>
          <w:sz w:val="24"/>
        </w:rPr>
        <w:t xml:space="preserve"> </w:t>
      </w:r>
      <w:r>
        <w:rPr>
          <w:color w:val="231F20"/>
          <w:sz w:val="24"/>
        </w:rPr>
        <w:t>of</w:t>
      </w:r>
      <w:r>
        <w:rPr>
          <w:color w:val="231F20"/>
          <w:spacing w:val="-16"/>
          <w:sz w:val="24"/>
        </w:rPr>
        <w:t xml:space="preserve"> </w:t>
      </w:r>
      <w:r>
        <w:rPr>
          <w:color w:val="231F20"/>
          <w:sz w:val="24"/>
        </w:rPr>
        <w:t>coursework to</w:t>
      </w:r>
      <w:r>
        <w:rPr>
          <w:color w:val="231F20"/>
          <w:spacing w:val="-19"/>
          <w:sz w:val="24"/>
        </w:rPr>
        <w:t xml:space="preserve"> </w:t>
      </w:r>
      <w:r>
        <w:rPr>
          <w:color w:val="231F20"/>
          <w:sz w:val="24"/>
        </w:rPr>
        <w:t>enhance</w:t>
      </w:r>
      <w:r>
        <w:rPr>
          <w:color w:val="231F20"/>
          <w:spacing w:val="-19"/>
          <w:sz w:val="24"/>
        </w:rPr>
        <w:t xml:space="preserve"> </w:t>
      </w:r>
      <w:r>
        <w:rPr>
          <w:color w:val="231F20"/>
          <w:sz w:val="24"/>
        </w:rPr>
        <w:t>their</w:t>
      </w:r>
      <w:r>
        <w:rPr>
          <w:color w:val="231F20"/>
          <w:spacing w:val="-19"/>
          <w:sz w:val="24"/>
        </w:rPr>
        <w:t xml:space="preserve"> </w:t>
      </w:r>
      <w:r>
        <w:rPr>
          <w:color w:val="231F20"/>
          <w:sz w:val="24"/>
        </w:rPr>
        <w:t>research</w:t>
      </w:r>
      <w:r>
        <w:rPr>
          <w:color w:val="231F20"/>
          <w:spacing w:val="-19"/>
          <w:sz w:val="24"/>
        </w:rPr>
        <w:t xml:space="preserve"> </w:t>
      </w:r>
      <w:r>
        <w:rPr>
          <w:color w:val="231F20"/>
          <w:sz w:val="24"/>
        </w:rPr>
        <w:t>studies,</w:t>
      </w:r>
      <w:r>
        <w:rPr>
          <w:color w:val="231F20"/>
          <w:spacing w:val="-19"/>
          <w:sz w:val="24"/>
        </w:rPr>
        <w:t xml:space="preserve"> </w:t>
      </w:r>
      <w:r>
        <w:rPr>
          <w:color w:val="231F20"/>
          <w:sz w:val="24"/>
        </w:rPr>
        <w:t>provided</w:t>
      </w:r>
      <w:r>
        <w:rPr>
          <w:color w:val="231F20"/>
          <w:spacing w:val="-18"/>
          <w:sz w:val="24"/>
        </w:rPr>
        <w:t xml:space="preserve"> </w:t>
      </w:r>
      <w:r>
        <w:rPr>
          <w:color w:val="231F20"/>
          <w:sz w:val="24"/>
        </w:rPr>
        <w:t>that</w:t>
      </w:r>
      <w:r>
        <w:rPr>
          <w:color w:val="231F20"/>
          <w:spacing w:val="-19"/>
          <w:sz w:val="24"/>
        </w:rPr>
        <w:t xml:space="preserve"> </w:t>
      </w:r>
      <w:r>
        <w:rPr>
          <w:color w:val="231F20"/>
          <w:sz w:val="24"/>
        </w:rPr>
        <w:t>such</w:t>
      </w:r>
      <w:r>
        <w:rPr>
          <w:color w:val="231F20"/>
          <w:spacing w:val="-19"/>
          <w:sz w:val="24"/>
        </w:rPr>
        <w:t xml:space="preserve"> </w:t>
      </w:r>
      <w:r>
        <w:rPr>
          <w:color w:val="231F20"/>
          <w:sz w:val="24"/>
        </w:rPr>
        <w:t>coursework</w:t>
      </w:r>
      <w:r>
        <w:rPr>
          <w:color w:val="231F20"/>
          <w:spacing w:val="-19"/>
          <w:sz w:val="24"/>
        </w:rPr>
        <w:t xml:space="preserve"> </w:t>
      </w:r>
      <w:r>
        <w:rPr>
          <w:color w:val="231F20"/>
          <w:sz w:val="24"/>
        </w:rPr>
        <w:t>may</w:t>
      </w:r>
      <w:r>
        <w:rPr>
          <w:color w:val="231F20"/>
          <w:spacing w:val="-19"/>
          <w:sz w:val="24"/>
        </w:rPr>
        <w:t xml:space="preserve"> </w:t>
      </w:r>
      <w:r>
        <w:rPr>
          <w:color w:val="231F20"/>
          <w:sz w:val="24"/>
        </w:rPr>
        <w:t>not</w:t>
      </w:r>
      <w:r>
        <w:rPr>
          <w:color w:val="231F20"/>
          <w:spacing w:val="-19"/>
          <w:sz w:val="24"/>
        </w:rPr>
        <w:t xml:space="preserve"> </w:t>
      </w:r>
      <w:r>
        <w:rPr>
          <w:color w:val="231F20"/>
          <w:sz w:val="24"/>
        </w:rPr>
        <w:t>amount</w:t>
      </w:r>
      <w:r>
        <w:rPr>
          <w:color w:val="231F20"/>
          <w:spacing w:val="-18"/>
          <w:sz w:val="24"/>
        </w:rPr>
        <w:t xml:space="preserve"> </w:t>
      </w:r>
      <w:r>
        <w:rPr>
          <w:color w:val="231F20"/>
          <w:sz w:val="24"/>
        </w:rPr>
        <w:t>to</w:t>
      </w:r>
      <w:r>
        <w:rPr>
          <w:color w:val="231F20"/>
          <w:spacing w:val="-19"/>
          <w:sz w:val="24"/>
        </w:rPr>
        <w:t xml:space="preserve"> </w:t>
      </w:r>
      <w:r>
        <w:rPr>
          <w:color w:val="231F20"/>
          <w:sz w:val="24"/>
        </w:rPr>
        <w:t>more</w:t>
      </w:r>
      <w:r>
        <w:rPr>
          <w:color w:val="231F20"/>
          <w:spacing w:val="-19"/>
          <w:sz w:val="24"/>
        </w:rPr>
        <w:t xml:space="preserve"> </w:t>
      </w:r>
      <w:r>
        <w:rPr>
          <w:color w:val="231F20"/>
          <w:spacing w:val="-3"/>
          <w:sz w:val="24"/>
        </w:rPr>
        <w:t xml:space="preserve">than </w:t>
      </w:r>
      <w:r>
        <w:rPr>
          <w:color w:val="231F20"/>
          <w:sz w:val="24"/>
        </w:rPr>
        <w:t>25%</w:t>
      </w:r>
      <w:r>
        <w:rPr>
          <w:color w:val="231F20"/>
          <w:spacing w:val="-24"/>
          <w:sz w:val="24"/>
        </w:rPr>
        <w:t xml:space="preserve"> </w:t>
      </w:r>
      <w:r>
        <w:rPr>
          <w:color w:val="231F20"/>
          <w:sz w:val="24"/>
        </w:rPr>
        <w:t>of</w:t>
      </w:r>
      <w:r>
        <w:rPr>
          <w:color w:val="231F20"/>
          <w:spacing w:val="-24"/>
          <w:sz w:val="24"/>
        </w:rPr>
        <w:t xml:space="preserve"> </w:t>
      </w:r>
      <w:r>
        <w:rPr>
          <w:color w:val="231F20"/>
          <w:sz w:val="24"/>
        </w:rPr>
        <w:t>the</w:t>
      </w:r>
      <w:r>
        <w:rPr>
          <w:color w:val="231F20"/>
          <w:spacing w:val="-24"/>
          <w:sz w:val="24"/>
        </w:rPr>
        <w:t xml:space="preserve"> </w:t>
      </w:r>
      <w:r>
        <w:rPr>
          <w:color w:val="231F20"/>
          <w:sz w:val="24"/>
        </w:rPr>
        <w:t>minimum</w:t>
      </w:r>
      <w:r>
        <w:rPr>
          <w:color w:val="231F20"/>
          <w:spacing w:val="-24"/>
          <w:sz w:val="24"/>
        </w:rPr>
        <w:t xml:space="preserve"> </w:t>
      </w:r>
      <w:r>
        <w:rPr>
          <w:color w:val="231F20"/>
          <w:sz w:val="24"/>
        </w:rPr>
        <w:t>period</w:t>
      </w:r>
      <w:r>
        <w:rPr>
          <w:color w:val="231F20"/>
          <w:spacing w:val="-23"/>
          <w:sz w:val="24"/>
        </w:rPr>
        <w:t xml:space="preserve"> </w:t>
      </w:r>
      <w:r>
        <w:rPr>
          <w:color w:val="231F20"/>
          <w:sz w:val="24"/>
        </w:rPr>
        <w:t>allowed</w:t>
      </w:r>
      <w:r>
        <w:rPr>
          <w:color w:val="231F20"/>
          <w:spacing w:val="-24"/>
          <w:sz w:val="24"/>
        </w:rPr>
        <w:t xml:space="preserve"> </w:t>
      </w:r>
      <w:r>
        <w:rPr>
          <w:color w:val="231F20"/>
          <w:sz w:val="24"/>
        </w:rPr>
        <w:t>for</w:t>
      </w:r>
      <w:r>
        <w:rPr>
          <w:color w:val="231F20"/>
          <w:spacing w:val="-24"/>
          <w:sz w:val="24"/>
        </w:rPr>
        <w:t xml:space="preserve"> </w:t>
      </w:r>
      <w:r>
        <w:rPr>
          <w:color w:val="231F20"/>
          <w:sz w:val="24"/>
        </w:rPr>
        <w:t>the</w:t>
      </w:r>
      <w:r>
        <w:rPr>
          <w:color w:val="231F20"/>
          <w:spacing w:val="-24"/>
          <w:sz w:val="24"/>
        </w:rPr>
        <w:t xml:space="preserve"> </w:t>
      </w:r>
      <w:r>
        <w:rPr>
          <w:color w:val="231F20"/>
          <w:sz w:val="24"/>
        </w:rPr>
        <w:t>full</w:t>
      </w:r>
      <w:r>
        <w:rPr>
          <w:color w:val="231F20"/>
          <w:spacing w:val="-24"/>
          <w:sz w:val="24"/>
        </w:rPr>
        <w:t xml:space="preserve"> </w:t>
      </w:r>
      <w:r>
        <w:rPr>
          <w:color w:val="231F20"/>
          <w:sz w:val="24"/>
        </w:rPr>
        <w:t>programme.</w:t>
      </w:r>
      <w:r>
        <w:rPr>
          <w:color w:val="231F20"/>
          <w:spacing w:val="-27"/>
          <w:sz w:val="24"/>
        </w:rPr>
        <w:t xml:space="preserve"> </w:t>
      </w:r>
      <w:r>
        <w:rPr>
          <w:color w:val="231F20"/>
          <w:sz w:val="24"/>
        </w:rPr>
        <w:t>The</w:t>
      </w:r>
      <w:r>
        <w:rPr>
          <w:color w:val="231F20"/>
          <w:spacing w:val="-24"/>
          <w:sz w:val="24"/>
        </w:rPr>
        <w:t xml:space="preserve"> </w:t>
      </w:r>
      <w:r>
        <w:rPr>
          <w:color w:val="231F20"/>
          <w:sz w:val="24"/>
        </w:rPr>
        <w:t>prescription</w:t>
      </w:r>
      <w:r>
        <w:rPr>
          <w:color w:val="231F20"/>
          <w:spacing w:val="-24"/>
          <w:sz w:val="24"/>
        </w:rPr>
        <w:t xml:space="preserve"> </w:t>
      </w:r>
      <w:r>
        <w:rPr>
          <w:color w:val="231F20"/>
          <w:sz w:val="24"/>
        </w:rPr>
        <w:t>shall</w:t>
      </w:r>
      <w:r>
        <w:rPr>
          <w:color w:val="231F20"/>
          <w:spacing w:val="-24"/>
          <w:sz w:val="24"/>
        </w:rPr>
        <w:t xml:space="preserve"> </w:t>
      </w:r>
      <w:r>
        <w:rPr>
          <w:color w:val="231F20"/>
          <w:sz w:val="24"/>
        </w:rPr>
        <w:t>require</w:t>
      </w:r>
      <w:r>
        <w:rPr>
          <w:color w:val="231F20"/>
          <w:spacing w:val="-24"/>
          <w:sz w:val="24"/>
        </w:rPr>
        <w:t xml:space="preserve"> </w:t>
      </w:r>
      <w:r>
        <w:rPr>
          <w:color w:val="231F20"/>
          <w:spacing w:val="-4"/>
          <w:sz w:val="24"/>
        </w:rPr>
        <w:t xml:space="preserve">the </w:t>
      </w:r>
      <w:r>
        <w:rPr>
          <w:color w:val="231F20"/>
          <w:sz w:val="24"/>
        </w:rPr>
        <w:t xml:space="preserve">approval of the Academic Committee on the recommendation of the Departmental </w:t>
      </w:r>
      <w:r>
        <w:rPr>
          <w:color w:val="231F20"/>
          <w:spacing w:val="-3"/>
          <w:sz w:val="24"/>
        </w:rPr>
        <w:t xml:space="preserve">Board, </w:t>
      </w:r>
      <w:r>
        <w:rPr>
          <w:color w:val="231F20"/>
          <w:sz w:val="24"/>
        </w:rPr>
        <w:t>through</w:t>
      </w:r>
      <w:r>
        <w:rPr>
          <w:color w:val="231F20"/>
          <w:spacing w:val="-19"/>
          <w:sz w:val="24"/>
        </w:rPr>
        <w:t xml:space="preserve"> </w:t>
      </w:r>
      <w:r>
        <w:rPr>
          <w:color w:val="231F20"/>
          <w:sz w:val="24"/>
        </w:rPr>
        <w:t>the</w:t>
      </w:r>
      <w:r>
        <w:rPr>
          <w:color w:val="231F20"/>
          <w:spacing w:val="-19"/>
          <w:sz w:val="24"/>
        </w:rPr>
        <w:t xml:space="preserve"> </w:t>
      </w:r>
      <w:r>
        <w:rPr>
          <w:color w:val="231F20"/>
          <w:sz w:val="24"/>
        </w:rPr>
        <w:t>Higher</w:t>
      </w:r>
      <w:r>
        <w:rPr>
          <w:color w:val="231F20"/>
          <w:spacing w:val="-19"/>
          <w:sz w:val="24"/>
        </w:rPr>
        <w:t xml:space="preserve"> </w:t>
      </w:r>
      <w:r>
        <w:rPr>
          <w:color w:val="231F20"/>
          <w:sz w:val="24"/>
        </w:rPr>
        <w:t>Degrees</w:t>
      </w:r>
      <w:r>
        <w:rPr>
          <w:color w:val="231F20"/>
          <w:spacing w:val="-19"/>
          <w:sz w:val="24"/>
        </w:rPr>
        <w:t xml:space="preserve"> </w:t>
      </w:r>
      <w:r>
        <w:rPr>
          <w:color w:val="231F20"/>
          <w:sz w:val="24"/>
        </w:rPr>
        <w:t>Committee</w:t>
      </w:r>
      <w:r>
        <w:rPr>
          <w:color w:val="231F20"/>
          <w:spacing w:val="-19"/>
          <w:sz w:val="24"/>
        </w:rPr>
        <w:t xml:space="preserve"> </w:t>
      </w:r>
      <w:r>
        <w:rPr>
          <w:color w:val="231F20"/>
          <w:sz w:val="24"/>
        </w:rPr>
        <w:t>concerned.</w:t>
      </w:r>
      <w:r>
        <w:rPr>
          <w:color w:val="231F20"/>
          <w:spacing w:val="-24"/>
          <w:sz w:val="24"/>
        </w:rPr>
        <w:t xml:space="preserve"> </w:t>
      </w:r>
      <w:r>
        <w:rPr>
          <w:color w:val="231F20"/>
          <w:sz w:val="24"/>
        </w:rPr>
        <w:t>Where</w:t>
      </w:r>
      <w:r>
        <w:rPr>
          <w:color w:val="231F20"/>
          <w:spacing w:val="-20"/>
          <w:sz w:val="24"/>
        </w:rPr>
        <w:t xml:space="preserve"> </w:t>
      </w:r>
      <w:r>
        <w:rPr>
          <w:color w:val="231F20"/>
          <w:sz w:val="24"/>
        </w:rPr>
        <w:t>such</w:t>
      </w:r>
      <w:r>
        <w:rPr>
          <w:color w:val="231F20"/>
          <w:spacing w:val="-19"/>
          <w:sz w:val="24"/>
        </w:rPr>
        <w:t xml:space="preserve"> </w:t>
      </w:r>
      <w:r>
        <w:rPr>
          <w:color w:val="231F20"/>
          <w:sz w:val="24"/>
        </w:rPr>
        <w:t>coursework</w:t>
      </w:r>
      <w:r>
        <w:rPr>
          <w:color w:val="231F20"/>
          <w:spacing w:val="-18"/>
          <w:sz w:val="24"/>
        </w:rPr>
        <w:t xml:space="preserve"> </w:t>
      </w:r>
      <w:r>
        <w:rPr>
          <w:color w:val="231F20"/>
          <w:sz w:val="24"/>
        </w:rPr>
        <w:t>is</w:t>
      </w:r>
      <w:r>
        <w:rPr>
          <w:color w:val="231F20"/>
          <w:spacing w:val="-19"/>
          <w:sz w:val="24"/>
        </w:rPr>
        <w:t xml:space="preserve"> </w:t>
      </w:r>
      <w:r>
        <w:rPr>
          <w:color w:val="231F20"/>
          <w:sz w:val="24"/>
        </w:rPr>
        <w:t>prescribed,</w:t>
      </w:r>
      <w:r>
        <w:rPr>
          <w:color w:val="231F20"/>
          <w:spacing w:val="-19"/>
          <w:sz w:val="24"/>
        </w:rPr>
        <w:t xml:space="preserve"> </w:t>
      </w:r>
      <w:r>
        <w:rPr>
          <w:color w:val="231F20"/>
          <w:spacing w:val="-5"/>
          <w:sz w:val="24"/>
        </w:rPr>
        <w:t xml:space="preserve">the </w:t>
      </w:r>
      <w:r>
        <w:rPr>
          <w:color w:val="231F20"/>
          <w:sz w:val="24"/>
        </w:rPr>
        <w:t xml:space="preserve">Department concerned must ensure that the candidate is informed, in writing, of the precise requirements for satisfactory completion of the coursework and it shall maintain written records of each candidate's performance in such coursework, for report in due course to </w:t>
      </w:r>
      <w:r>
        <w:rPr>
          <w:color w:val="231F20"/>
          <w:spacing w:val="-5"/>
          <w:sz w:val="24"/>
        </w:rPr>
        <w:t xml:space="preserve">the </w:t>
      </w:r>
      <w:r>
        <w:rPr>
          <w:color w:val="231F20"/>
          <w:sz w:val="24"/>
        </w:rPr>
        <w:t xml:space="preserve">Board of </w:t>
      </w:r>
      <w:r>
        <w:rPr>
          <w:color w:val="231F20"/>
          <w:spacing w:val="-49"/>
          <w:sz w:val="24"/>
        </w:rPr>
        <w:t xml:space="preserve">  </w:t>
      </w:r>
      <w:r>
        <w:rPr>
          <w:color w:val="231F20"/>
          <w:sz w:val="24"/>
        </w:rPr>
        <w:t>Examiners.</w:t>
      </w:r>
    </w:p>
    <w:p>
      <w:pPr>
        <w:pStyle w:val="3"/>
        <w:numPr>
          <w:ilvl w:val="0"/>
          <w:numId w:val="28"/>
        </w:numPr>
        <w:tabs>
          <w:tab w:val="left" w:pos="1568"/>
          <w:tab w:val="left" w:pos="1569"/>
        </w:tabs>
        <w:spacing w:before="153"/>
        <w:ind w:left="1568" w:hanging="721"/>
        <w:rPr>
          <w:color w:val="231F20"/>
        </w:rPr>
      </w:pPr>
      <w:r>
        <w:rPr>
          <w:color w:val="231F20"/>
        </w:rPr>
        <w:t>TRANSFER</w:t>
      </w:r>
      <w:r>
        <w:rPr>
          <w:color w:val="231F20"/>
          <w:spacing w:val="-24"/>
        </w:rPr>
        <w:t xml:space="preserve"> </w:t>
      </w:r>
      <w:r>
        <w:rPr>
          <w:color w:val="231F20"/>
        </w:rPr>
        <w:t>FROM</w:t>
      </w:r>
      <w:r>
        <w:rPr>
          <w:color w:val="231F20"/>
          <w:spacing w:val="-25"/>
        </w:rPr>
        <w:t xml:space="preserve"> </w:t>
      </w:r>
      <w:r>
        <w:rPr>
          <w:color w:val="231F20"/>
        </w:rPr>
        <w:t>MPHILTO</w:t>
      </w:r>
      <w:r>
        <w:rPr>
          <w:color w:val="231F20"/>
          <w:spacing w:val="-25"/>
        </w:rPr>
        <w:t xml:space="preserve"> </w:t>
      </w:r>
      <w:r>
        <w:rPr>
          <w:color w:val="231F20"/>
        </w:rPr>
        <w:t>DPHIL</w:t>
      </w:r>
    </w:p>
    <w:p>
      <w:pPr>
        <w:pStyle w:val="15"/>
        <w:numPr>
          <w:ilvl w:val="1"/>
          <w:numId w:val="28"/>
        </w:numPr>
        <w:tabs>
          <w:tab w:val="left" w:pos="2289"/>
        </w:tabs>
        <w:spacing w:before="156" w:line="249" w:lineRule="auto"/>
        <w:ind w:left="2288" w:right="849"/>
        <w:jc w:val="both"/>
        <w:rPr>
          <w:color w:val="231F20"/>
          <w:sz w:val="24"/>
        </w:rPr>
      </w:pPr>
      <w:r>
        <w:rPr>
          <w:color w:val="231F20"/>
          <w:sz w:val="24"/>
        </w:rPr>
        <w:t>A</w:t>
      </w:r>
      <w:r>
        <w:rPr>
          <w:color w:val="231F20"/>
          <w:spacing w:val="-29"/>
          <w:sz w:val="24"/>
        </w:rPr>
        <w:t xml:space="preserve"> </w:t>
      </w:r>
      <w:r>
        <w:rPr>
          <w:color w:val="231F20"/>
          <w:sz w:val="24"/>
        </w:rPr>
        <w:t>candidate</w:t>
      </w:r>
      <w:r>
        <w:rPr>
          <w:color w:val="231F20"/>
          <w:spacing w:val="-16"/>
          <w:sz w:val="24"/>
        </w:rPr>
        <w:t xml:space="preserve"> </w:t>
      </w:r>
      <w:r>
        <w:rPr>
          <w:color w:val="231F20"/>
          <w:sz w:val="24"/>
        </w:rPr>
        <w:t>registered</w:t>
      </w:r>
      <w:r>
        <w:rPr>
          <w:color w:val="231F20"/>
          <w:spacing w:val="-16"/>
          <w:sz w:val="24"/>
        </w:rPr>
        <w:t xml:space="preserve"> </w:t>
      </w:r>
      <w:r>
        <w:rPr>
          <w:color w:val="231F20"/>
          <w:sz w:val="24"/>
        </w:rPr>
        <w:t>for</w:t>
      </w:r>
      <w:r>
        <w:rPr>
          <w:color w:val="231F20"/>
          <w:spacing w:val="-16"/>
          <w:sz w:val="24"/>
        </w:rPr>
        <w:t xml:space="preserve"> </w:t>
      </w:r>
      <w:r>
        <w:rPr>
          <w:color w:val="231F20"/>
          <w:sz w:val="24"/>
        </w:rPr>
        <w:t>the</w:t>
      </w:r>
      <w:r>
        <w:rPr>
          <w:color w:val="231F20"/>
          <w:spacing w:val="-16"/>
          <w:sz w:val="24"/>
        </w:rPr>
        <w:t xml:space="preserve"> </w:t>
      </w:r>
      <w:r>
        <w:rPr>
          <w:color w:val="231F20"/>
          <w:sz w:val="24"/>
        </w:rPr>
        <w:t>MPhil</w:t>
      </w:r>
      <w:r>
        <w:rPr>
          <w:color w:val="231F20"/>
          <w:spacing w:val="-15"/>
          <w:sz w:val="24"/>
        </w:rPr>
        <w:t xml:space="preserve"> </w:t>
      </w:r>
      <w:r>
        <w:rPr>
          <w:color w:val="231F20"/>
          <w:sz w:val="24"/>
        </w:rPr>
        <w:t>Degree</w:t>
      </w:r>
      <w:r>
        <w:rPr>
          <w:color w:val="231F20"/>
          <w:spacing w:val="-16"/>
          <w:sz w:val="24"/>
        </w:rPr>
        <w:t xml:space="preserve"> </w:t>
      </w:r>
      <w:r>
        <w:rPr>
          <w:color w:val="231F20"/>
          <w:sz w:val="24"/>
        </w:rPr>
        <w:t>may</w:t>
      </w:r>
      <w:r>
        <w:rPr>
          <w:color w:val="231F20"/>
          <w:spacing w:val="-16"/>
          <w:sz w:val="24"/>
        </w:rPr>
        <w:t xml:space="preserve"> </w:t>
      </w:r>
      <w:r>
        <w:rPr>
          <w:color w:val="231F20"/>
          <w:spacing w:val="-3"/>
          <w:sz w:val="24"/>
        </w:rPr>
        <w:t>apply,</w:t>
      </w:r>
      <w:r>
        <w:rPr>
          <w:color w:val="231F20"/>
          <w:spacing w:val="-16"/>
          <w:sz w:val="24"/>
        </w:rPr>
        <w:t xml:space="preserve"> </w:t>
      </w:r>
      <w:r>
        <w:rPr>
          <w:color w:val="231F20"/>
          <w:sz w:val="24"/>
        </w:rPr>
        <w:t>after</w:t>
      </w:r>
      <w:r>
        <w:rPr>
          <w:color w:val="231F20"/>
          <w:spacing w:val="-15"/>
          <w:sz w:val="24"/>
        </w:rPr>
        <w:t xml:space="preserve"> </w:t>
      </w:r>
      <w:r>
        <w:rPr>
          <w:color w:val="231F20"/>
          <w:sz w:val="24"/>
        </w:rPr>
        <w:t>completion</w:t>
      </w:r>
      <w:r>
        <w:rPr>
          <w:color w:val="231F20"/>
          <w:spacing w:val="-16"/>
          <w:sz w:val="24"/>
        </w:rPr>
        <w:t xml:space="preserve"> </w:t>
      </w:r>
      <w:r>
        <w:rPr>
          <w:color w:val="231F20"/>
          <w:sz w:val="24"/>
        </w:rPr>
        <w:t>of</w:t>
      </w:r>
      <w:r>
        <w:rPr>
          <w:color w:val="231F20"/>
          <w:spacing w:val="-16"/>
          <w:sz w:val="24"/>
        </w:rPr>
        <w:t xml:space="preserve"> </w:t>
      </w:r>
      <w:r>
        <w:rPr>
          <w:color w:val="231F20"/>
          <w:sz w:val="24"/>
        </w:rPr>
        <w:t>not</w:t>
      </w:r>
      <w:r>
        <w:rPr>
          <w:color w:val="231F20"/>
          <w:spacing w:val="-16"/>
          <w:sz w:val="24"/>
        </w:rPr>
        <w:t xml:space="preserve"> </w:t>
      </w:r>
      <w:r>
        <w:rPr>
          <w:color w:val="231F20"/>
          <w:sz w:val="24"/>
        </w:rPr>
        <w:t>less</w:t>
      </w:r>
      <w:r>
        <w:rPr>
          <w:color w:val="231F20"/>
          <w:spacing w:val="-16"/>
          <w:sz w:val="24"/>
        </w:rPr>
        <w:t xml:space="preserve"> </w:t>
      </w:r>
      <w:r>
        <w:rPr>
          <w:color w:val="231F20"/>
          <w:sz w:val="24"/>
        </w:rPr>
        <w:t>than</w:t>
      </w:r>
      <w:r>
        <w:rPr>
          <w:color w:val="231F20"/>
          <w:spacing w:val="-15"/>
          <w:sz w:val="24"/>
        </w:rPr>
        <w:t xml:space="preserve"> </w:t>
      </w:r>
      <w:r>
        <w:rPr>
          <w:color w:val="231F20"/>
          <w:sz w:val="24"/>
        </w:rPr>
        <w:t xml:space="preserve">nine months, if his/her Supervisor so recommends, for permission to transfer his/her </w:t>
      </w:r>
      <w:r>
        <w:rPr>
          <w:color w:val="231F20"/>
          <w:spacing w:val="-2"/>
          <w:sz w:val="24"/>
        </w:rPr>
        <w:t xml:space="preserve">registration </w:t>
      </w:r>
      <w:r>
        <w:rPr>
          <w:color w:val="231F20"/>
          <w:spacing w:val="3"/>
          <w:sz w:val="24"/>
        </w:rPr>
        <w:t xml:space="preserve">and </w:t>
      </w:r>
      <w:r>
        <w:rPr>
          <w:color w:val="231F20"/>
          <w:spacing w:val="2"/>
          <w:sz w:val="24"/>
        </w:rPr>
        <w:t xml:space="preserve">to </w:t>
      </w:r>
      <w:r>
        <w:rPr>
          <w:color w:val="231F20"/>
          <w:spacing w:val="4"/>
          <w:sz w:val="24"/>
        </w:rPr>
        <w:t xml:space="preserve">proceed </w:t>
      </w:r>
      <w:r>
        <w:rPr>
          <w:color w:val="231F20"/>
          <w:spacing w:val="2"/>
          <w:sz w:val="24"/>
        </w:rPr>
        <w:t xml:space="preserve">to </w:t>
      </w:r>
      <w:r>
        <w:rPr>
          <w:color w:val="231F20"/>
          <w:spacing w:val="3"/>
          <w:sz w:val="24"/>
        </w:rPr>
        <w:t xml:space="preserve">the </w:t>
      </w:r>
      <w:r>
        <w:rPr>
          <w:color w:val="231F20"/>
          <w:spacing w:val="4"/>
          <w:sz w:val="24"/>
        </w:rPr>
        <w:t xml:space="preserve">DPhil. </w:t>
      </w:r>
      <w:r>
        <w:rPr>
          <w:color w:val="231F20"/>
          <w:spacing w:val="3"/>
          <w:sz w:val="24"/>
        </w:rPr>
        <w:t xml:space="preserve">The </w:t>
      </w:r>
      <w:r>
        <w:rPr>
          <w:color w:val="231F20"/>
          <w:spacing w:val="4"/>
          <w:sz w:val="24"/>
        </w:rPr>
        <w:t xml:space="preserve">application </w:t>
      </w:r>
      <w:r>
        <w:rPr>
          <w:color w:val="231F20"/>
          <w:spacing w:val="3"/>
          <w:sz w:val="24"/>
        </w:rPr>
        <w:t xml:space="preserve">must </w:t>
      </w:r>
      <w:r>
        <w:rPr>
          <w:color w:val="231F20"/>
          <w:spacing w:val="2"/>
          <w:sz w:val="24"/>
        </w:rPr>
        <w:t xml:space="preserve">be </w:t>
      </w:r>
      <w:r>
        <w:rPr>
          <w:color w:val="231F20"/>
          <w:spacing w:val="4"/>
          <w:sz w:val="24"/>
        </w:rPr>
        <w:t xml:space="preserve">accompanied </w:t>
      </w:r>
      <w:r>
        <w:rPr>
          <w:color w:val="231F20"/>
          <w:spacing w:val="2"/>
          <w:sz w:val="24"/>
        </w:rPr>
        <w:t xml:space="preserve">by </w:t>
      </w:r>
      <w:r>
        <w:rPr>
          <w:color w:val="231F20"/>
          <w:sz w:val="24"/>
        </w:rPr>
        <w:t xml:space="preserve">a </w:t>
      </w:r>
      <w:r>
        <w:rPr>
          <w:color w:val="231F20"/>
          <w:spacing w:val="4"/>
          <w:sz w:val="24"/>
        </w:rPr>
        <w:t xml:space="preserve">written </w:t>
      </w:r>
      <w:r>
        <w:rPr>
          <w:color w:val="231F20"/>
          <w:sz w:val="24"/>
        </w:rPr>
        <w:t xml:space="preserve">recommendation from the Supervisor and must be submitted through the SHDC to </w:t>
      </w:r>
      <w:r>
        <w:rPr>
          <w:color w:val="231F20"/>
          <w:spacing w:val="-4"/>
          <w:sz w:val="24"/>
        </w:rPr>
        <w:t xml:space="preserve">the </w:t>
      </w:r>
      <w:r>
        <w:rPr>
          <w:color w:val="231F20"/>
          <w:sz w:val="24"/>
        </w:rPr>
        <w:t xml:space="preserve">RPGSC. The length of further </w:t>
      </w:r>
      <w:r>
        <w:rPr>
          <w:color w:val="231F20"/>
          <w:spacing w:val="-3"/>
          <w:sz w:val="24"/>
        </w:rPr>
        <w:t xml:space="preserve">study, </w:t>
      </w:r>
      <w:r>
        <w:rPr>
          <w:color w:val="231F20"/>
          <w:sz w:val="24"/>
        </w:rPr>
        <w:t xml:space="preserve">if </w:t>
      </w:r>
      <w:r>
        <w:rPr>
          <w:color w:val="231F20"/>
          <w:spacing w:val="-4"/>
          <w:sz w:val="24"/>
        </w:rPr>
        <w:t xml:space="preserve">any, </w:t>
      </w:r>
      <w:r>
        <w:rPr>
          <w:color w:val="231F20"/>
          <w:sz w:val="24"/>
        </w:rPr>
        <w:t>which he/she will be required to pursue for the DPhil</w:t>
      </w:r>
      <w:r>
        <w:rPr>
          <w:color w:val="231F20"/>
          <w:spacing w:val="-24"/>
          <w:sz w:val="24"/>
        </w:rPr>
        <w:t xml:space="preserve"> </w:t>
      </w:r>
      <w:r>
        <w:rPr>
          <w:color w:val="231F20"/>
          <w:sz w:val="24"/>
        </w:rPr>
        <w:t>will</w:t>
      </w:r>
      <w:r>
        <w:rPr>
          <w:color w:val="231F20"/>
          <w:spacing w:val="-25"/>
          <w:sz w:val="24"/>
        </w:rPr>
        <w:t xml:space="preserve"> </w:t>
      </w:r>
      <w:r>
        <w:rPr>
          <w:color w:val="231F20"/>
          <w:sz w:val="24"/>
        </w:rPr>
        <w:t>be</w:t>
      </w:r>
      <w:r>
        <w:rPr>
          <w:color w:val="231F20"/>
          <w:spacing w:val="-25"/>
          <w:sz w:val="24"/>
        </w:rPr>
        <w:t xml:space="preserve"> </w:t>
      </w:r>
      <w:r>
        <w:rPr>
          <w:color w:val="231F20"/>
          <w:sz w:val="24"/>
        </w:rPr>
        <w:t>prescribed.</w:t>
      </w:r>
    </w:p>
    <w:p>
      <w:pPr>
        <w:pStyle w:val="3"/>
        <w:numPr>
          <w:ilvl w:val="0"/>
          <w:numId w:val="28"/>
        </w:numPr>
        <w:tabs>
          <w:tab w:val="left" w:pos="1568"/>
          <w:tab w:val="left" w:pos="1569"/>
        </w:tabs>
        <w:spacing w:before="150"/>
        <w:ind w:left="1568" w:hanging="721"/>
        <w:rPr>
          <w:color w:val="231F20"/>
        </w:rPr>
      </w:pPr>
      <w:r>
        <w:rPr>
          <w:color w:val="231F20"/>
        </w:rPr>
        <w:t>TITLE</w:t>
      </w:r>
      <w:r>
        <w:rPr>
          <w:color w:val="231F20"/>
          <w:spacing w:val="-24"/>
        </w:rPr>
        <w:t xml:space="preserve"> </w:t>
      </w:r>
      <w:r>
        <w:rPr>
          <w:color w:val="231F20"/>
        </w:rPr>
        <w:t>OF</w:t>
      </w:r>
      <w:r>
        <w:rPr>
          <w:color w:val="231F20"/>
          <w:spacing w:val="-38"/>
        </w:rPr>
        <w:t xml:space="preserve"> </w:t>
      </w:r>
      <w:r>
        <w:rPr>
          <w:color w:val="231F20"/>
        </w:rPr>
        <w:t>THESIS</w:t>
      </w:r>
    </w:p>
    <w:p>
      <w:pPr>
        <w:pStyle w:val="8"/>
        <w:spacing w:before="156" w:line="249" w:lineRule="auto"/>
        <w:ind w:left="1568" w:right="850"/>
        <w:jc w:val="both"/>
      </w:pPr>
      <w:r>
        <w:rPr>
          <w:color w:val="231F20"/>
        </w:rPr>
        <w:t>The</w:t>
      </w:r>
      <w:r>
        <w:rPr>
          <w:color w:val="231F20"/>
          <w:spacing w:val="-21"/>
        </w:rPr>
        <w:t xml:space="preserve"> </w:t>
      </w:r>
      <w:r>
        <w:rPr>
          <w:color w:val="231F20"/>
        </w:rPr>
        <w:t>candidate</w:t>
      </w:r>
      <w:r>
        <w:rPr>
          <w:color w:val="231F20"/>
          <w:spacing w:val="-21"/>
        </w:rPr>
        <w:t xml:space="preserve"> </w:t>
      </w:r>
      <w:r>
        <w:rPr>
          <w:color w:val="231F20"/>
        </w:rPr>
        <w:t>must</w:t>
      </w:r>
      <w:r>
        <w:rPr>
          <w:color w:val="231F20"/>
          <w:spacing w:val="-20"/>
        </w:rPr>
        <w:t xml:space="preserve"> </w:t>
      </w:r>
      <w:r>
        <w:rPr>
          <w:color w:val="231F20"/>
        </w:rPr>
        <w:t>submit,</w:t>
      </w:r>
      <w:r>
        <w:rPr>
          <w:color w:val="231F20"/>
          <w:spacing w:val="-21"/>
        </w:rPr>
        <w:t xml:space="preserve"> </w:t>
      </w:r>
      <w:r>
        <w:rPr>
          <w:color w:val="231F20"/>
        </w:rPr>
        <w:t>through</w:t>
      </w:r>
      <w:r>
        <w:rPr>
          <w:color w:val="231F20"/>
          <w:spacing w:val="-21"/>
        </w:rPr>
        <w:t xml:space="preserve"> </w:t>
      </w:r>
      <w:r>
        <w:rPr>
          <w:color w:val="231F20"/>
        </w:rPr>
        <w:t>his/her</w:t>
      </w:r>
      <w:r>
        <w:rPr>
          <w:color w:val="231F20"/>
          <w:spacing w:val="-20"/>
        </w:rPr>
        <w:t xml:space="preserve"> </w:t>
      </w:r>
      <w:r>
        <w:rPr>
          <w:color w:val="231F20"/>
        </w:rPr>
        <w:t>Supervisor,</w:t>
      </w:r>
      <w:r>
        <w:rPr>
          <w:color w:val="231F20"/>
          <w:spacing w:val="-21"/>
        </w:rPr>
        <w:t xml:space="preserve"> </w:t>
      </w:r>
      <w:r>
        <w:rPr>
          <w:color w:val="231F20"/>
        </w:rPr>
        <w:t>SHDC</w:t>
      </w:r>
      <w:r>
        <w:rPr>
          <w:color w:val="231F20"/>
          <w:spacing w:val="-21"/>
        </w:rPr>
        <w:t xml:space="preserve"> </w:t>
      </w:r>
      <w:r>
        <w:rPr>
          <w:color w:val="231F20"/>
        </w:rPr>
        <w:t>and</w:t>
      </w:r>
      <w:r>
        <w:rPr>
          <w:color w:val="231F20"/>
          <w:spacing w:val="-20"/>
        </w:rPr>
        <w:t xml:space="preserve"> </w:t>
      </w:r>
      <w:r>
        <w:rPr>
          <w:color w:val="231F20"/>
        </w:rPr>
        <w:t>RPGSC,</w:t>
      </w:r>
      <w:r>
        <w:rPr>
          <w:color w:val="231F20"/>
          <w:spacing w:val="-21"/>
        </w:rPr>
        <w:t xml:space="preserve"> </w:t>
      </w:r>
      <w:r>
        <w:rPr>
          <w:color w:val="231F20"/>
        </w:rPr>
        <w:t>the</w:t>
      </w:r>
      <w:r>
        <w:rPr>
          <w:color w:val="231F20"/>
          <w:spacing w:val="-21"/>
        </w:rPr>
        <w:t xml:space="preserve"> </w:t>
      </w:r>
      <w:r>
        <w:rPr>
          <w:color w:val="231F20"/>
        </w:rPr>
        <w:t>title</w:t>
      </w:r>
      <w:r>
        <w:rPr>
          <w:color w:val="231F20"/>
          <w:spacing w:val="-20"/>
        </w:rPr>
        <w:t xml:space="preserve"> </w:t>
      </w:r>
      <w:r>
        <w:rPr>
          <w:color w:val="231F20"/>
        </w:rPr>
        <w:t>for</w:t>
      </w:r>
      <w:r>
        <w:rPr>
          <w:color w:val="231F20"/>
          <w:spacing w:val="-21"/>
        </w:rPr>
        <w:t xml:space="preserve"> </w:t>
      </w:r>
      <w:r>
        <w:rPr>
          <w:color w:val="231F20"/>
        </w:rPr>
        <w:t>his/her</w:t>
      </w:r>
      <w:r>
        <w:rPr>
          <w:color w:val="231F20"/>
          <w:spacing w:val="-21"/>
        </w:rPr>
        <w:t xml:space="preserve"> </w:t>
      </w:r>
      <w:r>
        <w:rPr>
          <w:color w:val="231F20"/>
        </w:rPr>
        <w:t>thesis for</w:t>
      </w:r>
      <w:r>
        <w:rPr>
          <w:color w:val="231F20"/>
          <w:spacing w:val="-4"/>
        </w:rPr>
        <w:t xml:space="preserve"> </w:t>
      </w:r>
      <w:r>
        <w:rPr>
          <w:color w:val="231F20"/>
        </w:rPr>
        <w:t>approval</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Senate</w:t>
      </w:r>
      <w:r>
        <w:rPr>
          <w:color w:val="231F20"/>
          <w:spacing w:val="-5"/>
        </w:rPr>
        <w:t xml:space="preserve"> </w:t>
      </w:r>
      <w:r>
        <w:rPr>
          <w:color w:val="231F20"/>
        </w:rPr>
        <w:t>before</w:t>
      </w:r>
      <w:r>
        <w:rPr>
          <w:color w:val="231F20"/>
          <w:spacing w:val="-4"/>
        </w:rPr>
        <w:t xml:space="preserve"> </w:t>
      </w:r>
      <w:r>
        <w:rPr>
          <w:color w:val="231F20"/>
        </w:rPr>
        <w:t>final</w:t>
      </w:r>
      <w:r>
        <w:rPr>
          <w:color w:val="231F20"/>
          <w:spacing w:val="-4"/>
        </w:rPr>
        <w:t xml:space="preserve"> </w:t>
      </w:r>
      <w:r>
        <w:rPr>
          <w:color w:val="231F20"/>
        </w:rPr>
        <w:t>submission</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thesis.</w:t>
      </w:r>
      <w:r>
        <w:rPr>
          <w:color w:val="231F20"/>
          <w:spacing w:val="-18"/>
        </w:rPr>
        <w:t xml:space="preserve"> </w:t>
      </w:r>
      <w:r>
        <w:rPr>
          <w:color w:val="231F20"/>
        </w:rPr>
        <w:t>After</w:t>
      </w:r>
      <w:r>
        <w:rPr>
          <w:color w:val="231F20"/>
          <w:spacing w:val="-4"/>
        </w:rPr>
        <w:t xml:space="preserve"> </w:t>
      </w:r>
      <w:r>
        <w:rPr>
          <w:color w:val="231F20"/>
        </w:rPr>
        <w:t>the</w:t>
      </w:r>
      <w:r>
        <w:rPr>
          <w:color w:val="231F20"/>
          <w:spacing w:val="-3"/>
        </w:rPr>
        <w:t xml:space="preserve"> </w:t>
      </w:r>
      <w:r>
        <w:rPr>
          <w:color w:val="231F20"/>
        </w:rPr>
        <w:t>title</w:t>
      </w:r>
      <w:r>
        <w:rPr>
          <w:color w:val="231F20"/>
          <w:spacing w:val="-5"/>
        </w:rPr>
        <w:t xml:space="preserve"> </w:t>
      </w:r>
      <w:r>
        <w:rPr>
          <w:color w:val="231F20"/>
        </w:rPr>
        <w:t>has</w:t>
      </w:r>
      <w:r>
        <w:rPr>
          <w:color w:val="231F20"/>
          <w:spacing w:val="-4"/>
        </w:rPr>
        <w:t xml:space="preserve"> </w:t>
      </w:r>
      <w:r>
        <w:rPr>
          <w:color w:val="231F20"/>
        </w:rPr>
        <w:t>been</w:t>
      </w:r>
      <w:r>
        <w:rPr>
          <w:color w:val="231F20"/>
          <w:spacing w:val="-4"/>
        </w:rPr>
        <w:t xml:space="preserve"> </w:t>
      </w:r>
      <w:r>
        <w:rPr>
          <w:color w:val="231F20"/>
        </w:rPr>
        <w:t>approved,</w:t>
      </w:r>
      <w:r>
        <w:rPr>
          <w:color w:val="231F20"/>
          <w:spacing w:val="-4"/>
        </w:rPr>
        <w:t xml:space="preserve"> </w:t>
      </w:r>
      <w:r>
        <w:rPr>
          <w:color w:val="231F20"/>
          <w:spacing w:val="-7"/>
        </w:rPr>
        <w:t xml:space="preserve">it </w:t>
      </w:r>
      <w:r>
        <w:rPr>
          <w:color w:val="231F20"/>
        </w:rPr>
        <w:t>may</w:t>
      </w:r>
      <w:r>
        <w:rPr>
          <w:color w:val="231F20"/>
          <w:spacing w:val="-25"/>
        </w:rPr>
        <w:t xml:space="preserve"> </w:t>
      </w:r>
      <w:r>
        <w:rPr>
          <w:color w:val="231F20"/>
        </w:rPr>
        <w:t>not</w:t>
      </w:r>
      <w:r>
        <w:rPr>
          <w:color w:val="231F20"/>
          <w:spacing w:val="-25"/>
        </w:rPr>
        <w:t xml:space="preserve"> </w:t>
      </w:r>
      <w:r>
        <w:rPr>
          <w:color w:val="231F20"/>
        </w:rPr>
        <w:t>be</w:t>
      </w:r>
      <w:r>
        <w:rPr>
          <w:color w:val="231F20"/>
          <w:spacing w:val="-25"/>
        </w:rPr>
        <w:t xml:space="preserve"> </w:t>
      </w:r>
      <w:r>
        <w:rPr>
          <w:color w:val="231F20"/>
        </w:rPr>
        <w:t>changed</w:t>
      </w:r>
      <w:r>
        <w:rPr>
          <w:color w:val="231F20"/>
          <w:spacing w:val="-25"/>
        </w:rPr>
        <w:t xml:space="preserve"> </w:t>
      </w:r>
      <w:r>
        <w:rPr>
          <w:color w:val="231F20"/>
        </w:rPr>
        <w:t>except</w:t>
      </w:r>
      <w:r>
        <w:rPr>
          <w:color w:val="231F20"/>
          <w:spacing w:val="-25"/>
        </w:rPr>
        <w:t xml:space="preserve"> </w:t>
      </w:r>
      <w:r>
        <w:rPr>
          <w:color w:val="231F20"/>
        </w:rPr>
        <w:t>with</w:t>
      </w:r>
      <w:r>
        <w:rPr>
          <w:color w:val="231F20"/>
          <w:spacing w:val="-25"/>
        </w:rPr>
        <w:t xml:space="preserve"> </w:t>
      </w:r>
      <w:r>
        <w:rPr>
          <w:color w:val="231F20"/>
        </w:rPr>
        <w:t>the</w:t>
      </w:r>
      <w:r>
        <w:rPr>
          <w:color w:val="231F20"/>
          <w:spacing w:val="-25"/>
        </w:rPr>
        <w:t xml:space="preserve"> </w:t>
      </w:r>
      <w:r>
        <w:rPr>
          <w:color w:val="231F20"/>
        </w:rPr>
        <w:t>permission</w:t>
      </w:r>
      <w:r>
        <w:rPr>
          <w:color w:val="231F20"/>
          <w:spacing w:val="-25"/>
        </w:rPr>
        <w:t xml:space="preserve"> </w:t>
      </w:r>
      <w:r>
        <w:rPr>
          <w:color w:val="231F20"/>
        </w:rPr>
        <w:t>of</w:t>
      </w:r>
      <w:r>
        <w:rPr>
          <w:color w:val="231F20"/>
          <w:spacing w:val="-24"/>
        </w:rPr>
        <w:t xml:space="preserve"> </w:t>
      </w:r>
      <w:r>
        <w:rPr>
          <w:color w:val="231F20"/>
        </w:rPr>
        <w:t>Senate.</w:t>
      </w:r>
    </w:p>
    <w:p>
      <w:pPr>
        <w:pStyle w:val="3"/>
        <w:numPr>
          <w:ilvl w:val="0"/>
          <w:numId w:val="28"/>
        </w:numPr>
        <w:tabs>
          <w:tab w:val="left" w:pos="1570"/>
          <w:tab w:val="left" w:pos="1571"/>
        </w:tabs>
        <w:spacing w:before="168"/>
        <w:ind w:hanging="721"/>
        <w:rPr>
          <w:color w:val="231F20"/>
        </w:rPr>
      </w:pPr>
      <w:bookmarkStart w:id="49" w:name="Page_123"/>
      <w:bookmarkEnd w:id="49"/>
      <w:r>
        <w:rPr>
          <w:color w:val="231F20"/>
        </w:rPr>
        <w:t>ENTRY</w:t>
      </w:r>
      <w:r>
        <w:rPr>
          <w:color w:val="231F20"/>
          <w:spacing w:val="-39"/>
        </w:rPr>
        <w:t xml:space="preserve"> </w:t>
      </w:r>
      <w:r>
        <w:rPr>
          <w:color w:val="231F20"/>
          <w:spacing w:val="-3"/>
        </w:rPr>
        <w:t>TO</w:t>
      </w:r>
      <w:r>
        <w:rPr>
          <w:color w:val="231F20"/>
          <w:spacing w:val="-25"/>
        </w:rPr>
        <w:t xml:space="preserve"> </w:t>
      </w:r>
      <w:r>
        <w:rPr>
          <w:color w:val="231F20"/>
        </w:rPr>
        <w:t>EXAMINATION</w:t>
      </w:r>
      <w:r>
        <w:rPr>
          <w:color w:val="231F20"/>
          <w:spacing w:val="-38"/>
        </w:rPr>
        <w:t xml:space="preserve"> </w:t>
      </w:r>
      <w:r>
        <w:rPr>
          <w:color w:val="231F20"/>
        </w:rPr>
        <w:t>AND</w:t>
      </w:r>
      <w:r>
        <w:rPr>
          <w:color w:val="231F20"/>
          <w:spacing w:val="-24"/>
        </w:rPr>
        <w:t xml:space="preserve"> </w:t>
      </w:r>
      <w:r>
        <w:rPr>
          <w:color w:val="231F20"/>
        </w:rPr>
        <w:t>SUBMISSION</w:t>
      </w:r>
      <w:r>
        <w:rPr>
          <w:color w:val="231F20"/>
          <w:spacing w:val="-24"/>
        </w:rPr>
        <w:t xml:space="preserve"> </w:t>
      </w:r>
      <w:r>
        <w:rPr>
          <w:color w:val="231F20"/>
        </w:rPr>
        <w:t>OF</w:t>
      </w:r>
      <w:r>
        <w:rPr>
          <w:color w:val="231F20"/>
          <w:spacing w:val="-39"/>
        </w:rPr>
        <w:t xml:space="preserve"> </w:t>
      </w:r>
      <w:r>
        <w:rPr>
          <w:color w:val="231F20"/>
        </w:rPr>
        <w:t>THESIS</w:t>
      </w:r>
    </w:p>
    <w:p>
      <w:pPr>
        <w:pStyle w:val="15"/>
        <w:numPr>
          <w:ilvl w:val="1"/>
          <w:numId w:val="28"/>
        </w:numPr>
        <w:tabs>
          <w:tab w:val="left" w:pos="2291"/>
        </w:tabs>
        <w:spacing w:before="156" w:line="249" w:lineRule="auto"/>
        <w:ind w:left="2290" w:right="848"/>
        <w:jc w:val="both"/>
        <w:rPr>
          <w:color w:val="231F20"/>
          <w:sz w:val="24"/>
        </w:rPr>
      </w:pPr>
      <w:r>
        <w:rPr>
          <w:color w:val="231F20"/>
          <w:sz w:val="24"/>
        </w:rPr>
        <w:t>A</w:t>
      </w:r>
      <w:r>
        <w:rPr>
          <w:color w:val="231F20"/>
          <w:spacing w:val="-25"/>
          <w:sz w:val="24"/>
        </w:rPr>
        <w:t xml:space="preserve"> </w:t>
      </w:r>
      <w:r>
        <w:rPr>
          <w:color w:val="231F20"/>
          <w:sz w:val="24"/>
        </w:rPr>
        <w:t>candidate</w:t>
      </w:r>
      <w:r>
        <w:rPr>
          <w:color w:val="231F20"/>
          <w:spacing w:val="-12"/>
          <w:sz w:val="24"/>
        </w:rPr>
        <w:t xml:space="preserve"> </w:t>
      </w:r>
      <w:r>
        <w:rPr>
          <w:color w:val="231F20"/>
          <w:sz w:val="24"/>
        </w:rPr>
        <w:t>must</w:t>
      </w:r>
      <w:r>
        <w:rPr>
          <w:color w:val="231F20"/>
          <w:spacing w:val="-11"/>
          <w:sz w:val="24"/>
        </w:rPr>
        <w:t xml:space="preserve"> </w:t>
      </w:r>
      <w:r>
        <w:rPr>
          <w:color w:val="231F20"/>
          <w:sz w:val="24"/>
        </w:rPr>
        <w:t>apply</w:t>
      </w:r>
      <w:r>
        <w:rPr>
          <w:color w:val="231F20"/>
          <w:spacing w:val="-11"/>
          <w:sz w:val="24"/>
        </w:rPr>
        <w:t xml:space="preserve"> </w:t>
      </w:r>
      <w:r>
        <w:rPr>
          <w:color w:val="231F20"/>
          <w:sz w:val="24"/>
        </w:rPr>
        <w:t>for</w:t>
      </w:r>
      <w:r>
        <w:rPr>
          <w:color w:val="231F20"/>
          <w:spacing w:val="-11"/>
          <w:sz w:val="24"/>
        </w:rPr>
        <w:t xml:space="preserve"> </w:t>
      </w:r>
      <w:r>
        <w:rPr>
          <w:color w:val="231F20"/>
          <w:sz w:val="24"/>
        </w:rPr>
        <w:t>entry</w:t>
      </w:r>
      <w:r>
        <w:rPr>
          <w:color w:val="231F20"/>
          <w:spacing w:val="-11"/>
          <w:sz w:val="24"/>
        </w:rPr>
        <w:t xml:space="preserve"> </w:t>
      </w:r>
      <w:r>
        <w:rPr>
          <w:color w:val="231F20"/>
          <w:sz w:val="24"/>
        </w:rPr>
        <w:t>to</w:t>
      </w:r>
      <w:r>
        <w:rPr>
          <w:color w:val="231F20"/>
          <w:spacing w:val="-11"/>
          <w:sz w:val="24"/>
        </w:rPr>
        <w:t xml:space="preserve"> </w:t>
      </w:r>
      <w:r>
        <w:rPr>
          <w:color w:val="231F20"/>
          <w:sz w:val="24"/>
        </w:rPr>
        <w:t>the</w:t>
      </w:r>
      <w:r>
        <w:rPr>
          <w:color w:val="231F20"/>
          <w:spacing w:val="-10"/>
          <w:sz w:val="24"/>
        </w:rPr>
        <w:t xml:space="preserve"> </w:t>
      </w:r>
      <w:r>
        <w:rPr>
          <w:color w:val="231F20"/>
          <w:sz w:val="24"/>
        </w:rPr>
        <w:t>examination</w:t>
      </w:r>
      <w:r>
        <w:rPr>
          <w:color w:val="231F20"/>
          <w:spacing w:val="-12"/>
          <w:sz w:val="24"/>
        </w:rPr>
        <w:t xml:space="preserve"> </w:t>
      </w:r>
      <w:r>
        <w:rPr>
          <w:color w:val="231F20"/>
          <w:sz w:val="24"/>
        </w:rPr>
        <w:t>on</w:t>
      </w:r>
      <w:r>
        <w:rPr>
          <w:color w:val="231F20"/>
          <w:spacing w:val="-11"/>
          <w:sz w:val="24"/>
        </w:rPr>
        <w:t xml:space="preserve"> </w:t>
      </w:r>
      <w:r>
        <w:rPr>
          <w:color w:val="231F20"/>
          <w:sz w:val="24"/>
        </w:rPr>
        <w:t>the</w:t>
      </w:r>
      <w:r>
        <w:rPr>
          <w:color w:val="231F20"/>
          <w:spacing w:val="-11"/>
          <w:sz w:val="24"/>
        </w:rPr>
        <w:t xml:space="preserve"> </w:t>
      </w:r>
      <w:r>
        <w:rPr>
          <w:color w:val="231F20"/>
          <w:sz w:val="24"/>
        </w:rPr>
        <w:t>appropriate</w:t>
      </w:r>
      <w:r>
        <w:rPr>
          <w:color w:val="231F20"/>
          <w:spacing w:val="-12"/>
          <w:sz w:val="24"/>
        </w:rPr>
        <w:t xml:space="preserve"> </w:t>
      </w:r>
      <w:r>
        <w:rPr>
          <w:color w:val="231F20"/>
          <w:sz w:val="24"/>
        </w:rPr>
        <w:t>form</w:t>
      </w:r>
      <w:r>
        <w:rPr>
          <w:color w:val="231F20"/>
          <w:spacing w:val="-11"/>
          <w:sz w:val="24"/>
        </w:rPr>
        <w:t xml:space="preserve"> </w:t>
      </w:r>
      <w:r>
        <w:rPr>
          <w:color w:val="231F20"/>
          <w:sz w:val="24"/>
        </w:rPr>
        <w:t>obtainable</w:t>
      </w:r>
      <w:r>
        <w:rPr>
          <w:color w:val="231F20"/>
          <w:spacing w:val="-12"/>
          <w:sz w:val="24"/>
        </w:rPr>
        <w:t xml:space="preserve"> </w:t>
      </w:r>
      <w:r>
        <w:rPr>
          <w:color w:val="231F20"/>
          <w:spacing w:val="-3"/>
          <w:sz w:val="24"/>
        </w:rPr>
        <w:t xml:space="preserve">from </w:t>
      </w:r>
      <w:r>
        <w:rPr>
          <w:color w:val="231F20"/>
          <w:sz w:val="24"/>
        </w:rPr>
        <w:t xml:space="preserve">the office of the Deputy Registrar (Academic Affairs). The examination entry form must </w:t>
      </w:r>
      <w:r>
        <w:rPr>
          <w:color w:val="231F20"/>
          <w:spacing w:val="-8"/>
          <w:sz w:val="24"/>
        </w:rPr>
        <w:t xml:space="preserve">be </w:t>
      </w:r>
      <w:r>
        <w:rPr>
          <w:color w:val="231F20"/>
          <w:sz w:val="24"/>
        </w:rPr>
        <w:t>endorsed by the Supervisor and by the Chairman of the SHDC, who shall first satisfy themselves</w:t>
      </w:r>
      <w:r>
        <w:rPr>
          <w:color w:val="231F20"/>
          <w:spacing w:val="-17"/>
          <w:sz w:val="24"/>
        </w:rPr>
        <w:t xml:space="preserve"> </w:t>
      </w:r>
      <w:r>
        <w:rPr>
          <w:color w:val="231F20"/>
          <w:sz w:val="24"/>
        </w:rPr>
        <w:t>that</w:t>
      </w:r>
      <w:r>
        <w:rPr>
          <w:color w:val="231F20"/>
          <w:spacing w:val="-17"/>
          <w:sz w:val="24"/>
        </w:rPr>
        <w:t xml:space="preserve"> </w:t>
      </w:r>
      <w:r>
        <w:rPr>
          <w:color w:val="231F20"/>
          <w:sz w:val="24"/>
        </w:rPr>
        <w:t>the</w:t>
      </w:r>
      <w:r>
        <w:rPr>
          <w:color w:val="231F20"/>
          <w:spacing w:val="-17"/>
          <w:sz w:val="24"/>
        </w:rPr>
        <w:t xml:space="preserve"> </w:t>
      </w:r>
      <w:r>
        <w:rPr>
          <w:color w:val="231F20"/>
          <w:sz w:val="24"/>
        </w:rPr>
        <w:t>thesis</w:t>
      </w:r>
      <w:r>
        <w:rPr>
          <w:color w:val="231F20"/>
          <w:spacing w:val="-17"/>
          <w:sz w:val="24"/>
        </w:rPr>
        <w:t xml:space="preserve"> </w:t>
      </w:r>
      <w:r>
        <w:rPr>
          <w:color w:val="231F20"/>
          <w:sz w:val="24"/>
        </w:rPr>
        <w:t>is</w:t>
      </w:r>
      <w:r>
        <w:rPr>
          <w:color w:val="231F20"/>
          <w:spacing w:val="-17"/>
          <w:sz w:val="24"/>
        </w:rPr>
        <w:t xml:space="preserve"> </w:t>
      </w:r>
      <w:r>
        <w:rPr>
          <w:color w:val="231F20"/>
          <w:sz w:val="24"/>
        </w:rPr>
        <w:t>in</w:t>
      </w:r>
      <w:r>
        <w:rPr>
          <w:color w:val="231F20"/>
          <w:spacing w:val="-17"/>
          <w:sz w:val="24"/>
        </w:rPr>
        <w:t xml:space="preserve"> </w:t>
      </w:r>
      <w:r>
        <w:rPr>
          <w:color w:val="231F20"/>
          <w:sz w:val="24"/>
        </w:rPr>
        <w:t>a</w:t>
      </w:r>
      <w:r>
        <w:rPr>
          <w:color w:val="231F20"/>
          <w:spacing w:val="-17"/>
          <w:sz w:val="24"/>
        </w:rPr>
        <w:t xml:space="preserve"> </w:t>
      </w:r>
      <w:r>
        <w:rPr>
          <w:color w:val="231F20"/>
          <w:sz w:val="24"/>
        </w:rPr>
        <w:t>form</w:t>
      </w:r>
      <w:r>
        <w:rPr>
          <w:color w:val="231F20"/>
          <w:spacing w:val="-17"/>
          <w:sz w:val="24"/>
        </w:rPr>
        <w:t xml:space="preserve"> </w:t>
      </w:r>
      <w:r>
        <w:rPr>
          <w:color w:val="231F20"/>
          <w:sz w:val="24"/>
        </w:rPr>
        <w:t>suitable</w:t>
      </w:r>
      <w:r>
        <w:rPr>
          <w:color w:val="231F20"/>
          <w:spacing w:val="-17"/>
          <w:sz w:val="24"/>
        </w:rPr>
        <w:t xml:space="preserve"> </w:t>
      </w:r>
      <w:r>
        <w:rPr>
          <w:color w:val="231F20"/>
          <w:sz w:val="24"/>
        </w:rPr>
        <w:t>for</w:t>
      </w:r>
      <w:r>
        <w:rPr>
          <w:color w:val="231F20"/>
          <w:spacing w:val="-17"/>
          <w:sz w:val="24"/>
        </w:rPr>
        <w:t xml:space="preserve"> </w:t>
      </w:r>
      <w:r>
        <w:rPr>
          <w:color w:val="231F20"/>
          <w:sz w:val="24"/>
        </w:rPr>
        <w:t>submission</w:t>
      </w:r>
      <w:r>
        <w:rPr>
          <w:color w:val="231F20"/>
          <w:spacing w:val="-17"/>
          <w:sz w:val="24"/>
        </w:rPr>
        <w:t xml:space="preserve"> </w:t>
      </w:r>
      <w:r>
        <w:rPr>
          <w:color w:val="231F20"/>
          <w:sz w:val="24"/>
        </w:rPr>
        <w:t>for</w:t>
      </w:r>
      <w:r>
        <w:rPr>
          <w:color w:val="231F20"/>
          <w:spacing w:val="-17"/>
          <w:sz w:val="24"/>
        </w:rPr>
        <w:t xml:space="preserve"> </w:t>
      </w:r>
      <w:r>
        <w:rPr>
          <w:color w:val="231F20"/>
          <w:sz w:val="24"/>
        </w:rPr>
        <w:t>examination</w:t>
      </w:r>
      <w:r>
        <w:rPr>
          <w:color w:val="231F20"/>
          <w:spacing w:val="-17"/>
          <w:sz w:val="24"/>
        </w:rPr>
        <w:t xml:space="preserve"> </w:t>
      </w:r>
      <w:r>
        <w:rPr>
          <w:color w:val="231F20"/>
          <w:sz w:val="24"/>
        </w:rPr>
        <w:t>and</w:t>
      </w:r>
      <w:r>
        <w:rPr>
          <w:color w:val="231F20"/>
          <w:spacing w:val="-17"/>
          <w:sz w:val="24"/>
        </w:rPr>
        <w:t xml:space="preserve"> </w:t>
      </w:r>
      <w:r>
        <w:rPr>
          <w:color w:val="231F20"/>
          <w:sz w:val="24"/>
        </w:rPr>
        <w:t>that,</w:t>
      </w:r>
      <w:r>
        <w:rPr>
          <w:color w:val="231F20"/>
          <w:spacing w:val="-17"/>
          <w:sz w:val="24"/>
        </w:rPr>
        <w:t xml:space="preserve"> </w:t>
      </w:r>
      <w:r>
        <w:rPr>
          <w:color w:val="231F20"/>
          <w:sz w:val="24"/>
        </w:rPr>
        <w:t xml:space="preserve">where items of course work have been set, the candidate has satisfactorily completed these </w:t>
      </w:r>
      <w:r>
        <w:rPr>
          <w:color w:val="231F20"/>
          <w:spacing w:val="-3"/>
          <w:sz w:val="24"/>
        </w:rPr>
        <w:t xml:space="preserve">items. </w:t>
      </w:r>
      <w:r>
        <w:rPr>
          <w:color w:val="231F20"/>
          <w:sz w:val="24"/>
        </w:rPr>
        <w:t>The form must be returned, with the prescribed fee upon submission of four copies of the thesis,</w:t>
      </w:r>
      <w:r>
        <w:rPr>
          <w:color w:val="231F20"/>
          <w:spacing w:val="-26"/>
          <w:sz w:val="24"/>
        </w:rPr>
        <w:t xml:space="preserve"> </w:t>
      </w:r>
      <w:r>
        <w:rPr>
          <w:color w:val="231F20"/>
          <w:sz w:val="24"/>
        </w:rPr>
        <w:t>in</w:t>
      </w:r>
      <w:r>
        <w:rPr>
          <w:color w:val="231F20"/>
          <w:spacing w:val="-25"/>
          <w:sz w:val="24"/>
        </w:rPr>
        <w:t xml:space="preserve"> </w:t>
      </w:r>
      <w:r>
        <w:rPr>
          <w:color w:val="231F20"/>
          <w:sz w:val="24"/>
        </w:rPr>
        <w:t>loose</w:t>
      </w:r>
      <w:r>
        <w:rPr>
          <w:color w:val="231F20"/>
          <w:spacing w:val="-25"/>
          <w:sz w:val="24"/>
        </w:rPr>
        <w:t xml:space="preserve"> </w:t>
      </w:r>
      <w:r>
        <w:rPr>
          <w:color w:val="231F20"/>
          <w:sz w:val="24"/>
        </w:rPr>
        <w:t>bound</w:t>
      </w:r>
      <w:r>
        <w:rPr>
          <w:color w:val="231F20"/>
          <w:spacing w:val="-24"/>
          <w:sz w:val="24"/>
        </w:rPr>
        <w:t xml:space="preserve"> </w:t>
      </w:r>
      <w:r>
        <w:rPr>
          <w:color w:val="231F20"/>
          <w:sz w:val="24"/>
        </w:rPr>
        <w:t>form,</w:t>
      </w:r>
      <w:r>
        <w:rPr>
          <w:color w:val="231F20"/>
          <w:spacing w:val="-25"/>
          <w:sz w:val="24"/>
        </w:rPr>
        <w:t xml:space="preserve"> </w:t>
      </w:r>
      <w:r>
        <w:rPr>
          <w:color w:val="231F20"/>
          <w:sz w:val="24"/>
        </w:rPr>
        <w:t>to</w:t>
      </w:r>
      <w:r>
        <w:rPr>
          <w:color w:val="231F20"/>
          <w:spacing w:val="-25"/>
          <w:sz w:val="24"/>
        </w:rPr>
        <w:t xml:space="preserve"> </w:t>
      </w:r>
      <w:r>
        <w:rPr>
          <w:color w:val="231F20"/>
          <w:sz w:val="24"/>
        </w:rPr>
        <w:t>the</w:t>
      </w:r>
      <w:r>
        <w:rPr>
          <w:color w:val="231F20"/>
          <w:spacing w:val="-25"/>
          <w:sz w:val="24"/>
        </w:rPr>
        <w:t xml:space="preserve"> </w:t>
      </w:r>
      <w:r>
        <w:rPr>
          <w:color w:val="231F20"/>
          <w:sz w:val="24"/>
        </w:rPr>
        <w:t>Deputy</w:t>
      </w:r>
      <w:r>
        <w:rPr>
          <w:color w:val="231F20"/>
          <w:spacing w:val="-25"/>
          <w:sz w:val="24"/>
        </w:rPr>
        <w:t xml:space="preserve"> </w:t>
      </w:r>
      <w:r>
        <w:rPr>
          <w:color w:val="231F20"/>
          <w:sz w:val="24"/>
        </w:rPr>
        <w:t>Registrar</w:t>
      </w:r>
      <w:r>
        <w:rPr>
          <w:color w:val="231F20"/>
          <w:spacing w:val="-25"/>
          <w:sz w:val="24"/>
        </w:rPr>
        <w:t xml:space="preserve"> </w:t>
      </w:r>
      <w:r>
        <w:rPr>
          <w:color w:val="231F20"/>
          <w:sz w:val="24"/>
        </w:rPr>
        <w:t>(Academic</w:t>
      </w:r>
      <w:r>
        <w:rPr>
          <w:color w:val="231F20"/>
          <w:spacing w:val="-38"/>
          <w:sz w:val="24"/>
        </w:rPr>
        <w:t xml:space="preserve"> </w:t>
      </w:r>
      <w:r>
        <w:rPr>
          <w:color w:val="231F20"/>
          <w:sz w:val="24"/>
        </w:rPr>
        <w:t>Affairs).</w:t>
      </w:r>
    </w:p>
    <w:p>
      <w:pPr>
        <w:pStyle w:val="15"/>
        <w:numPr>
          <w:ilvl w:val="1"/>
          <w:numId w:val="28"/>
        </w:numPr>
        <w:tabs>
          <w:tab w:val="left" w:pos="2291"/>
        </w:tabs>
        <w:spacing w:before="151" w:line="249" w:lineRule="auto"/>
        <w:ind w:right="848"/>
        <w:jc w:val="both"/>
        <w:rPr>
          <w:color w:val="231F20"/>
          <w:sz w:val="24"/>
        </w:rPr>
      </w:pPr>
      <w:r>
        <w:rPr>
          <w:color w:val="231F20"/>
          <w:sz w:val="24"/>
        </w:rPr>
        <w:t>Where</w:t>
      </w:r>
      <w:r>
        <w:rPr>
          <w:color w:val="231F20"/>
          <w:spacing w:val="-9"/>
          <w:sz w:val="24"/>
        </w:rPr>
        <w:t xml:space="preserve"> </w:t>
      </w:r>
      <w:r>
        <w:rPr>
          <w:color w:val="231F20"/>
          <w:sz w:val="24"/>
        </w:rPr>
        <w:t>a</w:t>
      </w:r>
      <w:r>
        <w:rPr>
          <w:color w:val="231F20"/>
          <w:spacing w:val="-9"/>
          <w:sz w:val="24"/>
        </w:rPr>
        <w:t xml:space="preserve"> </w:t>
      </w:r>
      <w:r>
        <w:rPr>
          <w:color w:val="231F20"/>
          <w:sz w:val="24"/>
        </w:rPr>
        <w:t>Supervisor</w:t>
      </w:r>
      <w:r>
        <w:rPr>
          <w:color w:val="231F20"/>
          <w:spacing w:val="-9"/>
          <w:sz w:val="24"/>
        </w:rPr>
        <w:t xml:space="preserve"> </w:t>
      </w:r>
      <w:r>
        <w:rPr>
          <w:color w:val="231F20"/>
          <w:sz w:val="24"/>
        </w:rPr>
        <w:t>withholds</w:t>
      </w:r>
      <w:r>
        <w:rPr>
          <w:color w:val="231F20"/>
          <w:spacing w:val="-9"/>
          <w:sz w:val="24"/>
        </w:rPr>
        <w:t xml:space="preserve"> </w:t>
      </w:r>
      <w:r>
        <w:rPr>
          <w:color w:val="231F20"/>
          <w:sz w:val="24"/>
        </w:rPr>
        <w:t>this</w:t>
      </w:r>
      <w:r>
        <w:rPr>
          <w:color w:val="231F20"/>
          <w:spacing w:val="-9"/>
          <w:sz w:val="24"/>
        </w:rPr>
        <w:t xml:space="preserve"> </w:t>
      </w:r>
      <w:r>
        <w:rPr>
          <w:color w:val="231F20"/>
          <w:sz w:val="24"/>
        </w:rPr>
        <w:t>permission</w:t>
      </w:r>
      <w:r>
        <w:rPr>
          <w:color w:val="231F20"/>
          <w:spacing w:val="-9"/>
          <w:sz w:val="24"/>
        </w:rPr>
        <w:t xml:space="preserve"> </w:t>
      </w:r>
      <w:r>
        <w:rPr>
          <w:color w:val="231F20"/>
          <w:sz w:val="24"/>
        </w:rPr>
        <w:t>and</w:t>
      </w:r>
      <w:r>
        <w:rPr>
          <w:color w:val="231F20"/>
          <w:spacing w:val="-9"/>
          <w:sz w:val="24"/>
        </w:rPr>
        <w:t xml:space="preserve"> </w:t>
      </w:r>
      <w:r>
        <w:rPr>
          <w:color w:val="231F20"/>
          <w:sz w:val="24"/>
        </w:rPr>
        <w:t>a</w:t>
      </w:r>
      <w:r>
        <w:rPr>
          <w:color w:val="231F20"/>
          <w:spacing w:val="-9"/>
          <w:sz w:val="24"/>
        </w:rPr>
        <w:t xml:space="preserve"> </w:t>
      </w:r>
      <w:r>
        <w:rPr>
          <w:color w:val="231F20"/>
          <w:sz w:val="24"/>
        </w:rPr>
        <w:t>candidate</w:t>
      </w:r>
      <w:r>
        <w:rPr>
          <w:color w:val="231F20"/>
          <w:spacing w:val="-9"/>
          <w:sz w:val="24"/>
        </w:rPr>
        <w:t xml:space="preserve"> </w:t>
      </w:r>
      <w:r>
        <w:rPr>
          <w:color w:val="231F20"/>
          <w:sz w:val="24"/>
        </w:rPr>
        <w:t>believes</w:t>
      </w:r>
      <w:r>
        <w:rPr>
          <w:color w:val="231F20"/>
          <w:spacing w:val="-9"/>
          <w:sz w:val="24"/>
        </w:rPr>
        <w:t xml:space="preserve"> </w:t>
      </w:r>
      <w:r>
        <w:rPr>
          <w:color w:val="231F20"/>
          <w:sz w:val="24"/>
        </w:rPr>
        <w:t>the</w:t>
      </w:r>
      <w:r>
        <w:rPr>
          <w:color w:val="231F20"/>
          <w:spacing w:val="-9"/>
          <w:sz w:val="24"/>
        </w:rPr>
        <w:t xml:space="preserve"> </w:t>
      </w:r>
      <w:r>
        <w:rPr>
          <w:color w:val="231F20"/>
          <w:sz w:val="24"/>
        </w:rPr>
        <w:t>thesis</w:t>
      </w:r>
      <w:r>
        <w:rPr>
          <w:color w:val="231F20"/>
          <w:spacing w:val="-9"/>
          <w:sz w:val="24"/>
        </w:rPr>
        <w:t xml:space="preserve"> </w:t>
      </w:r>
      <w:r>
        <w:rPr>
          <w:color w:val="231F20"/>
          <w:sz w:val="24"/>
        </w:rPr>
        <w:t>to</w:t>
      </w:r>
      <w:r>
        <w:rPr>
          <w:color w:val="231F20"/>
          <w:spacing w:val="-9"/>
          <w:sz w:val="24"/>
        </w:rPr>
        <w:t xml:space="preserve"> </w:t>
      </w:r>
      <w:r>
        <w:rPr>
          <w:color w:val="231F20"/>
          <w:sz w:val="24"/>
        </w:rPr>
        <w:t>be</w:t>
      </w:r>
      <w:r>
        <w:rPr>
          <w:color w:val="231F20"/>
          <w:spacing w:val="-9"/>
          <w:sz w:val="24"/>
        </w:rPr>
        <w:t xml:space="preserve"> </w:t>
      </w:r>
      <w:r>
        <w:rPr>
          <w:color w:val="231F20"/>
          <w:sz w:val="24"/>
        </w:rPr>
        <w:t>ready for submission, the candidate may appeal against the Supervisor's reluctance to the Chairperson</w:t>
      </w:r>
      <w:r>
        <w:rPr>
          <w:color w:val="231F20"/>
          <w:spacing w:val="-25"/>
          <w:sz w:val="24"/>
        </w:rPr>
        <w:t xml:space="preserve"> </w:t>
      </w:r>
      <w:r>
        <w:rPr>
          <w:color w:val="231F20"/>
          <w:sz w:val="24"/>
        </w:rPr>
        <w:t>and</w:t>
      </w:r>
      <w:r>
        <w:rPr>
          <w:color w:val="231F20"/>
          <w:spacing w:val="-25"/>
          <w:sz w:val="24"/>
        </w:rPr>
        <w:t xml:space="preserve"> </w:t>
      </w:r>
      <w:r>
        <w:rPr>
          <w:color w:val="231F20"/>
          <w:sz w:val="24"/>
        </w:rPr>
        <w:t>Dean</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School</w:t>
      </w:r>
      <w:r>
        <w:rPr>
          <w:color w:val="231F20"/>
          <w:spacing w:val="35"/>
          <w:sz w:val="24"/>
        </w:rPr>
        <w:t xml:space="preserve"> </w:t>
      </w:r>
      <w:r>
        <w:rPr>
          <w:color w:val="231F20"/>
          <w:sz w:val="24"/>
        </w:rPr>
        <w:t>in</w:t>
      </w:r>
      <w:r>
        <w:rPr>
          <w:color w:val="231F20"/>
          <w:spacing w:val="-25"/>
          <w:sz w:val="24"/>
        </w:rPr>
        <w:t xml:space="preserve"> </w:t>
      </w:r>
      <w:r>
        <w:rPr>
          <w:color w:val="231F20"/>
          <w:sz w:val="24"/>
        </w:rPr>
        <w:t>conjunction</w:t>
      </w:r>
      <w:r>
        <w:rPr>
          <w:color w:val="231F20"/>
          <w:spacing w:val="-25"/>
          <w:sz w:val="24"/>
        </w:rPr>
        <w:t xml:space="preserve"> </w:t>
      </w:r>
      <w:r>
        <w:rPr>
          <w:color w:val="231F20"/>
          <w:sz w:val="24"/>
        </w:rPr>
        <w:t>with</w:t>
      </w:r>
      <w:r>
        <w:rPr>
          <w:color w:val="231F20"/>
          <w:spacing w:val="-25"/>
          <w:sz w:val="24"/>
        </w:rPr>
        <w:t xml:space="preserve"> </w:t>
      </w:r>
      <w:r>
        <w:rPr>
          <w:color w:val="231F20"/>
          <w:sz w:val="24"/>
        </w:rPr>
        <w:t>the</w:t>
      </w:r>
      <w:r>
        <w:rPr>
          <w:color w:val="231F20"/>
          <w:spacing w:val="-25"/>
          <w:sz w:val="24"/>
        </w:rPr>
        <w:t xml:space="preserve"> </w:t>
      </w:r>
      <w:r>
        <w:rPr>
          <w:color w:val="231F20"/>
          <w:sz w:val="24"/>
        </w:rPr>
        <w:t>SHDC</w:t>
      </w:r>
      <w:r>
        <w:rPr>
          <w:color w:val="231F20"/>
          <w:spacing w:val="-24"/>
          <w:sz w:val="24"/>
        </w:rPr>
        <w:t xml:space="preserve"> </w:t>
      </w:r>
      <w:r>
        <w:rPr>
          <w:color w:val="231F20"/>
          <w:sz w:val="24"/>
        </w:rPr>
        <w:t>and</w:t>
      </w:r>
      <w:r>
        <w:rPr>
          <w:color w:val="231F20"/>
          <w:spacing w:val="-25"/>
          <w:sz w:val="24"/>
        </w:rPr>
        <w:t xml:space="preserve"> </w:t>
      </w:r>
      <w:r>
        <w:rPr>
          <w:color w:val="231F20"/>
          <w:sz w:val="24"/>
        </w:rPr>
        <w:t>RPGSC.</w:t>
      </w:r>
    </w:p>
    <w:p>
      <w:pPr>
        <w:pStyle w:val="15"/>
        <w:numPr>
          <w:ilvl w:val="1"/>
          <w:numId w:val="28"/>
        </w:numPr>
        <w:tabs>
          <w:tab w:val="left" w:pos="2290"/>
        </w:tabs>
        <w:spacing w:before="147" w:line="249" w:lineRule="auto"/>
        <w:ind w:right="849"/>
        <w:jc w:val="both"/>
        <w:rPr>
          <w:color w:val="231F20"/>
          <w:sz w:val="24"/>
        </w:rPr>
      </w:pPr>
      <w:r>
        <w:rPr>
          <w:color w:val="231F20"/>
          <w:sz w:val="24"/>
        </w:rPr>
        <w:t>The student should submit 4 copies of the thesis that are spirally bound to the RPGSO.</w:t>
      </w:r>
      <w:r>
        <w:rPr>
          <w:color w:val="231F20"/>
          <w:spacing w:val="2"/>
          <w:sz w:val="24"/>
        </w:rPr>
        <w:t xml:space="preserve"> </w:t>
      </w:r>
      <w:r>
        <w:rPr>
          <w:color w:val="231F20"/>
          <w:sz w:val="24"/>
        </w:rPr>
        <w:t>The RPGSO</w:t>
      </w:r>
      <w:r>
        <w:rPr>
          <w:color w:val="231F20"/>
          <w:spacing w:val="-24"/>
          <w:sz w:val="24"/>
        </w:rPr>
        <w:t xml:space="preserve"> </w:t>
      </w:r>
      <w:r>
        <w:rPr>
          <w:color w:val="231F20"/>
          <w:sz w:val="24"/>
        </w:rPr>
        <w:t>will</w:t>
      </w:r>
      <w:r>
        <w:rPr>
          <w:color w:val="231F20"/>
          <w:spacing w:val="-25"/>
          <w:sz w:val="24"/>
        </w:rPr>
        <w:t xml:space="preserve"> </w:t>
      </w:r>
      <w:r>
        <w:rPr>
          <w:color w:val="231F20"/>
          <w:sz w:val="24"/>
        </w:rPr>
        <w:t>then</w:t>
      </w:r>
      <w:r>
        <w:rPr>
          <w:color w:val="231F20"/>
          <w:spacing w:val="-25"/>
          <w:sz w:val="24"/>
        </w:rPr>
        <w:t xml:space="preserve"> </w:t>
      </w:r>
      <w:r>
        <w:rPr>
          <w:color w:val="231F20"/>
          <w:sz w:val="24"/>
        </w:rPr>
        <w:t>forward</w:t>
      </w:r>
      <w:r>
        <w:rPr>
          <w:color w:val="231F20"/>
          <w:spacing w:val="-24"/>
          <w:sz w:val="24"/>
        </w:rPr>
        <w:t xml:space="preserve"> </w:t>
      </w:r>
      <w:r>
        <w:rPr>
          <w:color w:val="231F20"/>
          <w:sz w:val="24"/>
        </w:rPr>
        <w:t>the</w:t>
      </w:r>
      <w:r>
        <w:rPr>
          <w:color w:val="231F20"/>
          <w:spacing w:val="-25"/>
          <w:sz w:val="24"/>
        </w:rPr>
        <w:t xml:space="preserve"> </w:t>
      </w:r>
      <w:r>
        <w:rPr>
          <w:color w:val="231F20"/>
          <w:sz w:val="24"/>
        </w:rPr>
        <w:t>thesis</w:t>
      </w:r>
      <w:r>
        <w:rPr>
          <w:color w:val="231F20"/>
          <w:spacing w:val="-25"/>
          <w:sz w:val="24"/>
        </w:rPr>
        <w:t xml:space="preserve"> </w:t>
      </w:r>
      <w:r>
        <w:rPr>
          <w:color w:val="231F20"/>
          <w:sz w:val="24"/>
        </w:rPr>
        <w:t>to</w:t>
      </w:r>
      <w:r>
        <w:rPr>
          <w:color w:val="231F20"/>
          <w:spacing w:val="-25"/>
          <w:sz w:val="24"/>
        </w:rPr>
        <w:t xml:space="preserve"> </w:t>
      </w:r>
      <w:r>
        <w:rPr>
          <w:color w:val="231F20"/>
          <w:sz w:val="24"/>
        </w:rPr>
        <w:t>the</w:t>
      </w:r>
      <w:r>
        <w:rPr>
          <w:color w:val="231F20"/>
          <w:spacing w:val="-25"/>
          <w:sz w:val="24"/>
        </w:rPr>
        <w:t xml:space="preserve"> </w:t>
      </w:r>
      <w:r>
        <w:rPr>
          <w:color w:val="231F20"/>
          <w:sz w:val="24"/>
        </w:rPr>
        <w:t>examiners.</w:t>
      </w:r>
    </w:p>
    <w:p>
      <w:pPr>
        <w:pStyle w:val="3"/>
        <w:numPr>
          <w:ilvl w:val="0"/>
          <w:numId w:val="28"/>
        </w:numPr>
        <w:tabs>
          <w:tab w:val="left" w:pos="1569"/>
          <w:tab w:val="left" w:pos="1570"/>
        </w:tabs>
        <w:spacing w:before="193"/>
        <w:ind w:left="1569" w:hanging="721"/>
        <w:rPr>
          <w:color w:val="231F20"/>
        </w:rPr>
      </w:pPr>
      <w:r>
        <w:rPr>
          <w:color w:val="231F20"/>
        </w:rPr>
        <w:t>THESIS</w:t>
      </w:r>
      <w:r>
        <w:rPr>
          <w:color w:val="231F20"/>
          <w:spacing w:val="-39"/>
        </w:rPr>
        <w:t xml:space="preserve"> </w:t>
      </w:r>
      <w:r>
        <w:rPr>
          <w:color w:val="231F20"/>
        </w:rPr>
        <w:t>AND</w:t>
      </w:r>
      <w:r>
        <w:rPr>
          <w:color w:val="231F20"/>
          <w:spacing w:val="-24"/>
        </w:rPr>
        <w:t xml:space="preserve"> </w:t>
      </w:r>
      <w:r>
        <w:rPr>
          <w:color w:val="231F20"/>
        </w:rPr>
        <w:t>DRAFT</w:t>
      </w:r>
      <w:r>
        <w:rPr>
          <w:color w:val="231F20"/>
          <w:spacing w:val="-29"/>
        </w:rPr>
        <w:t xml:space="preserve"> </w:t>
      </w:r>
      <w:r>
        <w:rPr>
          <w:color w:val="231F20"/>
        </w:rPr>
        <w:t>SCIENTIFIC</w:t>
      </w:r>
      <w:r>
        <w:rPr>
          <w:color w:val="231F20"/>
          <w:spacing w:val="-38"/>
        </w:rPr>
        <w:t xml:space="preserve"> </w:t>
      </w:r>
      <w:r>
        <w:rPr>
          <w:color w:val="231F20"/>
        </w:rPr>
        <w:t>ARTICLES</w:t>
      </w:r>
    </w:p>
    <w:p>
      <w:pPr>
        <w:pStyle w:val="8"/>
        <w:spacing w:before="156" w:line="249" w:lineRule="auto"/>
        <w:ind w:left="1569" w:right="849"/>
        <w:jc w:val="both"/>
      </w:pPr>
      <w:r>
        <w:rPr>
          <w:color w:val="231F20"/>
        </w:rPr>
        <w:t>Candidates</w:t>
      </w:r>
      <w:r>
        <w:rPr>
          <w:color w:val="231F20"/>
          <w:spacing w:val="-16"/>
        </w:rPr>
        <w:t xml:space="preserve"> </w:t>
      </w:r>
      <w:r>
        <w:rPr>
          <w:color w:val="231F20"/>
        </w:rPr>
        <w:t>must,</w:t>
      </w:r>
      <w:r>
        <w:rPr>
          <w:color w:val="231F20"/>
          <w:spacing w:val="-16"/>
        </w:rPr>
        <w:t xml:space="preserve"> </w:t>
      </w:r>
      <w:r>
        <w:rPr>
          <w:color w:val="231F20"/>
        </w:rPr>
        <w:t>before</w:t>
      </w:r>
      <w:r>
        <w:rPr>
          <w:color w:val="231F20"/>
          <w:spacing w:val="-16"/>
        </w:rPr>
        <w:t xml:space="preserve"> </w:t>
      </w:r>
      <w:r>
        <w:rPr>
          <w:color w:val="231F20"/>
        </w:rPr>
        <w:t>or</w:t>
      </w:r>
      <w:r>
        <w:rPr>
          <w:color w:val="231F20"/>
          <w:spacing w:val="-16"/>
        </w:rPr>
        <w:t xml:space="preserve"> </w:t>
      </w:r>
      <w:r>
        <w:rPr>
          <w:color w:val="231F20"/>
        </w:rPr>
        <w:t>on</w:t>
      </w:r>
      <w:r>
        <w:rPr>
          <w:color w:val="231F20"/>
          <w:spacing w:val="-16"/>
        </w:rPr>
        <w:t xml:space="preserve"> </w:t>
      </w:r>
      <w:r>
        <w:rPr>
          <w:color w:val="231F20"/>
        </w:rPr>
        <w:t>submission</w:t>
      </w:r>
      <w:r>
        <w:rPr>
          <w:color w:val="231F20"/>
          <w:spacing w:val="-16"/>
        </w:rPr>
        <w:t xml:space="preserve"> </w:t>
      </w:r>
      <w:r>
        <w:rPr>
          <w:color w:val="231F20"/>
        </w:rPr>
        <w:t>of</w:t>
      </w:r>
      <w:r>
        <w:rPr>
          <w:color w:val="231F20"/>
          <w:spacing w:val="-16"/>
        </w:rPr>
        <w:t xml:space="preserve"> </w:t>
      </w:r>
      <w:r>
        <w:rPr>
          <w:color w:val="231F20"/>
        </w:rPr>
        <w:t>a</w:t>
      </w:r>
      <w:r>
        <w:rPr>
          <w:color w:val="231F20"/>
          <w:spacing w:val="-16"/>
        </w:rPr>
        <w:t xml:space="preserve"> </w:t>
      </w:r>
      <w:r>
        <w:rPr>
          <w:color w:val="231F20"/>
        </w:rPr>
        <w:t>thesis,</w:t>
      </w:r>
      <w:r>
        <w:rPr>
          <w:color w:val="231F20"/>
          <w:spacing w:val="-16"/>
        </w:rPr>
        <w:t xml:space="preserve"> </w:t>
      </w:r>
      <w:r>
        <w:rPr>
          <w:color w:val="231F20"/>
        </w:rPr>
        <w:t>submit</w:t>
      </w:r>
      <w:r>
        <w:rPr>
          <w:color w:val="231F20"/>
          <w:spacing w:val="-16"/>
        </w:rPr>
        <w:t xml:space="preserve"> </w:t>
      </w:r>
      <w:r>
        <w:rPr>
          <w:color w:val="231F20"/>
        </w:rPr>
        <w:t>at</w:t>
      </w:r>
      <w:r>
        <w:rPr>
          <w:color w:val="231F20"/>
          <w:spacing w:val="-16"/>
        </w:rPr>
        <w:t xml:space="preserve"> </w:t>
      </w:r>
      <w:r>
        <w:rPr>
          <w:color w:val="231F20"/>
        </w:rPr>
        <w:t>least</w:t>
      </w:r>
      <w:r>
        <w:rPr>
          <w:color w:val="231F20"/>
          <w:spacing w:val="-16"/>
        </w:rPr>
        <w:t xml:space="preserve"> </w:t>
      </w:r>
      <w:r>
        <w:rPr>
          <w:color w:val="231F20"/>
        </w:rPr>
        <w:t>two</w:t>
      </w:r>
      <w:r>
        <w:rPr>
          <w:color w:val="231F20"/>
          <w:spacing w:val="-16"/>
        </w:rPr>
        <w:t xml:space="preserve"> </w:t>
      </w:r>
      <w:r>
        <w:rPr>
          <w:color w:val="231F20"/>
        </w:rPr>
        <w:t>draft</w:t>
      </w:r>
      <w:r>
        <w:rPr>
          <w:color w:val="231F20"/>
          <w:spacing w:val="-16"/>
        </w:rPr>
        <w:t xml:space="preserve"> </w:t>
      </w:r>
      <w:r>
        <w:rPr>
          <w:color w:val="231F20"/>
        </w:rPr>
        <w:t>articles</w:t>
      </w:r>
      <w:r>
        <w:rPr>
          <w:color w:val="231F20"/>
          <w:spacing w:val="-16"/>
        </w:rPr>
        <w:t xml:space="preserve"> </w:t>
      </w:r>
      <w:r>
        <w:rPr>
          <w:color w:val="231F20"/>
        </w:rPr>
        <w:t>for</w:t>
      </w:r>
      <w:r>
        <w:rPr>
          <w:color w:val="231F20"/>
          <w:spacing w:val="-15"/>
        </w:rPr>
        <w:t xml:space="preserve"> </w:t>
      </w:r>
      <w:r>
        <w:rPr>
          <w:color w:val="231F20"/>
        </w:rPr>
        <w:t>publication in</w:t>
      </w:r>
      <w:r>
        <w:rPr>
          <w:color w:val="231F20"/>
          <w:spacing w:val="-14"/>
        </w:rPr>
        <w:t xml:space="preserve"> </w:t>
      </w:r>
      <w:r>
        <w:rPr>
          <w:color w:val="231F20"/>
        </w:rPr>
        <w:t>a</w:t>
      </w:r>
      <w:r>
        <w:rPr>
          <w:color w:val="231F20"/>
          <w:spacing w:val="-14"/>
        </w:rPr>
        <w:t xml:space="preserve"> </w:t>
      </w:r>
      <w:r>
        <w:rPr>
          <w:color w:val="231F20"/>
        </w:rPr>
        <w:t>recognized</w:t>
      </w:r>
      <w:r>
        <w:rPr>
          <w:color w:val="231F20"/>
          <w:spacing w:val="-14"/>
        </w:rPr>
        <w:t xml:space="preserve"> </w:t>
      </w:r>
      <w:r>
        <w:rPr>
          <w:color w:val="231F20"/>
        </w:rPr>
        <w:t>academic</w:t>
      </w:r>
      <w:r>
        <w:rPr>
          <w:color w:val="231F20"/>
          <w:spacing w:val="-15"/>
        </w:rPr>
        <w:t xml:space="preserve"> </w:t>
      </w:r>
      <w:r>
        <w:rPr>
          <w:color w:val="231F20"/>
        </w:rPr>
        <w:t>journal.</w:t>
      </w:r>
      <w:r>
        <w:rPr>
          <w:color w:val="231F20"/>
          <w:spacing w:val="-18"/>
        </w:rPr>
        <w:t xml:space="preserve"> </w:t>
      </w:r>
      <w:r>
        <w:rPr>
          <w:color w:val="231F20"/>
        </w:rPr>
        <w:t>The</w:t>
      </w:r>
      <w:r>
        <w:rPr>
          <w:color w:val="231F20"/>
          <w:spacing w:val="-14"/>
        </w:rPr>
        <w:t xml:space="preserve"> </w:t>
      </w:r>
      <w:r>
        <w:rPr>
          <w:color w:val="231F20"/>
        </w:rPr>
        <w:t>draft</w:t>
      </w:r>
      <w:r>
        <w:rPr>
          <w:color w:val="231F20"/>
          <w:spacing w:val="-14"/>
        </w:rPr>
        <w:t xml:space="preserve"> </w:t>
      </w:r>
      <w:r>
        <w:rPr>
          <w:color w:val="231F20"/>
        </w:rPr>
        <w:t>article</w:t>
      </w:r>
      <w:r>
        <w:rPr>
          <w:color w:val="231F20"/>
          <w:spacing w:val="-14"/>
        </w:rPr>
        <w:t xml:space="preserve"> </w:t>
      </w:r>
      <w:r>
        <w:rPr>
          <w:color w:val="231F20"/>
        </w:rPr>
        <w:t>should</w:t>
      </w:r>
      <w:r>
        <w:rPr>
          <w:color w:val="231F20"/>
          <w:spacing w:val="-14"/>
        </w:rPr>
        <w:t xml:space="preserve"> </w:t>
      </w:r>
      <w:r>
        <w:rPr>
          <w:color w:val="231F20"/>
        </w:rPr>
        <w:t>be</w:t>
      </w:r>
      <w:r>
        <w:rPr>
          <w:color w:val="231F20"/>
          <w:spacing w:val="-14"/>
        </w:rPr>
        <w:t xml:space="preserve"> </w:t>
      </w:r>
      <w:r>
        <w:rPr>
          <w:color w:val="231F20"/>
        </w:rPr>
        <w:t>based</w:t>
      </w:r>
      <w:r>
        <w:rPr>
          <w:color w:val="231F20"/>
          <w:spacing w:val="-13"/>
        </w:rPr>
        <w:t xml:space="preserve"> </w:t>
      </w:r>
      <w:r>
        <w:rPr>
          <w:color w:val="231F20"/>
        </w:rPr>
        <w:t>on</w:t>
      </w:r>
      <w:r>
        <w:rPr>
          <w:color w:val="231F20"/>
          <w:spacing w:val="-14"/>
        </w:rPr>
        <w:t xml:space="preserve"> </w:t>
      </w:r>
      <w:r>
        <w:rPr>
          <w:color w:val="231F20"/>
        </w:rPr>
        <w:t>the</w:t>
      </w:r>
      <w:r>
        <w:rPr>
          <w:color w:val="231F20"/>
          <w:spacing w:val="-13"/>
        </w:rPr>
        <w:t xml:space="preserve"> </w:t>
      </w:r>
      <w:r>
        <w:rPr>
          <w:color w:val="231F20"/>
        </w:rPr>
        <w:t>research</w:t>
      </w:r>
      <w:r>
        <w:rPr>
          <w:color w:val="231F20"/>
          <w:spacing w:val="-15"/>
        </w:rPr>
        <w:t xml:space="preserve"> </w:t>
      </w:r>
      <w:r>
        <w:rPr>
          <w:color w:val="231F20"/>
        </w:rPr>
        <w:t>that</w:t>
      </w:r>
      <w:r>
        <w:rPr>
          <w:color w:val="231F20"/>
          <w:spacing w:val="-15"/>
        </w:rPr>
        <w:t xml:space="preserve"> </w:t>
      </w:r>
      <w:r>
        <w:rPr>
          <w:color w:val="231F20"/>
        </w:rPr>
        <w:t>the</w:t>
      </w:r>
      <w:r>
        <w:rPr>
          <w:color w:val="231F20"/>
          <w:spacing w:val="-13"/>
        </w:rPr>
        <w:t xml:space="preserve"> </w:t>
      </w:r>
      <w:r>
        <w:rPr>
          <w:color w:val="231F20"/>
        </w:rPr>
        <w:t>candidate has</w:t>
      </w:r>
      <w:r>
        <w:rPr>
          <w:color w:val="231F20"/>
          <w:spacing w:val="-22"/>
        </w:rPr>
        <w:t xml:space="preserve"> </w:t>
      </w:r>
      <w:r>
        <w:rPr>
          <w:color w:val="231F20"/>
        </w:rPr>
        <w:t>conducted</w:t>
      </w:r>
      <w:r>
        <w:rPr>
          <w:color w:val="231F20"/>
          <w:spacing w:val="-22"/>
        </w:rPr>
        <w:t xml:space="preserve"> </w:t>
      </w:r>
      <w:r>
        <w:rPr>
          <w:color w:val="231F20"/>
        </w:rPr>
        <w:t>for</w:t>
      </w:r>
      <w:r>
        <w:rPr>
          <w:color w:val="231F20"/>
          <w:spacing w:val="-22"/>
        </w:rPr>
        <w:t xml:space="preserve"> </w:t>
      </w:r>
      <w:r>
        <w:rPr>
          <w:color w:val="231F20"/>
        </w:rPr>
        <w:t>the</w:t>
      </w:r>
      <w:r>
        <w:rPr>
          <w:color w:val="231F20"/>
          <w:spacing w:val="-21"/>
        </w:rPr>
        <w:t xml:space="preserve"> </w:t>
      </w:r>
      <w:r>
        <w:rPr>
          <w:color w:val="231F20"/>
        </w:rPr>
        <w:t>thesis</w:t>
      </w:r>
      <w:r>
        <w:rPr>
          <w:color w:val="231F20"/>
          <w:spacing w:val="-22"/>
        </w:rPr>
        <w:t xml:space="preserve"> </w:t>
      </w:r>
      <w:r>
        <w:rPr>
          <w:color w:val="231F20"/>
        </w:rPr>
        <w:t>and</w:t>
      </w:r>
      <w:r>
        <w:rPr>
          <w:color w:val="231F20"/>
          <w:spacing w:val="-22"/>
        </w:rPr>
        <w:t xml:space="preserve"> </w:t>
      </w:r>
      <w:r>
        <w:rPr>
          <w:color w:val="231F20"/>
        </w:rPr>
        <w:t>be</w:t>
      </w:r>
      <w:r>
        <w:rPr>
          <w:color w:val="231F20"/>
          <w:spacing w:val="-22"/>
        </w:rPr>
        <w:t xml:space="preserve"> </w:t>
      </w:r>
      <w:r>
        <w:rPr>
          <w:color w:val="231F20"/>
        </w:rPr>
        <w:t>approved</w:t>
      </w:r>
      <w:r>
        <w:rPr>
          <w:color w:val="231F20"/>
          <w:spacing w:val="-21"/>
        </w:rPr>
        <w:t xml:space="preserve"> </w:t>
      </w:r>
      <w:r>
        <w:rPr>
          <w:color w:val="231F20"/>
        </w:rPr>
        <w:t>by</w:t>
      </w:r>
      <w:r>
        <w:rPr>
          <w:color w:val="231F20"/>
          <w:spacing w:val="-22"/>
        </w:rPr>
        <w:t xml:space="preserve"> </w:t>
      </w:r>
      <w:r>
        <w:rPr>
          <w:color w:val="231F20"/>
        </w:rPr>
        <w:t>the</w:t>
      </w:r>
      <w:r>
        <w:rPr>
          <w:color w:val="231F20"/>
          <w:spacing w:val="-22"/>
        </w:rPr>
        <w:t xml:space="preserve"> </w:t>
      </w:r>
      <w:r>
        <w:rPr>
          <w:color w:val="231F20"/>
        </w:rPr>
        <w:t>Supervisor</w:t>
      </w:r>
      <w:r>
        <w:rPr>
          <w:color w:val="231F20"/>
          <w:spacing w:val="-21"/>
        </w:rPr>
        <w:t xml:space="preserve"> </w:t>
      </w:r>
      <w:r>
        <w:rPr>
          <w:color w:val="231F20"/>
        </w:rPr>
        <w:t>if</w:t>
      </w:r>
      <w:r>
        <w:rPr>
          <w:color w:val="231F20"/>
          <w:spacing w:val="-22"/>
        </w:rPr>
        <w:t xml:space="preserve"> </w:t>
      </w:r>
      <w:r>
        <w:rPr>
          <w:color w:val="231F20"/>
        </w:rPr>
        <w:t>the</w:t>
      </w:r>
      <w:r>
        <w:rPr>
          <w:color w:val="231F20"/>
          <w:spacing w:val="-22"/>
        </w:rPr>
        <w:t xml:space="preserve"> </w:t>
      </w:r>
      <w:r>
        <w:rPr>
          <w:color w:val="231F20"/>
        </w:rPr>
        <w:t>Supervisor</w:t>
      </w:r>
      <w:r>
        <w:rPr>
          <w:color w:val="231F20"/>
          <w:spacing w:val="-22"/>
        </w:rPr>
        <w:t xml:space="preserve"> </w:t>
      </w:r>
      <w:r>
        <w:rPr>
          <w:color w:val="231F20"/>
        </w:rPr>
        <w:t>is</w:t>
      </w:r>
      <w:r>
        <w:rPr>
          <w:color w:val="231F20"/>
          <w:spacing w:val="-21"/>
        </w:rPr>
        <w:t xml:space="preserve"> </w:t>
      </w:r>
      <w:r>
        <w:rPr>
          <w:color w:val="231F20"/>
        </w:rPr>
        <w:t>not</w:t>
      </w:r>
      <w:r>
        <w:rPr>
          <w:color w:val="231F20"/>
          <w:spacing w:val="-22"/>
        </w:rPr>
        <w:t xml:space="preserve"> </w:t>
      </w:r>
      <w:r>
        <w:rPr>
          <w:color w:val="231F20"/>
        </w:rPr>
        <w:t>a</w:t>
      </w:r>
      <w:r>
        <w:rPr>
          <w:color w:val="231F20"/>
          <w:spacing w:val="-22"/>
        </w:rPr>
        <w:t xml:space="preserve"> </w:t>
      </w:r>
      <w:r>
        <w:rPr>
          <w:color w:val="231F20"/>
        </w:rPr>
        <w:t>co-author.</w:t>
      </w:r>
      <w:r>
        <w:rPr>
          <w:color w:val="231F20"/>
          <w:spacing w:val="-25"/>
        </w:rPr>
        <w:t xml:space="preserve"> </w:t>
      </w:r>
      <w:r>
        <w:rPr>
          <w:color w:val="231F20"/>
        </w:rPr>
        <w:t xml:space="preserve">The Supervisor shall be responsible for ensuring that the paper is taken through all the processes </w:t>
      </w:r>
      <w:r>
        <w:rPr>
          <w:color w:val="231F20"/>
          <w:spacing w:val="-7"/>
        </w:rPr>
        <w:t xml:space="preserve">of </w:t>
      </w:r>
      <w:r>
        <w:rPr>
          <w:color w:val="231F20"/>
        </w:rPr>
        <w:t>revision</w:t>
      </w:r>
      <w:r>
        <w:rPr>
          <w:color w:val="231F20"/>
          <w:spacing w:val="-6"/>
        </w:rPr>
        <w:t xml:space="preserve"> </w:t>
      </w:r>
      <w:r>
        <w:rPr>
          <w:color w:val="231F20"/>
        </w:rPr>
        <w:t>and</w:t>
      </w:r>
      <w:r>
        <w:rPr>
          <w:color w:val="231F20"/>
          <w:spacing w:val="-6"/>
        </w:rPr>
        <w:t xml:space="preserve"> </w:t>
      </w:r>
      <w:r>
        <w:rPr>
          <w:color w:val="231F20"/>
        </w:rPr>
        <w:t>re-submission,</w:t>
      </w:r>
      <w:r>
        <w:rPr>
          <w:color w:val="231F20"/>
          <w:spacing w:val="-6"/>
        </w:rPr>
        <w:t xml:space="preserve"> </w:t>
      </w:r>
      <w:r>
        <w:rPr>
          <w:color w:val="231F20"/>
        </w:rPr>
        <w:t>as</w:t>
      </w:r>
      <w:r>
        <w:rPr>
          <w:color w:val="231F20"/>
          <w:spacing w:val="-6"/>
        </w:rPr>
        <w:t xml:space="preserve"> </w:t>
      </w:r>
      <w:r>
        <w:rPr>
          <w:color w:val="231F20"/>
        </w:rPr>
        <w:t>may</w:t>
      </w:r>
      <w:r>
        <w:rPr>
          <w:color w:val="231F20"/>
          <w:spacing w:val="-6"/>
        </w:rPr>
        <w:t xml:space="preserve"> </w:t>
      </w:r>
      <w:r>
        <w:rPr>
          <w:color w:val="231F20"/>
        </w:rPr>
        <w:t>be</w:t>
      </w:r>
      <w:r>
        <w:rPr>
          <w:color w:val="231F20"/>
          <w:spacing w:val="-6"/>
        </w:rPr>
        <w:t xml:space="preserve"> </w:t>
      </w:r>
      <w:r>
        <w:rPr>
          <w:color w:val="231F20"/>
        </w:rPr>
        <w:t>necessary.</w:t>
      </w:r>
      <w:r>
        <w:rPr>
          <w:color w:val="231F20"/>
          <w:spacing w:val="-6"/>
        </w:rPr>
        <w:t xml:space="preserve"> </w:t>
      </w:r>
      <w:r>
        <w:rPr>
          <w:color w:val="231F20"/>
        </w:rPr>
        <w:t>Conferment</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degree</w:t>
      </w:r>
      <w:r>
        <w:rPr>
          <w:color w:val="231F20"/>
          <w:spacing w:val="-6"/>
        </w:rPr>
        <w:t xml:space="preserve"> </w:t>
      </w:r>
      <w:r>
        <w:rPr>
          <w:color w:val="231F20"/>
        </w:rPr>
        <w:t>may</w:t>
      </w:r>
      <w:r>
        <w:rPr>
          <w:color w:val="231F20"/>
          <w:spacing w:val="-6"/>
        </w:rPr>
        <w:t xml:space="preserve"> </w:t>
      </w:r>
      <w:r>
        <w:rPr>
          <w:color w:val="231F20"/>
        </w:rPr>
        <w:t>be</w:t>
      </w:r>
      <w:r>
        <w:rPr>
          <w:color w:val="231F20"/>
          <w:spacing w:val="-6"/>
        </w:rPr>
        <w:t xml:space="preserve"> </w:t>
      </w:r>
      <w:r>
        <w:rPr>
          <w:color w:val="231F20"/>
        </w:rPr>
        <w:t>made</w:t>
      </w:r>
      <w:r>
        <w:rPr>
          <w:color w:val="231F20"/>
          <w:spacing w:val="-6"/>
        </w:rPr>
        <w:t xml:space="preserve"> </w:t>
      </w:r>
      <w:r>
        <w:rPr>
          <w:color w:val="231F20"/>
        </w:rPr>
        <w:t>subject</w:t>
      </w:r>
      <w:r>
        <w:rPr>
          <w:color w:val="231F20"/>
          <w:spacing w:val="-6"/>
        </w:rPr>
        <w:t xml:space="preserve"> </w:t>
      </w:r>
      <w:r>
        <w:rPr>
          <w:color w:val="231F20"/>
        </w:rPr>
        <w:t>to compliance</w:t>
      </w:r>
      <w:r>
        <w:rPr>
          <w:color w:val="231F20"/>
          <w:spacing w:val="-25"/>
        </w:rPr>
        <w:t xml:space="preserve"> </w:t>
      </w:r>
      <w:r>
        <w:rPr>
          <w:color w:val="231F20"/>
        </w:rPr>
        <w:t>with</w:t>
      </w:r>
      <w:r>
        <w:rPr>
          <w:color w:val="231F20"/>
          <w:spacing w:val="-25"/>
        </w:rPr>
        <w:t xml:space="preserve"> </w:t>
      </w:r>
      <w:r>
        <w:rPr>
          <w:color w:val="231F20"/>
        </w:rPr>
        <w:t>the</w:t>
      </w:r>
      <w:r>
        <w:rPr>
          <w:color w:val="231F20"/>
          <w:spacing w:val="-25"/>
        </w:rPr>
        <w:t xml:space="preserve"> </w:t>
      </w:r>
      <w:r>
        <w:rPr>
          <w:color w:val="231F20"/>
        </w:rPr>
        <w:t>stipulations</w:t>
      </w:r>
      <w:r>
        <w:rPr>
          <w:color w:val="231F20"/>
          <w:spacing w:val="-25"/>
        </w:rPr>
        <w:t xml:space="preserve"> </w:t>
      </w:r>
      <w:r>
        <w:rPr>
          <w:color w:val="231F20"/>
        </w:rPr>
        <w:t>of</w:t>
      </w:r>
      <w:r>
        <w:rPr>
          <w:color w:val="231F20"/>
          <w:spacing w:val="-24"/>
        </w:rPr>
        <w:t xml:space="preserve"> </w:t>
      </w:r>
      <w:r>
        <w:rPr>
          <w:color w:val="231F20"/>
        </w:rPr>
        <w:t>this</w:t>
      </w:r>
      <w:r>
        <w:rPr>
          <w:color w:val="231F20"/>
          <w:spacing w:val="-25"/>
        </w:rPr>
        <w:t xml:space="preserve"> </w:t>
      </w:r>
      <w:r>
        <w:rPr>
          <w:color w:val="231F20"/>
        </w:rPr>
        <w:t>regulation.</w:t>
      </w:r>
    </w:p>
    <w:p>
      <w:pPr>
        <w:pStyle w:val="15"/>
        <w:numPr>
          <w:ilvl w:val="1"/>
          <w:numId w:val="28"/>
        </w:numPr>
        <w:tabs>
          <w:tab w:val="left" w:pos="2290"/>
        </w:tabs>
        <w:spacing w:before="150" w:line="249" w:lineRule="auto"/>
        <w:ind w:right="849"/>
        <w:jc w:val="both"/>
        <w:rPr>
          <w:color w:val="231F20"/>
          <w:sz w:val="24"/>
        </w:rPr>
      </w:pPr>
      <w:r>
        <w:rPr>
          <w:color w:val="231F20"/>
          <w:sz w:val="24"/>
        </w:rPr>
        <w:t xml:space="preserve">After completing the </w:t>
      </w:r>
      <w:r>
        <w:rPr>
          <w:color w:val="231F20"/>
          <w:spacing w:val="-3"/>
          <w:sz w:val="24"/>
        </w:rPr>
        <w:t xml:space="preserve">study, </w:t>
      </w:r>
      <w:r>
        <w:rPr>
          <w:color w:val="231F20"/>
          <w:sz w:val="24"/>
        </w:rPr>
        <w:t xml:space="preserve">a candidate must submit a thesis which must comply with </w:t>
      </w:r>
      <w:r>
        <w:rPr>
          <w:color w:val="231F20"/>
          <w:spacing w:val="-4"/>
          <w:sz w:val="24"/>
        </w:rPr>
        <w:t xml:space="preserve">the </w:t>
      </w:r>
      <w:r>
        <w:rPr>
          <w:color w:val="231F20"/>
          <w:sz w:val="24"/>
        </w:rPr>
        <w:t>following</w:t>
      </w:r>
      <w:r>
        <w:rPr>
          <w:color w:val="231F20"/>
          <w:spacing w:val="-25"/>
          <w:sz w:val="24"/>
        </w:rPr>
        <w:t xml:space="preserve"> </w:t>
      </w:r>
      <w:r>
        <w:rPr>
          <w:color w:val="231F20"/>
          <w:sz w:val="24"/>
        </w:rPr>
        <w:t>conditions:</w:t>
      </w:r>
    </w:p>
    <w:p>
      <w:pPr>
        <w:pStyle w:val="15"/>
        <w:numPr>
          <w:ilvl w:val="2"/>
          <w:numId w:val="28"/>
        </w:numPr>
        <w:tabs>
          <w:tab w:val="left" w:pos="3010"/>
        </w:tabs>
        <w:spacing w:before="146" w:line="249" w:lineRule="auto"/>
        <w:ind w:left="3009" w:right="849"/>
        <w:jc w:val="both"/>
        <w:rPr>
          <w:color w:val="231F20"/>
          <w:sz w:val="24"/>
        </w:rPr>
      </w:pPr>
      <w:r>
        <w:rPr>
          <w:color w:val="231F20"/>
          <w:sz w:val="24"/>
        </w:rPr>
        <w:t>The</w:t>
      </w:r>
      <w:r>
        <w:rPr>
          <w:color w:val="231F20"/>
          <w:spacing w:val="-14"/>
          <w:sz w:val="24"/>
        </w:rPr>
        <w:t xml:space="preserve"> </w:t>
      </w:r>
      <w:r>
        <w:rPr>
          <w:color w:val="231F20"/>
          <w:sz w:val="24"/>
        </w:rPr>
        <w:t>greater</w:t>
      </w:r>
      <w:r>
        <w:rPr>
          <w:color w:val="231F20"/>
          <w:spacing w:val="-14"/>
          <w:sz w:val="24"/>
        </w:rPr>
        <w:t xml:space="preserve"> </w:t>
      </w:r>
      <w:r>
        <w:rPr>
          <w:color w:val="231F20"/>
          <w:sz w:val="24"/>
        </w:rPr>
        <w:t>portion</w:t>
      </w:r>
      <w:r>
        <w:rPr>
          <w:color w:val="231F20"/>
          <w:spacing w:val="-14"/>
          <w:sz w:val="24"/>
        </w:rPr>
        <w:t xml:space="preserve"> </w:t>
      </w:r>
      <w:r>
        <w:rPr>
          <w:color w:val="231F20"/>
          <w:sz w:val="24"/>
        </w:rPr>
        <w:t>of</w:t>
      </w:r>
      <w:r>
        <w:rPr>
          <w:color w:val="231F20"/>
          <w:spacing w:val="-14"/>
          <w:sz w:val="24"/>
        </w:rPr>
        <w:t xml:space="preserve"> </w:t>
      </w:r>
      <w:r>
        <w:rPr>
          <w:color w:val="231F20"/>
          <w:sz w:val="24"/>
        </w:rPr>
        <w:t>the</w:t>
      </w:r>
      <w:r>
        <w:rPr>
          <w:color w:val="231F20"/>
          <w:spacing w:val="-14"/>
          <w:sz w:val="24"/>
        </w:rPr>
        <w:t xml:space="preserve"> </w:t>
      </w:r>
      <w:r>
        <w:rPr>
          <w:color w:val="231F20"/>
          <w:sz w:val="24"/>
        </w:rPr>
        <w:t>work</w:t>
      </w:r>
      <w:r>
        <w:rPr>
          <w:color w:val="231F20"/>
          <w:spacing w:val="-13"/>
          <w:sz w:val="24"/>
        </w:rPr>
        <w:t xml:space="preserve"> </w:t>
      </w:r>
      <w:r>
        <w:rPr>
          <w:color w:val="231F20"/>
          <w:sz w:val="24"/>
        </w:rPr>
        <w:t>submitted</w:t>
      </w:r>
      <w:r>
        <w:rPr>
          <w:color w:val="231F20"/>
          <w:spacing w:val="-14"/>
          <w:sz w:val="24"/>
        </w:rPr>
        <w:t xml:space="preserve"> </w:t>
      </w:r>
      <w:r>
        <w:rPr>
          <w:color w:val="231F20"/>
          <w:sz w:val="24"/>
        </w:rPr>
        <w:t>must</w:t>
      </w:r>
      <w:r>
        <w:rPr>
          <w:color w:val="231F20"/>
          <w:spacing w:val="-14"/>
          <w:sz w:val="24"/>
        </w:rPr>
        <w:t xml:space="preserve"> </w:t>
      </w:r>
      <w:r>
        <w:rPr>
          <w:color w:val="231F20"/>
          <w:sz w:val="24"/>
        </w:rPr>
        <w:t>have</w:t>
      </w:r>
      <w:r>
        <w:rPr>
          <w:color w:val="231F20"/>
          <w:spacing w:val="-14"/>
          <w:sz w:val="24"/>
        </w:rPr>
        <w:t xml:space="preserve"> </w:t>
      </w:r>
      <w:r>
        <w:rPr>
          <w:color w:val="231F20"/>
          <w:sz w:val="24"/>
        </w:rPr>
        <w:t>been</w:t>
      </w:r>
      <w:r>
        <w:rPr>
          <w:color w:val="231F20"/>
          <w:spacing w:val="-14"/>
          <w:sz w:val="24"/>
        </w:rPr>
        <w:t xml:space="preserve"> </w:t>
      </w:r>
      <w:r>
        <w:rPr>
          <w:color w:val="231F20"/>
          <w:sz w:val="24"/>
        </w:rPr>
        <w:t>done</w:t>
      </w:r>
      <w:r>
        <w:rPr>
          <w:color w:val="231F20"/>
          <w:spacing w:val="-14"/>
          <w:sz w:val="24"/>
        </w:rPr>
        <w:t xml:space="preserve"> </w:t>
      </w:r>
      <w:r>
        <w:rPr>
          <w:color w:val="231F20"/>
          <w:sz w:val="24"/>
        </w:rPr>
        <w:t>by</w:t>
      </w:r>
      <w:r>
        <w:rPr>
          <w:color w:val="231F20"/>
          <w:spacing w:val="-14"/>
          <w:sz w:val="24"/>
        </w:rPr>
        <w:t xml:space="preserve"> </w:t>
      </w:r>
      <w:r>
        <w:rPr>
          <w:color w:val="231F20"/>
          <w:sz w:val="24"/>
        </w:rPr>
        <w:t>the</w:t>
      </w:r>
      <w:r>
        <w:rPr>
          <w:color w:val="231F20"/>
          <w:spacing w:val="-13"/>
          <w:sz w:val="24"/>
        </w:rPr>
        <w:t xml:space="preserve"> </w:t>
      </w:r>
      <w:r>
        <w:rPr>
          <w:color w:val="231F20"/>
          <w:sz w:val="24"/>
        </w:rPr>
        <w:t>candidate</w:t>
      </w:r>
      <w:r>
        <w:rPr>
          <w:color w:val="231F20"/>
          <w:spacing w:val="-14"/>
          <w:sz w:val="24"/>
        </w:rPr>
        <w:t xml:space="preserve"> </w:t>
      </w:r>
      <w:r>
        <w:rPr>
          <w:color w:val="231F20"/>
          <w:spacing w:val="-3"/>
          <w:sz w:val="24"/>
        </w:rPr>
        <w:t xml:space="preserve">after </w:t>
      </w:r>
      <w:r>
        <w:rPr>
          <w:color w:val="231F20"/>
          <w:sz w:val="24"/>
        </w:rPr>
        <w:t>registration</w:t>
      </w:r>
      <w:r>
        <w:rPr>
          <w:color w:val="231F20"/>
          <w:spacing w:val="-25"/>
          <w:sz w:val="24"/>
        </w:rPr>
        <w:t xml:space="preserve"> </w:t>
      </w:r>
      <w:r>
        <w:rPr>
          <w:color w:val="231F20"/>
          <w:sz w:val="24"/>
        </w:rPr>
        <w:t>for</w:t>
      </w:r>
      <w:r>
        <w:rPr>
          <w:color w:val="231F20"/>
          <w:spacing w:val="-24"/>
          <w:sz w:val="24"/>
        </w:rPr>
        <w:t xml:space="preserve"> </w:t>
      </w:r>
      <w:r>
        <w:rPr>
          <w:color w:val="231F20"/>
          <w:sz w:val="24"/>
        </w:rPr>
        <w:t>the</w:t>
      </w:r>
      <w:r>
        <w:rPr>
          <w:color w:val="231F20"/>
          <w:spacing w:val="-25"/>
          <w:sz w:val="24"/>
        </w:rPr>
        <w:t xml:space="preserve"> </w:t>
      </w:r>
      <w:r>
        <w:rPr>
          <w:color w:val="231F20"/>
          <w:sz w:val="24"/>
        </w:rPr>
        <w:t>degree.</w:t>
      </w:r>
    </w:p>
    <w:p>
      <w:pPr>
        <w:pStyle w:val="15"/>
        <w:numPr>
          <w:ilvl w:val="2"/>
          <w:numId w:val="28"/>
        </w:numPr>
        <w:tabs>
          <w:tab w:val="left" w:pos="3010"/>
        </w:tabs>
        <w:spacing w:before="146"/>
        <w:ind w:left="3009" w:hanging="721"/>
        <w:rPr>
          <w:color w:val="231F20"/>
          <w:sz w:val="24"/>
        </w:rPr>
      </w:pPr>
      <w:r>
        <w:rPr>
          <w:color w:val="231F20"/>
          <w:sz w:val="24"/>
        </w:rPr>
        <w:t>The</w:t>
      </w:r>
      <w:r>
        <w:rPr>
          <w:color w:val="231F20"/>
          <w:spacing w:val="-25"/>
          <w:sz w:val="24"/>
        </w:rPr>
        <w:t xml:space="preserve"> </w:t>
      </w:r>
      <w:r>
        <w:rPr>
          <w:color w:val="231F20"/>
          <w:sz w:val="24"/>
        </w:rPr>
        <w:t>presentation</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thesis</w:t>
      </w:r>
      <w:r>
        <w:rPr>
          <w:color w:val="231F20"/>
          <w:spacing w:val="-25"/>
          <w:sz w:val="24"/>
        </w:rPr>
        <w:t xml:space="preserve"> </w:t>
      </w:r>
      <w:r>
        <w:rPr>
          <w:color w:val="231F20"/>
          <w:sz w:val="24"/>
        </w:rPr>
        <w:t>must</w:t>
      </w:r>
      <w:r>
        <w:rPr>
          <w:color w:val="231F20"/>
          <w:spacing w:val="-25"/>
          <w:sz w:val="24"/>
        </w:rPr>
        <w:t xml:space="preserve"> </w:t>
      </w:r>
      <w:r>
        <w:rPr>
          <w:color w:val="231F20"/>
          <w:sz w:val="24"/>
        </w:rPr>
        <w:t>be</w:t>
      </w:r>
      <w:r>
        <w:rPr>
          <w:color w:val="231F20"/>
          <w:spacing w:val="-25"/>
          <w:sz w:val="24"/>
        </w:rPr>
        <w:t xml:space="preserve"> </w:t>
      </w:r>
      <w:r>
        <w:rPr>
          <w:color w:val="231F20"/>
          <w:sz w:val="24"/>
        </w:rPr>
        <w:t>of</w:t>
      </w:r>
      <w:r>
        <w:rPr>
          <w:color w:val="231F20"/>
          <w:spacing w:val="-24"/>
          <w:sz w:val="24"/>
        </w:rPr>
        <w:t xml:space="preserve"> </w:t>
      </w:r>
      <w:r>
        <w:rPr>
          <w:color w:val="231F20"/>
          <w:sz w:val="24"/>
        </w:rPr>
        <w:t>an</w:t>
      </w:r>
      <w:r>
        <w:rPr>
          <w:color w:val="231F20"/>
          <w:spacing w:val="-25"/>
          <w:sz w:val="24"/>
        </w:rPr>
        <w:t xml:space="preserve"> </w:t>
      </w:r>
      <w:r>
        <w:rPr>
          <w:color w:val="231F20"/>
          <w:sz w:val="24"/>
        </w:rPr>
        <w:t>acceptably</w:t>
      </w:r>
      <w:r>
        <w:rPr>
          <w:color w:val="231F20"/>
          <w:spacing w:val="-25"/>
          <w:sz w:val="24"/>
        </w:rPr>
        <w:t xml:space="preserve"> </w:t>
      </w:r>
      <w:r>
        <w:rPr>
          <w:color w:val="231F20"/>
          <w:sz w:val="24"/>
        </w:rPr>
        <w:t>high</w:t>
      </w:r>
      <w:r>
        <w:rPr>
          <w:color w:val="231F20"/>
          <w:spacing w:val="-25"/>
          <w:sz w:val="24"/>
        </w:rPr>
        <w:t xml:space="preserve"> </w:t>
      </w:r>
      <w:r>
        <w:rPr>
          <w:color w:val="231F20"/>
          <w:sz w:val="24"/>
        </w:rPr>
        <w:t>standard.</w:t>
      </w:r>
    </w:p>
    <w:p>
      <w:pPr>
        <w:pStyle w:val="15"/>
        <w:numPr>
          <w:ilvl w:val="2"/>
          <w:numId w:val="28"/>
        </w:numPr>
        <w:tabs>
          <w:tab w:val="left" w:pos="3010"/>
        </w:tabs>
        <w:spacing w:before="156" w:line="249" w:lineRule="auto"/>
        <w:ind w:left="3009" w:right="849"/>
        <w:jc w:val="both"/>
        <w:rPr>
          <w:color w:val="231F20"/>
          <w:sz w:val="24"/>
        </w:rPr>
      </w:pPr>
      <w:r>
        <w:rPr>
          <w:color w:val="231F20"/>
          <w:sz w:val="24"/>
        </w:rPr>
        <w:t>An</w:t>
      </w:r>
      <w:r>
        <w:rPr>
          <w:color w:val="231F20"/>
          <w:spacing w:val="-21"/>
          <w:sz w:val="24"/>
        </w:rPr>
        <w:t xml:space="preserve"> </w:t>
      </w:r>
      <w:r>
        <w:rPr>
          <w:color w:val="231F20"/>
          <w:sz w:val="24"/>
        </w:rPr>
        <w:t>acceptable</w:t>
      </w:r>
      <w:r>
        <w:rPr>
          <w:color w:val="231F20"/>
          <w:spacing w:val="-21"/>
          <w:sz w:val="24"/>
        </w:rPr>
        <w:t xml:space="preserve"> </w:t>
      </w:r>
      <w:r>
        <w:rPr>
          <w:color w:val="231F20"/>
          <w:sz w:val="24"/>
        </w:rPr>
        <w:t>MPhil</w:t>
      </w:r>
      <w:r>
        <w:rPr>
          <w:color w:val="231F20"/>
          <w:spacing w:val="-20"/>
          <w:sz w:val="24"/>
        </w:rPr>
        <w:t xml:space="preserve"> </w:t>
      </w:r>
      <w:r>
        <w:rPr>
          <w:color w:val="231F20"/>
          <w:sz w:val="24"/>
        </w:rPr>
        <w:t>thesis</w:t>
      </w:r>
      <w:r>
        <w:rPr>
          <w:color w:val="231F20"/>
          <w:spacing w:val="-20"/>
          <w:sz w:val="24"/>
        </w:rPr>
        <w:t xml:space="preserve"> </w:t>
      </w:r>
      <w:r>
        <w:rPr>
          <w:color w:val="231F20"/>
          <w:sz w:val="24"/>
        </w:rPr>
        <w:t>needs</w:t>
      </w:r>
      <w:r>
        <w:rPr>
          <w:color w:val="231F20"/>
          <w:spacing w:val="-20"/>
          <w:sz w:val="24"/>
        </w:rPr>
        <w:t xml:space="preserve"> </w:t>
      </w:r>
      <w:r>
        <w:rPr>
          <w:color w:val="231F20"/>
          <w:sz w:val="24"/>
        </w:rPr>
        <w:t>not</w:t>
      </w:r>
      <w:r>
        <w:rPr>
          <w:color w:val="231F20"/>
          <w:spacing w:val="-20"/>
          <w:sz w:val="24"/>
        </w:rPr>
        <w:t xml:space="preserve"> </w:t>
      </w:r>
      <w:r>
        <w:rPr>
          <w:color w:val="231F20"/>
          <w:sz w:val="24"/>
        </w:rPr>
        <w:t>constitute</w:t>
      </w:r>
      <w:r>
        <w:rPr>
          <w:color w:val="231F20"/>
          <w:spacing w:val="-20"/>
          <w:sz w:val="24"/>
        </w:rPr>
        <w:t xml:space="preserve"> </w:t>
      </w:r>
      <w:r>
        <w:rPr>
          <w:color w:val="231F20"/>
          <w:sz w:val="24"/>
        </w:rPr>
        <w:t>an</w:t>
      </w:r>
      <w:r>
        <w:rPr>
          <w:color w:val="231F20"/>
          <w:spacing w:val="-20"/>
          <w:sz w:val="24"/>
        </w:rPr>
        <w:t xml:space="preserve"> </w:t>
      </w:r>
      <w:r>
        <w:rPr>
          <w:color w:val="231F20"/>
          <w:sz w:val="24"/>
        </w:rPr>
        <w:t>original</w:t>
      </w:r>
      <w:r>
        <w:rPr>
          <w:color w:val="231F20"/>
          <w:spacing w:val="-21"/>
          <w:sz w:val="24"/>
        </w:rPr>
        <w:t xml:space="preserve"> </w:t>
      </w:r>
      <w:r>
        <w:rPr>
          <w:color w:val="231F20"/>
          <w:sz w:val="24"/>
        </w:rPr>
        <w:t>contribution</w:t>
      </w:r>
      <w:r>
        <w:rPr>
          <w:color w:val="231F20"/>
          <w:spacing w:val="-20"/>
          <w:sz w:val="24"/>
        </w:rPr>
        <w:t xml:space="preserve"> </w:t>
      </w:r>
      <w:r>
        <w:rPr>
          <w:color w:val="231F20"/>
          <w:sz w:val="24"/>
        </w:rPr>
        <w:t>to</w:t>
      </w:r>
      <w:r>
        <w:rPr>
          <w:color w:val="231F20"/>
          <w:spacing w:val="-20"/>
          <w:sz w:val="24"/>
        </w:rPr>
        <w:t xml:space="preserve"> </w:t>
      </w:r>
      <w:r>
        <w:rPr>
          <w:color w:val="231F20"/>
          <w:sz w:val="24"/>
        </w:rPr>
        <w:t xml:space="preserve">knowledge, but it must provide evidence that the candidate has mastered relevant research techniques, has shown scholarship, has developed capacity for criticism of his/her own and other work, and has widened his/her knowledge and understanding </w:t>
      </w:r>
      <w:r>
        <w:rPr>
          <w:color w:val="231F20"/>
          <w:spacing w:val="-8"/>
          <w:sz w:val="24"/>
        </w:rPr>
        <w:t xml:space="preserve">of </w:t>
      </w:r>
      <w:r>
        <w:rPr>
          <w:color w:val="231F20"/>
          <w:sz w:val="24"/>
        </w:rPr>
        <w:t>literature</w:t>
      </w:r>
      <w:r>
        <w:rPr>
          <w:color w:val="231F20"/>
          <w:spacing w:val="-25"/>
          <w:sz w:val="24"/>
        </w:rPr>
        <w:t xml:space="preserve"> </w:t>
      </w:r>
      <w:r>
        <w:rPr>
          <w:color w:val="231F20"/>
          <w:sz w:val="24"/>
        </w:rPr>
        <w:t>of</w:t>
      </w:r>
      <w:r>
        <w:rPr>
          <w:color w:val="231F20"/>
          <w:spacing w:val="-24"/>
          <w:sz w:val="24"/>
        </w:rPr>
        <w:t xml:space="preserve"> </w:t>
      </w:r>
      <w:r>
        <w:rPr>
          <w:color w:val="231F20"/>
          <w:sz w:val="24"/>
        </w:rPr>
        <w:t>his/her</w:t>
      </w:r>
      <w:r>
        <w:rPr>
          <w:color w:val="231F20"/>
          <w:spacing w:val="-25"/>
          <w:sz w:val="24"/>
        </w:rPr>
        <w:t xml:space="preserve"> </w:t>
      </w:r>
      <w:r>
        <w:rPr>
          <w:color w:val="231F20"/>
          <w:sz w:val="24"/>
        </w:rPr>
        <w:t>field</w:t>
      </w:r>
      <w:r>
        <w:rPr>
          <w:color w:val="231F20"/>
          <w:spacing w:val="-25"/>
          <w:sz w:val="24"/>
        </w:rPr>
        <w:t xml:space="preserve"> </w:t>
      </w:r>
      <w:r>
        <w:rPr>
          <w:color w:val="231F20"/>
          <w:sz w:val="24"/>
        </w:rPr>
        <w:t>of</w:t>
      </w:r>
      <w:r>
        <w:rPr>
          <w:color w:val="231F20"/>
          <w:spacing w:val="-24"/>
          <w:sz w:val="24"/>
        </w:rPr>
        <w:t xml:space="preserve"> </w:t>
      </w:r>
      <w:r>
        <w:rPr>
          <w:color w:val="231F20"/>
          <w:spacing w:val="-3"/>
          <w:sz w:val="24"/>
        </w:rPr>
        <w:t>study.</w:t>
      </w:r>
    </w:p>
    <w:p>
      <w:pPr>
        <w:pStyle w:val="15"/>
        <w:numPr>
          <w:ilvl w:val="2"/>
          <w:numId w:val="28"/>
        </w:numPr>
        <w:tabs>
          <w:tab w:val="left" w:pos="3009"/>
        </w:tabs>
        <w:spacing w:before="149" w:line="249" w:lineRule="auto"/>
        <w:ind w:left="3008" w:right="849"/>
        <w:jc w:val="both"/>
        <w:rPr>
          <w:color w:val="231F20"/>
          <w:sz w:val="24"/>
        </w:rPr>
      </w:pPr>
      <w:r>
        <w:rPr>
          <w:color w:val="231F20"/>
          <w:sz w:val="24"/>
        </w:rPr>
        <w:t>The defining characteristic of a Doctoral thesis is that the candidate is required to demonstrate high level research capability that makes a significant and original academic</w:t>
      </w:r>
      <w:r>
        <w:rPr>
          <w:color w:val="231F20"/>
          <w:spacing w:val="-21"/>
          <w:sz w:val="24"/>
        </w:rPr>
        <w:t xml:space="preserve"> </w:t>
      </w:r>
      <w:r>
        <w:rPr>
          <w:color w:val="231F20"/>
          <w:sz w:val="24"/>
        </w:rPr>
        <w:t>contribution</w:t>
      </w:r>
      <w:r>
        <w:rPr>
          <w:color w:val="231F20"/>
          <w:spacing w:val="-21"/>
          <w:sz w:val="24"/>
        </w:rPr>
        <w:t xml:space="preserve"> </w:t>
      </w:r>
      <w:r>
        <w:rPr>
          <w:color w:val="231F20"/>
          <w:sz w:val="24"/>
        </w:rPr>
        <w:t>at</w:t>
      </w:r>
      <w:r>
        <w:rPr>
          <w:color w:val="231F20"/>
          <w:spacing w:val="-21"/>
          <w:sz w:val="24"/>
        </w:rPr>
        <w:t xml:space="preserve"> </w:t>
      </w:r>
      <w:r>
        <w:rPr>
          <w:color w:val="231F20"/>
          <w:sz w:val="24"/>
        </w:rPr>
        <w:t>the</w:t>
      </w:r>
      <w:r>
        <w:rPr>
          <w:color w:val="231F20"/>
          <w:spacing w:val="-20"/>
          <w:sz w:val="24"/>
        </w:rPr>
        <w:t xml:space="preserve"> </w:t>
      </w:r>
      <w:r>
        <w:rPr>
          <w:color w:val="231F20"/>
          <w:sz w:val="24"/>
        </w:rPr>
        <w:t>frontiers</w:t>
      </w:r>
      <w:r>
        <w:rPr>
          <w:color w:val="231F20"/>
          <w:spacing w:val="-21"/>
          <w:sz w:val="24"/>
        </w:rPr>
        <w:t xml:space="preserve"> </w:t>
      </w:r>
      <w:r>
        <w:rPr>
          <w:color w:val="231F20"/>
          <w:sz w:val="24"/>
        </w:rPr>
        <w:t>of</w:t>
      </w:r>
      <w:r>
        <w:rPr>
          <w:color w:val="231F20"/>
          <w:spacing w:val="-21"/>
          <w:sz w:val="24"/>
        </w:rPr>
        <w:t xml:space="preserve"> </w:t>
      </w:r>
      <w:r>
        <w:rPr>
          <w:color w:val="231F20"/>
          <w:sz w:val="24"/>
        </w:rPr>
        <w:t>a</w:t>
      </w:r>
      <w:r>
        <w:rPr>
          <w:color w:val="231F20"/>
          <w:spacing w:val="-21"/>
          <w:sz w:val="24"/>
        </w:rPr>
        <w:t xml:space="preserve"> </w:t>
      </w:r>
      <w:r>
        <w:rPr>
          <w:color w:val="231F20"/>
          <w:sz w:val="24"/>
        </w:rPr>
        <w:t>discipline</w:t>
      </w:r>
      <w:r>
        <w:rPr>
          <w:color w:val="231F20"/>
          <w:spacing w:val="-20"/>
          <w:sz w:val="24"/>
        </w:rPr>
        <w:t xml:space="preserve"> </w:t>
      </w:r>
      <w:r>
        <w:rPr>
          <w:color w:val="231F20"/>
          <w:sz w:val="24"/>
        </w:rPr>
        <w:t>or</w:t>
      </w:r>
      <w:r>
        <w:rPr>
          <w:color w:val="231F20"/>
          <w:spacing w:val="-21"/>
          <w:sz w:val="24"/>
        </w:rPr>
        <w:t xml:space="preserve"> </w:t>
      </w:r>
      <w:r>
        <w:rPr>
          <w:color w:val="231F20"/>
          <w:sz w:val="24"/>
        </w:rPr>
        <w:t>field.</w:t>
      </w:r>
      <w:r>
        <w:rPr>
          <w:color w:val="231F20"/>
          <w:spacing w:val="-26"/>
          <w:sz w:val="24"/>
        </w:rPr>
        <w:t xml:space="preserve"> </w:t>
      </w:r>
      <w:r>
        <w:rPr>
          <w:color w:val="231F20"/>
          <w:sz w:val="24"/>
        </w:rPr>
        <w:t>The</w:t>
      </w:r>
      <w:r>
        <w:rPr>
          <w:color w:val="231F20"/>
          <w:spacing w:val="-20"/>
          <w:sz w:val="24"/>
        </w:rPr>
        <w:t xml:space="preserve"> </w:t>
      </w:r>
      <w:r>
        <w:rPr>
          <w:color w:val="231F20"/>
          <w:sz w:val="24"/>
        </w:rPr>
        <w:t>originality</w:t>
      </w:r>
      <w:r>
        <w:rPr>
          <w:color w:val="231F20"/>
          <w:spacing w:val="-21"/>
          <w:sz w:val="24"/>
        </w:rPr>
        <w:t xml:space="preserve"> </w:t>
      </w:r>
      <w:r>
        <w:rPr>
          <w:color w:val="231F20"/>
          <w:sz w:val="24"/>
        </w:rPr>
        <w:t>should</w:t>
      </w:r>
      <w:r>
        <w:rPr>
          <w:color w:val="231F20"/>
          <w:spacing w:val="-21"/>
          <w:sz w:val="24"/>
        </w:rPr>
        <w:t xml:space="preserve"> </w:t>
      </w:r>
      <w:r>
        <w:rPr>
          <w:color w:val="231F20"/>
          <w:spacing w:val="-5"/>
          <w:sz w:val="24"/>
        </w:rPr>
        <w:t xml:space="preserve">lie </w:t>
      </w:r>
      <w:r>
        <w:rPr>
          <w:color w:val="231F20"/>
          <w:sz w:val="24"/>
        </w:rPr>
        <w:t>more at a theoretical, conceptual or analytic level than at the level of producing</w:t>
      </w:r>
      <w:r>
        <w:rPr>
          <w:color w:val="231F20"/>
          <w:spacing w:val="-30"/>
          <w:sz w:val="24"/>
        </w:rPr>
        <w:t xml:space="preserve"> </w:t>
      </w:r>
      <w:r>
        <w:rPr>
          <w:color w:val="231F20"/>
          <w:spacing w:val="-4"/>
          <w:sz w:val="24"/>
        </w:rPr>
        <w:t xml:space="preserve">new </w:t>
      </w:r>
      <w:r>
        <w:rPr>
          <w:color w:val="231F20"/>
          <w:sz w:val="24"/>
        </w:rPr>
        <w:t xml:space="preserve">data. In addition, proficiency in research methods and the ability to think and </w:t>
      </w:r>
      <w:r>
        <w:rPr>
          <w:color w:val="231F20"/>
          <w:spacing w:val="-4"/>
          <w:sz w:val="24"/>
        </w:rPr>
        <w:t xml:space="preserve">work </w:t>
      </w:r>
      <w:r>
        <w:rPr>
          <w:color w:val="231F20"/>
          <w:sz w:val="24"/>
        </w:rPr>
        <w:t>independently</w:t>
      </w:r>
      <w:r>
        <w:rPr>
          <w:color w:val="231F20"/>
          <w:spacing w:val="-25"/>
          <w:sz w:val="24"/>
        </w:rPr>
        <w:t xml:space="preserve"> </w:t>
      </w:r>
      <w:r>
        <w:rPr>
          <w:color w:val="231F20"/>
          <w:sz w:val="24"/>
        </w:rPr>
        <w:t>must</w:t>
      </w:r>
      <w:r>
        <w:rPr>
          <w:color w:val="231F20"/>
          <w:spacing w:val="-25"/>
          <w:sz w:val="24"/>
        </w:rPr>
        <w:t xml:space="preserve"> </w:t>
      </w:r>
      <w:r>
        <w:rPr>
          <w:color w:val="231F20"/>
          <w:sz w:val="24"/>
        </w:rPr>
        <w:t>be</w:t>
      </w:r>
      <w:r>
        <w:rPr>
          <w:color w:val="231F20"/>
          <w:spacing w:val="-25"/>
          <w:sz w:val="24"/>
        </w:rPr>
        <w:t xml:space="preserve"> </w:t>
      </w:r>
      <w:r>
        <w:rPr>
          <w:color w:val="231F20"/>
          <w:sz w:val="24"/>
        </w:rPr>
        <w:t>demonstrated.</w:t>
      </w:r>
    </w:p>
    <w:p>
      <w:pPr>
        <w:pStyle w:val="15"/>
        <w:numPr>
          <w:ilvl w:val="2"/>
          <w:numId w:val="28"/>
        </w:numPr>
        <w:tabs>
          <w:tab w:val="left" w:pos="3009"/>
        </w:tabs>
        <w:spacing w:before="150" w:line="249" w:lineRule="auto"/>
        <w:ind w:left="3008" w:right="849"/>
        <w:jc w:val="both"/>
        <w:rPr>
          <w:color w:val="231F20"/>
          <w:sz w:val="24"/>
        </w:rPr>
      </w:pPr>
      <w:r>
        <w:rPr>
          <w:color w:val="231F20"/>
          <w:sz w:val="24"/>
        </w:rPr>
        <w:t xml:space="preserve">The length of the thesis will normally be established in consultation with </w:t>
      </w:r>
      <w:r>
        <w:rPr>
          <w:color w:val="231F20"/>
          <w:spacing w:val="-5"/>
          <w:sz w:val="24"/>
        </w:rPr>
        <w:t xml:space="preserve">the </w:t>
      </w:r>
      <w:r>
        <w:rPr>
          <w:color w:val="231F20"/>
          <w:sz w:val="24"/>
        </w:rPr>
        <w:t>Supervisor,</w:t>
      </w:r>
      <w:r>
        <w:rPr>
          <w:color w:val="231F20"/>
          <w:spacing w:val="-25"/>
          <w:sz w:val="24"/>
        </w:rPr>
        <w:t xml:space="preserve"> </w:t>
      </w:r>
      <w:r>
        <w:rPr>
          <w:color w:val="231F20"/>
          <w:sz w:val="24"/>
        </w:rPr>
        <w:t>the</w:t>
      </w:r>
      <w:r>
        <w:rPr>
          <w:color w:val="231F20"/>
          <w:spacing w:val="-25"/>
          <w:sz w:val="24"/>
        </w:rPr>
        <w:t xml:space="preserve"> </w:t>
      </w:r>
      <w:r>
        <w:rPr>
          <w:color w:val="231F20"/>
          <w:sz w:val="24"/>
        </w:rPr>
        <w:t>SHDC</w:t>
      </w:r>
      <w:r>
        <w:rPr>
          <w:color w:val="231F20"/>
          <w:spacing w:val="-24"/>
          <w:sz w:val="24"/>
        </w:rPr>
        <w:t xml:space="preserve"> </w:t>
      </w:r>
      <w:r>
        <w:rPr>
          <w:color w:val="231F20"/>
          <w:sz w:val="24"/>
        </w:rPr>
        <w:t>and</w:t>
      </w:r>
      <w:r>
        <w:rPr>
          <w:color w:val="231F20"/>
          <w:spacing w:val="-25"/>
          <w:sz w:val="24"/>
        </w:rPr>
        <w:t xml:space="preserve"> </w:t>
      </w:r>
      <w:r>
        <w:rPr>
          <w:color w:val="231F20"/>
          <w:sz w:val="24"/>
        </w:rPr>
        <w:t>RPGSC.</w:t>
      </w:r>
    </w:p>
    <w:p>
      <w:pPr>
        <w:pStyle w:val="15"/>
        <w:numPr>
          <w:ilvl w:val="2"/>
          <w:numId w:val="28"/>
        </w:numPr>
        <w:tabs>
          <w:tab w:val="left" w:pos="3009"/>
        </w:tabs>
        <w:spacing w:before="146" w:line="249" w:lineRule="auto"/>
        <w:ind w:left="3008" w:right="849"/>
        <w:jc w:val="both"/>
        <w:rPr>
          <w:color w:val="231F20"/>
          <w:sz w:val="24"/>
        </w:rPr>
      </w:pPr>
      <w:r>
        <w:rPr>
          <w:color w:val="231F20"/>
          <w:sz w:val="24"/>
        </w:rPr>
        <w:t>The</w:t>
      </w:r>
      <w:r>
        <w:rPr>
          <w:color w:val="231F20"/>
          <w:spacing w:val="-6"/>
          <w:sz w:val="24"/>
        </w:rPr>
        <w:t xml:space="preserve"> </w:t>
      </w:r>
      <w:r>
        <w:rPr>
          <w:color w:val="231F20"/>
          <w:sz w:val="24"/>
        </w:rPr>
        <w:t>thesis</w:t>
      </w:r>
      <w:r>
        <w:rPr>
          <w:color w:val="231F20"/>
          <w:spacing w:val="-6"/>
          <w:sz w:val="24"/>
        </w:rPr>
        <w:t xml:space="preserve"> </w:t>
      </w:r>
      <w:r>
        <w:rPr>
          <w:color w:val="231F20"/>
          <w:sz w:val="24"/>
        </w:rPr>
        <w:t>must</w:t>
      </w:r>
      <w:r>
        <w:rPr>
          <w:color w:val="231F20"/>
          <w:spacing w:val="-6"/>
          <w:sz w:val="24"/>
        </w:rPr>
        <w:t xml:space="preserve"> </w:t>
      </w:r>
      <w:r>
        <w:rPr>
          <w:color w:val="231F20"/>
          <w:sz w:val="24"/>
        </w:rPr>
        <w:t>be</w:t>
      </w:r>
      <w:r>
        <w:rPr>
          <w:color w:val="231F20"/>
          <w:spacing w:val="-6"/>
          <w:sz w:val="24"/>
        </w:rPr>
        <w:t xml:space="preserve"> </w:t>
      </w:r>
      <w:r>
        <w:rPr>
          <w:color w:val="231F20"/>
          <w:sz w:val="24"/>
        </w:rPr>
        <w:t>written</w:t>
      </w:r>
      <w:r>
        <w:rPr>
          <w:color w:val="231F20"/>
          <w:spacing w:val="-5"/>
          <w:sz w:val="24"/>
        </w:rPr>
        <w:t xml:space="preserve"> </w:t>
      </w:r>
      <w:r>
        <w:rPr>
          <w:color w:val="231F20"/>
          <w:sz w:val="24"/>
        </w:rPr>
        <w:t>in</w:t>
      </w:r>
      <w:r>
        <w:rPr>
          <w:color w:val="231F20"/>
          <w:spacing w:val="-6"/>
          <w:sz w:val="24"/>
        </w:rPr>
        <w:t xml:space="preserve"> </w:t>
      </w:r>
      <w:r>
        <w:rPr>
          <w:color w:val="231F20"/>
          <w:sz w:val="24"/>
        </w:rPr>
        <w:t>English,</w:t>
      </w:r>
      <w:r>
        <w:rPr>
          <w:color w:val="231F20"/>
          <w:spacing w:val="-6"/>
          <w:sz w:val="24"/>
        </w:rPr>
        <w:t xml:space="preserve"> </w:t>
      </w:r>
      <w:r>
        <w:rPr>
          <w:color w:val="231F20"/>
          <w:sz w:val="24"/>
        </w:rPr>
        <w:t>except</w:t>
      </w:r>
      <w:r>
        <w:rPr>
          <w:color w:val="231F20"/>
          <w:spacing w:val="-6"/>
          <w:sz w:val="24"/>
        </w:rPr>
        <w:t xml:space="preserve"> </w:t>
      </w:r>
      <w:r>
        <w:rPr>
          <w:color w:val="231F20"/>
          <w:sz w:val="24"/>
        </w:rPr>
        <w:t>in</w:t>
      </w:r>
      <w:r>
        <w:rPr>
          <w:color w:val="231F20"/>
          <w:spacing w:val="-6"/>
          <w:sz w:val="24"/>
        </w:rPr>
        <w:t xml:space="preserve"> </w:t>
      </w:r>
      <w:r>
        <w:rPr>
          <w:color w:val="231F20"/>
          <w:sz w:val="24"/>
        </w:rPr>
        <w:t>the</w:t>
      </w:r>
      <w:r>
        <w:rPr>
          <w:color w:val="231F20"/>
          <w:spacing w:val="-5"/>
          <w:sz w:val="24"/>
        </w:rPr>
        <w:t xml:space="preserve"> </w:t>
      </w:r>
      <w:r>
        <w:rPr>
          <w:color w:val="231F20"/>
          <w:sz w:val="24"/>
        </w:rPr>
        <w:t>case</w:t>
      </w:r>
      <w:r>
        <w:rPr>
          <w:color w:val="231F20"/>
          <w:spacing w:val="-6"/>
          <w:sz w:val="24"/>
        </w:rPr>
        <w:t xml:space="preserve"> </w:t>
      </w:r>
      <w:r>
        <w:rPr>
          <w:color w:val="231F20"/>
          <w:sz w:val="24"/>
        </w:rPr>
        <w:t>of</w:t>
      </w:r>
      <w:r>
        <w:rPr>
          <w:color w:val="231F20"/>
          <w:spacing w:val="-6"/>
          <w:sz w:val="24"/>
        </w:rPr>
        <w:t xml:space="preserve"> </w:t>
      </w:r>
      <w:r>
        <w:rPr>
          <w:color w:val="231F20"/>
          <w:sz w:val="24"/>
        </w:rPr>
        <w:t>candidates</w:t>
      </w:r>
      <w:r>
        <w:rPr>
          <w:color w:val="231F20"/>
          <w:spacing w:val="-7"/>
          <w:sz w:val="24"/>
        </w:rPr>
        <w:t xml:space="preserve"> </w:t>
      </w:r>
      <w:r>
        <w:rPr>
          <w:color w:val="231F20"/>
          <w:sz w:val="24"/>
        </w:rPr>
        <w:t>in</w:t>
      </w:r>
      <w:r>
        <w:rPr>
          <w:color w:val="231F20"/>
          <w:spacing w:val="-5"/>
          <w:sz w:val="24"/>
        </w:rPr>
        <w:t xml:space="preserve"> </w:t>
      </w:r>
      <w:r>
        <w:rPr>
          <w:color w:val="231F20"/>
          <w:sz w:val="24"/>
        </w:rPr>
        <w:t>a</w:t>
      </w:r>
      <w:r>
        <w:rPr>
          <w:color w:val="231F20"/>
          <w:spacing w:val="-6"/>
          <w:sz w:val="24"/>
        </w:rPr>
        <w:t xml:space="preserve"> </w:t>
      </w:r>
      <w:r>
        <w:rPr>
          <w:color w:val="231F20"/>
          <w:sz w:val="24"/>
        </w:rPr>
        <w:t>particular language discipline taught at the University, where such candidates may apply for permission to write a thesis in the medium of the particular language studied. In all cases</w:t>
      </w:r>
      <w:r>
        <w:rPr>
          <w:color w:val="231F20"/>
          <w:spacing w:val="-24"/>
          <w:sz w:val="24"/>
        </w:rPr>
        <w:t xml:space="preserve"> </w:t>
      </w:r>
      <w:r>
        <w:rPr>
          <w:color w:val="231F20"/>
          <w:sz w:val="24"/>
        </w:rPr>
        <w:t>where</w:t>
      </w:r>
      <w:r>
        <w:rPr>
          <w:color w:val="231F20"/>
          <w:spacing w:val="-24"/>
          <w:sz w:val="24"/>
        </w:rPr>
        <w:t xml:space="preserve"> </w:t>
      </w:r>
      <w:r>
        <w:rPr>
          <w:color w:val="231F20"/>
          <w:sz w:val="24"/>
        </w:rPr>
        <w:t>this</w:t>
      </w:r>
      <w:r>
        <w:rPr>
          <w:color w:val="231F20"/>
          <w:spacing w:val="-24"/>
          <w:sz w:val="24"/>
        </w:rPr>
        <w:t xml:space="preserve"> </w:t>
      </w:r>
      <w:r>
        <w:rPr>
          <w:color w:val="231F20"/>
          <w:sz w:val="24"/>
        </w:rPr>
        <w:t>procedure</w:t>
      </w:r>
      <w:r>
        <w:rPr>
          <w:color w:val="231F20"/>
          <w:spacing w:val="-24"/>
          <w:sz w:val="24"/>
        </w:rPr>
        <w:t xml:space="preserve"> </w:t>
      </w:r>
      <w:r>
        <w:rPr>
          <w:color w:val="231F20"/>
          <w:sz w:val="24"/>
        </w:rPr>
        <w:t>is</w:t>
      </w:r>
      <w:r>
        <w:rPr>
          <w:color w:val="231F20"/>
          <w:spacing w:val="-23"/>
          <w:sz w:val="24"/>
        </w:rPr>
        <w:t xml:space="preserve"> </w:t>
      </w:r>
      <w:r>
        <w:rPr>
          <w:color w:val="231F20"/>
          <w:sz w:val="24"/>
        </w:rPr>
        <w:t>followed,</w:t>
      </w:r>
      <w:r>
        <w:rPr>
          <w:color w:val="231F20"/>
          <w:spacing w:val="-24"/>
          <w:sz w:val="24"/>
        </w:rPr>
        <w:t xml:space="preserve"> </w:t>
      </w:r>
      <w:r>
        <w:rPr>
          <w:color w:val="231F20"/>
          <w:sz w:val="24"/>
        </w:rPr>
        <w:t>it</w:t>
      </w:r>
      <w:r>
        <w:rPr>
          <w:color w:val="231F20"/>
          <w:spacing w:val="-24"/>
          <w:sz w:val="24"/>
        </w:rPr>
        <w:t xml:space="preserve"> </w:t>
      </w:r>
      <w:r>
        <w:rPr>
          <w:color w:val="231F20"/>
          <w:sz w:val="24"/>
        </w:rPr>
        <w:t>shall</w:t>
      </w:r>
      <w:r>
        <w:rPr>
          <w:color w:val="231F20"/>
          <w:spacing w:val="-24"/>
          <w:sz w:val="24"/>
        </w:rPr>
        <w:t xml:space="preserve"> </w:t>
      </w:r>
      <w:r>
        <w:rPr>
          <w:color w:val="231F20"/>
          <w:sz w:val="24"/>
        </w:rPr>
        <w:t>be</w:t>
      </w:r>
      <w:r>
        <w:rPr>
          <w:color w:val="231F20"/>
          <w:spacing w:val="-23"/>
          <w:sz w:val="24"/>
        </w:rPr>
        <w:t xml:space="preserve"> </w:t>
      </w:r>
      <w:r>
        <w:rPr>
          <w:color w:val="231F20"/>
          <w:sz w:val="24"/>
        </w:rPr>
        <w:t>a</w:t>
      </w:r>
      <w:r>
        <w:rPr>
          <w:color w:val="231F20"/>
          <w:spacing w:val="-24"/>
          <w:sz w:val="24"/>
        </w:rPr>
        <w:t xml:space="preserve"> </w:t>
      </w:r>
      <w:r>
        <w:rPr>
          <w:color w:val="231F20"/>
          <w:sz w:val="24"/>
        </w:rPr>
        <w:t>requirement</w:t>
      </w:r>
      <w:r>
        <w:rPr>
          <w:color w:val="231F20"/>
          <w:spacing w:val="-24"/>
          <w:sz w:val="24"/>
        </w:rPr>
        <w:t xml:space="preserve"> </w:t>
      </w:r>
      <w:r>
        <w:rPr>
          <w:color w:val="231F20"/>
          <w:sz w:val="24"/>
        </w:rPr>
        <w:t>that</w:t>
      </w:r>
      <w:r>
        <w:rPr>
          <w:color w:val="231F20"/>
          <w:spacing w:val="-24"/>
          <w:sz w:val="24"/>
        </w:rPr>
        <w:t xml:space="preserve"> </w:t>
      </w:r>
      <w:r>
        <w:rPr>
          <w:color w:val="231F20"/>
          <w:sz w:val="24"/>
        </w:rPr>
        <w:t>the</w:t>
      </w:r>
      <w:r>
        <w:rPr>
          <w:color w:val="231F20"/>
          <w:spacing w:val="-23"/>
          <w:sz w:val="24"/>
        </w:rPr>
        <w:t xml:space="preserve"> </w:t>
      </w:r>
      <w:r>
        <w:rPr>
          <w:color w:val="231F20"/>
          <w:sz w:val="24"/>
        </w:rPr>
        <w:t>candidate</w:t>
      </w:r>
      <w:r>
        <w:rPr>
          <w:color w:val="231F20"/>
          <w:spacing w:val="-24"/>
          <w:sz w:val="24"/>
        </w:rPr>
        <w:t xml:space="preserve"> </w:t>
      </w:r>
      <w:r>
        <w:rPr>
          <w:color w:val="231F20"/>
          <w:spacing w:val="-4"/>
          <w:sz w:val="24"/>
        </w:rPr>
        <w:t xml:space="preserve">give </w:t>
      </w:r>
      <w:r>
        <w:rPr>
          <w:color w:val="231F20"/>
          <w:sz w:val="24"/>
        </w:rPr>
        <w:t xml:space="preserve">a summary of the thesis in English. Such summary must be between 300 and </w:t>
      </w:r>
      <w:r>
        <w:rPr>
          <w:color w:val="231F20"/>
          <w:spacing w:val="-4"/>
          <w:sz w:val="24"/>
        </w:rPr>
        <w:t xml:space="preserve">500 </w:t>
      </w:r>
      <w:r>
        <w:rPr>
          <w:color w:val="231F20"/>
          <w:sz w:val="24"/>
        </w:rPr>
        <w:t>words</w:t>
      </w:r>
      <w:r>
        <w:rPr>
          <w:color w:val="231F20"/>
          <w:spacing w:val="-17"/>
          <w:sz w:val="24"/>
        </w:rPr>
        <w:t xml:space="preserve"> </w:t>
      </w:r>
      <w:r>
        <w:rPr>
          <w:color w:val="231F20"/>
          <w:sz w:val="24"/>
        </w:rPr>
        <w:t>in</w:t>
      </w:r>
      <w:r>
        <w:rPr>
          <w:color w:val="231F20"/>
          <w:spacing w:val="-17"/>
          <w:sz w:val="24"/>
        </w:rPr>
        <w:t xml:space="preserve"> </w:t>
      </w:r>
      <w:r>
        <w:rPr>
          <w:color w:val="231F20"/>
          <w:sz w:val="24"/>
        </w:rPr>
        <w:t>length.</w:t>
      </w:r>
      <w:r>
        <w:rPr>
          <w:color w:val="231F20"/>
          <w:spacing w:val="-17"/>
          <w:sz w:val="24"/>
        </w:rPr>
        <w:t xml:space="preserve"> </w:t>
      </w:r>
      <w:r>
        <w:rPr>
          <w:color w:val="231F20"/>
          <w:sz w:val="24"/>
        </w:rPr>
        <w:t>In</w:t>
      </w:r>
      <w:r>
        <w:rPr>
          <w:color w:val="231F20"/>
          <w:spacing w:val="-17"/>
          <w:sz w:val="24"/>
        </w:rPr>
        <w:t xml:space="preserve"> </w:t>
      </w:r>
      <w:r>
        <w:rPr>
          <w:color w:val="231F20"/>
          <w:sz w:val="24"/>
        </w:rPr>
        <w:t>each</w:t>
      </w:r>
      <w:r>
        <w:rPr>
          <w:color w:val="231F20"/>
          <w:spacing w:val="-16"/>
          <w:sz w:val="24"/>
        </w:rPr>
        <w:t xml:space="preserve"> </w:t>
      </w:r>
      <w:r>
        <w:rPr>
          <w:color w:val="231F20"/>
          <w:sz w:val="24"/>
        </w:rPr>
        <w:t>case,</w:t>
      </w:r>
      <w:r>
        <w:rPr>
          <w:color w:val="231F20"/>
          <w:spacing w:val="-17"/>
          <w:sz w:val="24"/>
        </w:rPr>
        <w:t xml:space="preserve"> </w:t>
      </w:r>
      <w:r>
        <w:rPr>
          <w:color w:val="231F20"/>
          <w:sz w:val="24"/>
        </w:rPr>
        <w:t>a</w:t>
      </w:r>
      <w:r>
        <w:rPr>
          <w:color w:val="231F20"/>
          <w:spacing w:val="-17"/>
          <w:sz w:val="24"/>
        </w:rPr>
        <w:t xml:space="preserve"> </w:t>
      </w:r>
      <w:r>
        <w:rPr>
          <w:color w:val="231F20"/>
          <w:sz w:val="24"/>
        </w:rPr>
        <w:t>pre-requisite</w:t>
      </w:r>
      <w:r>
        <w:rPr>
          <w:color w:val="231F20"/>
          <w:spacing w:val="-17"/>
          <w:sz w:val="24"/>
        </w:rPr>
        <w:t xml:space="preserve"> </w:t>
      </w:r>
      <w:r>
        <w:rPr>
          <w:color w:val="231F20"/>
          <w:sz w:val="24"/>
        </w:rPr>
        <w:t>will</w:t>
      </w:r>
      <w:r>
        <w:rPr>
          <w:color w:val="231F20"/>
          <w:spacing w:val="-16"/>
          <w:sz w:val="24"/>
        </w:rPr>
        <w:t xml:space="preserve"> </w:t>
      </w:r>
      <w:r>
        <w:rPr>
          <w:color w:val="231F20"/>
          <w:sz w:val="24"/>
        </w:rPr>
        <w:t>be</w:t>
      </w:r>
      <w:r>
        <w:rPr>
          <w:color w:val="231F20"/>
          <w:spacing w:val="-17"/>
          <w:sz w:val="24"/>
        </w:rPr>
        <w:t xml:space="preserve"> </w:t>
      </w:r>
      <w:r>
        <w:rPr>
          <w:color w:val="231F20"/>
          <w:sz w:val="24"/>
        </w:rPr>
        <w:t>that</w:t>
      </w:r>
      <w:r>
        <w:rPr>
          <w:color w:val="231F20"/>
          <w:spacing w:val="-17"/>
          <w:sz w:val="24"/>
        </w:rPr>
        <w:t xml:space="preserve"> </w:t>
      </w:r>
      <w:r>
        <w:rPr>
          <w:color w:val="231F20"/>
          <w:sz w:val="24"/>
        </w:rPr>
        <w:t>a</w:t>
      </w:r>
      <w:r>
        <w:rPr>
          <w:color w:val="231F20"/>
          <w:spacing w:val="-17"/>
          <w:sz w:val="24"/>
        </w:rPr>
        <w:t xml:space="preserve"> </w:t>
      </w:r>
      <w:r>
        <w:rPr>
          <w:color w:val="231F20"/>
          <w:sz w:val="24"/>
        </w:rPr>
        <w:t>suitable</w:t>
      </w:r>
      <w:r>
        <w:rPr>
          <w:color w:val="231F20"/>
          <w:spacing w:val="-16"/>
          <w:sz w:val="24"/>
        </w:rPr>
        <w:t xml:space="preserve"> </w:t>
      </w:r>
      <w:r>
        <w:rPr>
          <w:color w:val="231F20"/>
          <w:sz w:val="24"/>
        </w:rPr>
        <w:t>External</w:t>
      </w:r>
      <w:r>
        <w:rPr>
          <w:color w:val="231F20"/>
          <w:spacing w:val="-17"/>
          <w:sz w:val="24"/>
        </w:rPr>
        <w:t xml:space="preserve"> </w:t>
      </w:r>
      <w:r>
        <w:rPr>
          <w:color w:val="231F20"/>
          <w:sz w:val="24"/>
        </w:rPr>
        <w:t>Examiner</w:t>
      </w:r>
      <w:bookmarkStart w:id="50" w:name="Page_124"/>
      <w:bookmarkEnd w:id="50"/>
      <w:r>
        <w:rPr>
          <w:color w:val="231F20"/>
          <w:sz w:val="24"/>
        </w:rPr>
        <w:t xml:space="preserve"> </w:t>
      </w:r>
      <w:r>
        <w:rPr>
          <w:color w:val="231F20"/>
        </w:rPr>
        <w:t>in that language can be found.</w:t>
      </w:r>
    </w:p>
    <w:p>
      <w:pPr>
        <w:pStyle w:val="15"/>
        <w:numPr>
          <w:ilvl w:val="2"/>
          <w:numId w:val="28"/>
        </w:numPr>
        <w:tabs>
          <w:tab w:val="left" w:pos="3011"/>
        </w:tabs>
        <w:spacing w:before="156"/>
        <w:ind w:left="3010" w:hanging="721"/>
        <w:jc w:val="both"/>
        <w:rPr>
          <w:color w:val="231F20"/>
          <w:sz w:val="24"/>
        </w:rPr>
      </w:pPr>
      <w:r>
        <w:rPr>
          <w:color w:val="231F20"/>
          <w:sz w:val="24"/>
        </w:rPr>
        <w:t>The</w:t>
      </w:r>
      <w:r>
        <w:rPr>
          <w:color w:val="231F20"/>
          <w:spacing w:val="-26"/>
          <w:sz w:val="24"/>
        </w:rPr>
        <w:t xml:space="preserve"> </w:t>
      </w:r>
      <w:r>
        <w:rPr>
          <w:color w:val="231F20"/>
          <w:sz w:val="24"/>
        </w:rPr>
        <w:t>literary</w:t>
      </w:r>
      <w:r>
        <w:rPr>
          <w:color w:val="231F20"/>
          <w:spacing w:val="-25"/>
          <w:sz w:val="24"/>
        </w:rPr>
        <w:t xml:space="preserve"> </w:t>
      </w:r>
      <w:r>
        <w:rPr>
          <w:color w:val="231F20"/>
          <w:sz w:val="24"/>
        </w:rPr>
        <w:t>form</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thesis</w:t>
      </w:r>
      <w:r>
        <w:rPr>
          <w:color w:val="231F20"/>
          <w:spacing w:val="-25"/>
          <w:sz w:val="24"/>
        </w:rPr>
        <w:t xml:space="preserve"> </w:t>
      </w:r>
      <w:r>
        <w:rPr>
          <w:color w:val="231F20"/>
          <w:sz w:val="24"/>
        </w:rPr>
        <w:t>must</w:t>
      </w:r>
      <w:r>
        <w:rPr>
          <w:color w:val="231F20"/>
          <w:spacing w:val="-25"/>
          <w:sz w:val="24"/>
        </w:rPr>
        <w:t xml:space="preserve"> </w:t>
      </w:r>
      <w:r>
        <w:rPr>
          <w:color w:val="231F20"/>
          <w:sz w:val="24"/>
        </w:rPr>
        <w:t>be</w:t>
      </w:r>
      <w:r>
        <w:rPr>
          <w:color w:val="231F20"/>
          <w:spacing w:val="-25"/>
          <w:sz w:val="24"/>
        </w:rPr>
        <w:t xml:space="preserve"> </w:t>
      </w:r>
      <w:r>
        <w:rPr>
          <w:color w:val="231F20"/>
          <w:sz w:val="24"/>
        </w:rPr>
        <w:t>satisfactory.</w:t>
      </w:r>
    </w:p>
    <w:p>
      <w:pPr>
        <w:pStyle w:val="15"/>
        <w:numPr>
          <w:ilvl w:val="2"/>
          <w:numId w:val="28"/>
        </w:numPr>
        <w:tabs>
          <w:tab w:val="left" w:pos="3011"/>
        </w:tabs>
        <w:spacing w:before="156" w:line="376" w:lineRule="auto"/>
        <w:ind w:left="3010" w:right="2917"/>
        <w:jc w:val="both"/>
        <w:rPr>
          <w:color w:val="231F20"/>
          <w:sz w:val="24"/>
        </w:rPr>
      </w:pPr>
      <w:r>
        <w:rPr>
          <w:color w:val="231F20"/>
          <w:sz w:val="24"/>
        </w:rPr>
        <w:t>The</w:t>
      </w:r>
      <w:r>
        <w:rPr>
          <w:color w:val="231F20"/>
          <w:spacing w:val="-25"/>
          <w:sz w:val="24"/>
        </w:rPr>
        <w:t xml:space="preserve"> </w:t>
      </w:r>
      <w:r>
        <w:rPr>
          <w:color w:val="231F20"/>
          <w:sz w:val="24"/>
        </w:rPr>
        <w:t>thesis</w:t>
      </w:r>
      <w:r>
        <w:rPr>
          <w:color w:val="231F20"/>
          <w:spacing w:val="-25"/>
          <w:sz w:val="24"/>
        </w:rPr>
        <w:t xml:space="preserve"> </w:t>
      </w:r>
      <w:r>
        <w:rPr>
          <w:color w:val="231F20"/>
          <w:sz w:val="24"/>
        </w:rPr>
        <w:t>must</w:t>
      </w:r>
      <w:r>
        <w:rPr>
          <w:color w:val="231F20"/>
          <w:spacing w:val="-25"/>
          <w:sz w:val="24"/>
        </w:rPr>
        <w:t xml:space="preserve"> </w:t>
      </w:r>
      <w:r>
        <w:rPr>
          <w:color w:val="231F20"/>
          <w:sz w:val="24"/>
        </w:rPr>
        <w:t>consist</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candidate's</w:t>
      </w:r>
      <w:r>
        <w:rPr>
          <w:color w:val="231F20"/>
          <w:spacing w:val="-25"/>
          <w:sz w:val="24"/>
        </w:rPr>
        <w:t xml:space="preserve"> </w:t>
      </w:r>
      <w:r>
        <w:rPr>
          <w:color w:val="231F20"/>
          <w:sz w:val="24"/>
        </w:rPr>
        <w:t>own</w:t>
      </w:r>
      <w:r>
        <w:rPr>
          <w:color w:val="231F20"/>
          <w:spacing w:val="-24"/>
          <w:sz w:val="24"/>
        </w:rPr>
        <w:t xml:space="preserve"> </w:t>
      </w:r>
      <w:r>
        <w:rPr>
          <w:color w:val="231F20"/>
          <w:sz w:val="24"/>
        </w:rPr>
        <w:t>account</w:t>
      </w:r>
      <w:r>
        <w:rPr>
          <w:color w:val="231F20"/>
          <w:spacing w:val="-25"/>
          <w:sz w:val="24"/>
        </w:rPr>
        <w:t xml:space="preserve"> </w:t>
      </w:r>
      <w:r>
        <w:rPr>
          <w:color w:val="231F20"/>
          <w:sz w:val="24"/>
        </w:rPr>
        <w:t>of</w:t>
      </w:r>
      <w:r>
        <w:rPr>
          <w:color w:val="231F20"/>
          <w:spacing w:val="-24"/>
          <w:sz w:val="24"/>
        </w:rPr>
        <w:t xml:space="preserve"> </w:t>
      </w:r>
      <w:r>
        <w:rPr>
          <w:color w:val="231F20"/>
          <w:sz w:val="24"/>
        </w:rPr>
        <w:t>his/her research.</w:t>
      </w:r>
    </w:p>
    <w:p>
      <w:pPr>
        <w:pStyle w:val="15"/>
        <w:numPr>
          <w:ilvl w:val="2"/>
          <w:numId w:val="28"/>
        </w:numPr>
        <w:tabs>
          <w:tab w:val="left" w:pos="3011"/>
        </w:tabs>
        <w:spacing w:line="249" w:lineRule="auto"/>
        <w:ind w:left="3010" w:right="848"/>
        <w:jc w:val="both"/>
        <w:rPr>
          <w:color w:val="231F20"/>
          <w:sz w:val="24"/>
        </w:rPr>
      </w:pPr>
      <w:r>
        <w:rPr>
          <w:color w:val="231F20"/>
          <w:sz w:val="24"/>
        </w:rPr>
        <w:t>The</w:t>
      </w:r>
      <w:r>
        <w:rPr>
          <w:color w:val="231F20"/>
          <w:spacing w:val="-13"/>
          <w:sz w:val="24"/>
        </w:rPr>
        <w:t xml:space="preserve"> </w:t>
      </w:r>
      <w:r>
        <w:rPr>
          <w:color w:val="231F20"/>
          <w:sz w:val="24"/>
        </w:rPr>
        <w:t>thesis</w:t>
      </w:r>
      <w:r>
        <w:rPr>
          <w:color w:val="231F20"/>
          <w:spacing w:val="-12"/>
          <w:sz w:val="24"/>
        </w:rPr>
        <w:t xml:space="preserve"> </w:t>
      </w:r>
      <w:r>
        <w:rPr>
          <w:color w:val="231F20"/>
          <w:sz w:val="24"/>
        </w:rPr>
        <w:t>may</w:t>
      </w:r>
      <w:r>
        <w:rPr>
          <w:color w:val="231F20"/>
          <w:spacing w:val="-12"/>
          <w:sz w:val="24"/>
        </w:rPr>
        <w:t xml:space="preserve"> </w:t>
      </w:r>
      <w:r>
        <w:rPr>
          <w:color w:val="231F20"/>
          <w:sz w:val="24"/>
        </w:rPr>
        <w:t>describe</w:t>
      </w:r>
      <w:r>
        <w:rPr>
          <w:color w:val="231F20"/>
          <w:spacing w:val="-12"/>
          <w:sz w:val="24"/>
        </w:rPr>
        <w:t xml:space="preserve"> </w:t>
      </w:r>
      <w:r>
        <w:rPr>
          <w:color w:val="231F20"/>
          <w:sz w:val="24"/>
        </w:rPr>
        <w:t>work</w:t>
      </w:r>
      <w:r>
        <w:rPr>
          <w:color w:val="231F20"/>
          <w:spacing w:val="-12"/>
          <w:sz w:val="24"/>
        </w:rPr>
        <w:t xml:space="preserve"> </w:t>
      </w:r>
      <w:r>
        <w:rPr>
          <w:color w:val="231F20"/>
          <w:sz w:val="24"/>
        </w:rPr>
        <w:t>done</w:t>
      </w:r>
      <w:r>
        <w:rPr>
          <w:color w:val="231F20"/>
          <w:spacing w:val="-12"/>
          <w:sz w:val="24"/>
        </w:rPr>
        <w:t xml:space="preserve"> </w:t>
      </w:r>
      <w:r>
        <w:rPr>
          <w:color w:val="231F20"/>
          <w:sz w:val="24"/>
        </w:rPr>
        <w:t>in</w:t>
      </w:r>
      <w:r>
        <w:rPr>
          <w:color w:val="231F20"/>
          <w:spacing w:val="-12"/>
          <w:sz w:val="24"/>
        </w:rPr>
        <w:t xml:space="preserve"> </w:t>
      </w:r>
      <w:r>
        <w:rPr>
          <w:color w:val="231F20"/>
          <w:sz w:val="24"/>
        </w:rPr>
        <w:t>conjunction</w:t>
      </w:r>
      <w:r>
        <w:rPr>
          <w:color w:val="231F20"/>
          <w:spacing w:val="-12"/>
          <w:sz w:val="24"/>
        </w:rPr>
        <w:t xml:space="preserve"> </w:t>
      </w:r>
      <w:r>
        <w:rPr>
          <w:color w:val="231F20"/>
          <w:sz w:val="24"/>
        </w:rPr>
        <w:t>with</w:t>
      </w:r>
      <w:r>
        <w:rPr>
          <w:color w:val="231F20"/>
          <w:spacing w:val="-12"/>
          <w:sz w:val="24"/>
        </w:rPr>
        <w:t xml:space="preserve"> </w:t>
      </w:r>
      <w:r>
        <w:rPr>
          <w:color w:val="231F20"/>
          <w:sz w:val="24"/>
        </w:rPr>
        <w:t>the</w:t>
      </w:r>
      <w:r>
        <w:rPr>
          <w:color w:val="231F20"/>
          <w:spacing w:val="-12"/>
          <w:sz w:val="24"/>
        </w:rPr>
        <w:t xml:space="preserve"> </w:t>
      </w:r>
      <w:r>
        <w:rPr>
          <w:color w:val="231F20"/>
          <w:sz w:val="24"/>
        </w:rPr>
        <w:t>candidate's</w:t>
      </w:r>
      <w:r>
        <w:rPr>
          <w:color w:val="231F20"/>
          <w:spacing w:val="-12"/>
          <w:sz w:val="24"/>
        </w:rPr>
        <w:t xml:space="preserve"> </w:t>
      </w:r>
      <w:r>
        <w:rPr>
          <w:color w:val="231F20"/>
          <w:sz w:val="24"/>
        </w:rPr>
        <w:t xml:space="preserve">supervisor(s), and include materials obtained or produced with technical or other assistance, provided that the candidate states clearly his/her personal share in the </w:t>
      </w:r>
      <w:r>
        <w:rPr>
          <w:color w:val="231F20"/>
          <w:spacing w:val="-2"/>
          <w:sz w:val="24"/>
        </w:rPr>
        <w:t xml:space="preserve">investigation </w:t>
      </w:r>
      <w:r>
        <w:rPr>
          <w:color w:val="231F20"/>
          <w:sz w:val="24"/>
        </w:rPr>
        <w:t xml:space="preserve">and personally acknowledges such assistance. This statement is to be certified </w:t>
      </w:r>
      <w:r>
        <w:rPr>
          <w:color w:val="231F20"/>
          <w:spacing w:val="-8"/>
          <w:sz w:val="24"/>
        </w:rPr>
        <w:t xml:space="preserve">by </w:t>
      </w:r>
      <w:r>
        <w:rPr>
          <w:color w:val="231F20"/>
          <w:sz w:val="24"/>
        </w:rPr>
        <w:t>his/her</w:t>
      </w:r>
      <w:r>
        <w:rPr>
          <w:color w:val="231F20"/>
          <w:spacing w:val="-9"/>
          <w:sz w:val="24"/>
        </w:rPr>
        <w:t xml:space="preserve"> </w:t>
      </w:r>
      <w:r>
        <w:rPr>
          <w:color w:val="231F20"/>
          <w:sz w:val="24"/>
        </w:rPr>
        <w:t>promoter</w:t>
      </w:r>
      <w:r>
        <w:rPr>
          <w:color w:val="231F20"/>
          <w:spacing w:val="-9"/>
          <w:sz w:val="24"/>
        </w:rPr>
        <w:t xml:space="preserve"> </w:t>
      </w:r>
      <w:r>
        <w:rPr>
          <w:color w:val="231F20"/>
          <w:sz w:val="24"/>
        </w:rPr>
        <w:t>and</w:t>
      </w:r>
      <w:r>
        <w:rPr>
          <w:color w:val="231F20"/>
          <w:spacing w:val="-9"/>
          <w:sz w:val="24"/>
        </w:rPr>
        <w:t xml:space="preserve"> </w:t>
      </w:r>
      <w:r>
        <w:rPr>
          <w:color w:val="231F20"/>
          <w:sz w:val="24"/>
        </w:rPr>
        <w:t>bound</w:t>
      </w:r>
      <w:r>
        <w:rPr>
          <w:color w:val="231F20"/>
          <w:spacing w:val="-9"/>
          <w:sz w:val="24"/>
        </w:rPr>
        <w:t xml:space="preserve"> </w:t>
      </w:r>
      <w:r>
        <w:rPr>
          <w:color w:val="231F20"/>
          <w:sz w:val="24"/>
        </w:rPr>
        <w:t>as</w:t>
      </w:r>
      <w:r>
        <w:rPr>
          <w:color w:val="231F20"/>
          <w:spacing w:val="-9"/>
          <w:sz w:val="24"/>
        </w:rPr>
        <w:t xml:space="preserve"> </w:t>
      </w:r>
      <w:r>
        <w:rPr>
          <w:color w:val="231F20"/>
          <w:sz w:val="24"/>
        </w:rPr>
        <w:t>part</w:t>
      </w:r>
      <w:r>
        <w:rPr>
          <w:color w:val="231F20"/>
          <w:spacing w:val="-9"/>
          <w:sz w:val="24"/>
        </w:rPr>
        <w:t xml:space="preserve"> </w:t>
      </w:r>
      <w:r>
        <w:rPr>
          <w:color w:val="231F20"/>
          <w:sz w:val="24"/>
        </w:rPr>
        <w:t>of</w:t>
      </w:r>
      <w:r>
        <w:rPr>
          <w:color w:val="231F20"/>
          <w:spacing w:val="-9"/>
          <w:sz w:val="24"/>
        </w:rPr>
        <w:t xml:space="preserve"> </w:t>
      </w:r>
      <w:r>
        <w:rPr>
          <w:color w:val="231F20"/>
          <w:sz w:val="24"/>
        </w:rPr>
        <w:t>the</w:t>
      </w:r>
      <w:r>
        <w:rPr>
          <w:color w:val="231F20"/>
          <w:spacing w:val="-9"/>
          <w:sz w:val="24"/>
        </w:rPr>
        <w:t xml:space="preserve"> </w:t>
      </w:r>
      <w:r>
        <w:rPr>
          <w:color w:val="231F20"/>
          <w:sz w:val="24"/>
        </w:rPr>
        <w:t>preface</w:t>
      </w:r>
      <w:r>
        <w:rPr>
          <w:color w:val="231F20"/>
          <w:spacing w:val="-9"/>
          <w:sz w:val="24"/>
        </w:rPr>
        <w:t xml:space="preserve"> </w:t>
      </w:r>
      <w:r>
        <w:rPr>
          <w:color w:val="231F20"/>
          <w:sz w:val="24"/>
        </w:rPr>
        <w:t>of</w:t>
      </w:r>
      <w:r>
        <w:rPr>
          <w:color w:val="231F20"/>
          <w:spacing w:val="-9"/>
          <w:sz w:val="24"/>
        </w:rPr>
        <w:t xml:space="preserve"> </w:t>
      </w:r>
      <w:r>
        <w:rPr>
          <w:color w:val="231F20"/>
          <w:sz w:val="24"/>
        </w:rPr>
        <w:t>the</w:t>
      </w:r>
      <w:r>
        <w:rPr>
          <w:color w:val="231F20"/>
          <w:spacing w:val="-8"/>
          <w:sz w:val="24"/>
        </w:rPr>
        <w:t xml:space="preserve"> </w:t>
      </w:r>
      <w:r>
        <w:rPr>
          <w:color w:val="231F20"/>
          <w:sz w:val="24"/>
        </w:rPr>
        <w:t>thesis.</w:t>
      </w:r>
      <w:r>
        <w:rPr>
          <w:color w:val="231F20"/>
          <w:spacing w:val="-14"/>
          <w:sz w:val="24"/>
        </w:rPr>
        <w:t xml:space="preserve"> </w:t>
      </w:r>
      <w:r>
        <w:rPr>
          <w:color w:val="231F20"/>
          <w:spacing w:val="-5"/>
          <w:sz w:val="24"/>
        </w:rPr>
        <w:t>Work</w:t>
      </w:r>
      <w:r>
        <w:rPr>
          <w:color w:val="231F20"/>
          <w:spacing w:val="-9"/>
          <w:sz w:val="24"/>
        </w:rPr>
        <w:t xml:space="preserve"> </w:t>
      </w:r>
      <w:r>
        <w:rPr>
          <w:color w:val="231F20"/>
          <w:sz w:val="24"/>
        </w:rPr>
        <w:t>done</w:t>
      </w:r>
      <w:r>
        <w:rPr>
          <w:color w:val="231F20"/>
          <w:spacing w:val="-9"/>
          <w:sz w:val="24"/>
        </w:rPr>
        <w:t xml:space="preserve"> </w:t>
      </w:r>
      <w:r>
        <w:rPr>
          <w:color w:val="231F20"/>
          <w:sz w:val="24"/>
        </w:rPr>
        <w:t>conjointly with</w:t>
      </w:r>
      <w:r>
        <w:rPr>
          <w:color w:val="231F20"/>
          <w:spacing w:val="-11"/>
          <w:sz w:val="24"/>
        </w:rPr>
        <w:t xml:space="preserve"> </w:t>
      </w:r>
      <w:r>
        <w:rPr>
          <w:color w:val="231F20"/>
          <w:sz w:val="24"/>
        </w:rPr>
        <w:t>persons</w:t>
      </w:r>
      <w:r>
        <w:rPr>
          <w:color w:val="231F20"/>
          <w:spacing w:val="-11"/>
          <w:sz w:val="24"/>
        </w:rPr>
        <w:t xml:space="preserve"> </w:t>
      </w:r>
      <w:r>
        <w:rPr>
          <w:color w:val="231F20"/>
          <w:sz w:val="24"/>
        </w:rPr>
        <w:t>other</w:t>
      </w:r>
      <w:r>
        <w:rPr>
          <w:color w:val="231F20"/>
          <w:spacing w:val="-12"/>
          <w:sz w:val="24"/>
        </w:rPr>
        <w:t xml:space="preserve"> </w:t>
      </w:r>
      <w:r>
        <w:rPr>
          <w:color w:val="231F20"/>
          <w:sz w:val="24"/>
        </w:rPr>
        <w:t>than</w:t>
      </w:r>
      <w:r>
        <w:rPr>
          <w:color w:val="231F20"/>
          <w:spacing w:val="-12"/>
          <w:sz w:val="24"/>
        </w:rPr>
        <w:t xml:space="preserve"> </w:t>
      </w:r>
      <w:r>
        <w:rPr>
          <w:color w:val="231F20"/>
          <w:sz w:val="24"/>
        </w:rPr>
        <w:t>the</w:t>
      </w:r>
      <w:r>
        <w:rPr>
          <w:color w:val="231F20"/>
          <w:spacing w:val="-12"/>
          <w:sz w:val="24"/>
        </w:rPr>
        <w:t xml:space="preserve"> </w:t>
      </w:r>
      <w:r>
        <w:rPr>
          <w:color w:val="231F20"/>
          <w:sz w:val="24"/>
        </w:rPr>
        <w:t>candidate's</w:t>
      </w:r>
      <w:r>
        <w:rPr>
          <w:color w:val="231F20"/>
          <w:spacing w:val="-11"/>
          <w:sz w:val="24"/>
        </w:rPr>
        <w:t xml:space="preserve"> </w:t>
      </w:r>
      <w:r>
        <w:rPr>
          <w:color w:val="231F20"/>
          <w:sz w:val="24"/>
        </w:rPr>
        <w:t>promoter(s)</w:t>
      </w:r>
      <w:r>
        <w:rPr>
          <w:color w:val="231F20"/>
          <w:spacing w:val="-12"/>
          <w:sz w:val="24"/>
        </w:rPr>
        <w:t xml:space="preserve"> </w:t>
      </w:r>
      <w:r>
        <w:rPr>
          <w:color w:val="231F20"/>
          <w:sz w:val="24"/>
        </w:rPr>
        <w:t>may</w:t>
      </w:r>
      <w:r>
        <w:rPr>
          <w:color w:val="231F20"/>
          <w:spacing w:val="-12"/>
          <w:sz w:val="24"/>
        </w:rPr>
        <w:t xml:space="preserve"> </w:t>
      </w:r>
      <w:r>
        <w:rPr>
          <w:color w:val="231F20"/>
          <w:sz w:val="24"/>
        </w:rPr>
        <w:t>be</w:t>
      </w:r>
      <w:r>
        <w:rPr>
          <w:color w:val="231F20"/>
          <w:spacing w:val="-11"/>
          <w:sz w:val="24"/>
        </w:rPr>
        <w:t xml:space="preserve"> </w:t>
      </w:r>
      <w:r>
        <w:rPr>
          <w:color w:val="231F20"/>
          <w:sz w:val="24"/>
        </w:rPr>
        <w:t>accepted</w:t>
      </w:r>
      <w:r>
        <w:rPr>
          <w:color w:val="231F20"/>
          <w:spacing w:val="-12"/>
          <w:sz w:val="24"/>
        </w:rPr>
        <w:t xml:space="preserve"> </w:t>
      </w:r>
      <w:r>
        <w:rPr>
          <w:color w:val="231F20"/>
          <w:sz w:val="24"/>
        </w:rPr>
        <w:t>as</w:t>
      </w:r>
      <w:r>
        <w:rPr>
          <w:color w:val="231F20"/>
          <w:spacing w:val="-11"/>
          <w:sz w:val="24"/>
        </w:rPr>
        <w:t xml:space="preserve"> </w:t>
      </w:r>
      <w:r>
        <w:rPr>
          <w:color w:val="231F20"/>
          <w:sz w:val="24"/>
        </w:rPr>
        <w:t>thesis,</w:t>
      </w:r>
      <w:r>
        <w:rPr>
          <w:color w:val="231F20"/>
          <w:spacing w:val="-10"/>
          <w:sz w:val="24"/>
        </w:rPr>
        <w:t xml:space="preserve"> </w:t>
      </w:r>
      <w:r>
        <w:rPr>
          <w:color w:val="231F20"/>
          <w:sz w:val="24"/>
        </w:rPr>
        <w:t>or</w:t>
      </w:r>
      <w:r>
        <w:rPr>
          <w:color w:val="231F20"/>
          <w:spacing w:val="-11"/>
          <w:sz w:val="24"/>
        </w:rPr>
        <w:t xml:space="preserve"> </w:t>
      </w:r>
      <w:r>
        <w:rPr>
          <w:color w:val="231F20"/>
          <w:spacing w:val="-3"/>
          <w:sz w:val="24"/>
        </w:rPr>
        <w:t xml:space="preserve">part </w:t>
      </w:r>
      <w:r>
        <w:rPr>
          <w:color w:val="231F20"/>
          <w:sz w:val="24"/>
        </w:rPr>
        <w:t>of</w:t>
      </w:r>
      <w:r>
        <w:rPr>
          <w:color w:val="231F20"/>
          <w:spacing w:val="-24"/>
          <w:sz w:val="24"/>
        </w:rPr>
        <w:t xml:space="preserve"> </w:t>
      </w:r>
      <w:r>
        <w:rPr>
          <w:color w:val="231F20"/>
          <w:sz w:val="24"/>
        </w:rPr>
        <w:t>a</w:t>
      </w:r>
      <w:r>
        <w:rPr>
          <w:color w:val="231F20"/>
          <w:spacing w:val="-25"/>
          <w:sz w:val="24"/>
        </w:rPr>
        <w:t xml:space="preserve"> </w:t>
      </w:r>
      <w:r>
        <w:rPr>
          <w:color w:val="231F20"/>
          <w:sz w:val="24"/>
        </w:rPr>
        <w:t>thesis,</w:t>
      </w:r>
      <w:r>
        <w:rPr>
          <w:color w:val="231F20"/>
          <w:spacing w:val="-25"/>
          <w:sz w:val="24"/>
        </w:rPr>
        <w:t xml:space="preserve"> </w:t>
      </w:r>
      <w:r>
        <w:rPr>
          <w:color w:val="231F20"/>
          <w:sz w:val="24"/>
        </w:rPr>
        <w:t>in</w:t>
      </w:r>
      <w:r>
        <w:rPr>
          <w:color w:val="231F20"/>
          <w:spacing w:val="-25"/>
          <w:sz w:val="24"/>
        </w:rPr>
        <w:t xml:space="preserve"> </w:t>
      </w:r>
      <w:r>
        <w:rPr>
          <w:color w:val="231F20"/>
          <w:sz w:val="24"/>
        </w:rPr>
        <w:t>certain</w:t>
      </w:r>
      <w:r>
        <w:rPr>
          <w:color w:val="231F20"/>
          <w:spacing w:val="-25"/>
          <w:sz w:val="24"/>
        </w:rPr>
        <w:t xml:space="preserve"> </w:t>
      </w:r>
      <w:r>
        <w:rPr>
          <w:color w:val="231F20"/>
          <w:sz w:val="24"/>
        </w:rPr>
        <w:t>circumstances,</w:t>
      </w:r>
      <w:r>
        <w:rPr>
          <w:color w:val="231F20"/>
          <w:spacing w:val="-25"/>
          <w:sz w:val="24"/>
        </w:rPr>
        <w:t xml:space="preserve"> </w:t>
      </w:r>
      <w:r>
        <w:rPr>
          <w:color w:val="231F20"/>
          <w:sz w:val="24"/>
        </w:rPr>
        <w:t>provided</w:t>
      </w:r>
      <w:r>
        <w:rPr>
          <w:color w:val="231F20"/>
          <w:spacing w:val="-25"/>
          <w:sz w:val="24"/>
        </w:rPr>
        <w:t xml:space="preserve"> </w:t>
      </w:r>
      <w:r>
        <w:rPr>
          <w:color w:val="231F20"/>
          <w:sz w:val="24"/>
        </w:rPr>
        <w:t>the</w:t>
      </w:r>
      <w:r>
        <w:rPr>
          <w:color w:val="231F20"/>
          <w:spacing w:val="-25"/>
          <w:sz w:val="24"/>
        </w:rPr>
        <w:t xml:space="preserve"> </w:t>
      </w:r>
      <w:r>
        <w:rPr>
          <w:color w:val="231F20"/>
          <w:sz w:val="24"/>
        </w:rPr>
        <w:t>candidate's</w:t>
      </w:r>
      <w:r>
        <w:rPr>
          <w:color w:val="231F20"/>
          <w:spacing w:val="-25"/>
          <w:sz w:val="24"/>
        </w:rPr>
        <w:t xml:space="preserve"> </w:t>
      </w:r>
      <w:r>
        <w:rPr>
          <w:color w:val="231F20"/>
          <w:sz w:val="24"/>
        </w:rPr>
        <w:t>share</w:t>
      </w:r>
      <w:r>
        <w:rPr>
          <w:color w:val="231F20"/>
          <w:spacing w:val="-25"/>
          <w:sz w:val="24"/>
        </w:rPr>
        <w:t xml:space="preserve"> </w:t>
      </w:r>
      <w:r>
        <w:rPr>
          <w:color w:val="231F20"/>
          <w:sz w:val="24"/>
        </w:rPr>
        <w:t>is</w:t>
      </w:r>
      <w:r>
        <w:rPr>
          <w:color w:val="231F20"/>
          <w:spacing w:val="-24"/>
          <w:sz w:val="24"/>
        </w:rPr>
        <w:t xml:space="preserve"> </w:t>
      </w:r>
      <w:r>
        <w:rPr>
          <w:color w:val="231F20"/>
          <w:sz w:val="24"/>
        </w:rPr>
        <w:t>clearly</w:t>
      </w:r>
      <w:r>
        <w:rPr>
          <w:color w:val="231F20"/>
          <w:spacing w:val="-25"/>
          <w:sz w:val="24"/>
        </w:rPr>
        <w:t xml:space="preserve"> </w:t>
      </w:r>
      <w:r>
        <w:rPr>
          <w:color w:val="231F20"/>
          <w:sz w:val="24"/>
        </w:rPr>
        <w:t>certified.</w:t>
      </w:r>
    </w:p>
    <w:p>
      <w:pPr>
        <w:pStyle w:val="15"/>
        <w:numPr>
          <w:ilvl w:val="2"/>
          <w:numId w:val="28"/>
        </w:numPr>
        <w:tabs>
          <w:tab w:val="left" w:pos="3729"/>
          <w:tab w:val="left" w:pos="3731"/>
        </w:tabs>
        <w:spacing w:before="148" w:line="249" w:lineRule="auto"/>
        <w:ind w:left="3729" w:right="848" w:hanging="1440"/>
        <w:jc w:val="both"/>
        <w:rPr>
          <w:color w:val="231F20"/>
          <w:sz w:val="24"/>
        </w:rPr>
      </w:pPr>
      <w:r>
        <w:rPr>
          <w:color w:val="231F20"/>
          <w:spacing w:val="-5"/>
          <w:sz w:val="24"/>
        </w:rPr>
        <w:t xml:space="preserve">Work </w:t>
      </w:r>
      <w:r>
        <w:rPr>
          <w:color w:val="231F20"/>
          <w:sz w:val="24"/>
        </w:rPr>
        <w:t>already published, including that published in joint names, may be included</w:t>
      </w:r>
      <w:r>
        <w:rPr>
          <w:color w:val="231F20"/>
          <w:spacing w:val="-8"/>
          <w:sz w:val="24"/>
        </w:rPr>
        <w:t xml:space="preserve"> </w:t>
      </w:r>
      <w:r>
        <w:rPr>
          <w:color w:val="231F20"/>
          <w:sz w:val="24"/>
        </w:rPr>
        <w:t>only</w:t>
      </w:r>
      <w:r>
        <w:rPr>
          <w:color w:val="231F20"/>
          <w:spacing w:val="-7"/>
          <w:sz w:val="24"/>
        </w:rPr>
        <w:t xml:space="preserve"> </w:t>
      </w:r>
      <w:r>
        <w:rPr>
          <w:color w:val="231F20"/>
          <w:sz w:val="24"/>
        </w:rPr>
        <w:t>if</w:t>
      </w:r>
      <w:r>
        <w:rPr>
          <w:color w:val="231F20"/>
          <w:spacing w:val="-7"/>
          <w:sz w:val="24"/>
        </w:rPr>
        <w:t xml:space="preserve"> </w:t>
      </w:r>
      <w:r>
        <w:rPr>
          <w:color w:val="231F20"/>
          <w:sz w:val="24"/>
        </w:rPr>
        <w:t>it</w:t>
      </w:r>
      <w:r>
        <w:rPr>
          <w:color w:val="231F20"/>
          <w:spacing w:val="-7"/>
          <w:sz w:val="24"/>
        </w:rPr>
        <w:t xml:space="preserve"> </w:t>
      </w:r>
      <w:r>
        <w:rPr>
          <w:color w:val="231F20"/>
          <w:sz w:val="24"/>
        </w:rPr>
        <w:t>forms</w:t>
      </w:r>
      <w:r>
        <w:rPr>
          <w:color w:val="231F20"/>
          <w:spacing w:val="-7"/>
          <w:sz w:val="24"/>
        </w:rPr>
        <w:t xml:space="preserve"> </w:t>
      </w:r>
      <w:r>
        <w:rPr>
          <w:color w:val="231F20"/>
          <w:sz w:val="24"/>
        </w:rPr>
        <w:t>an</w:t>
      </w:r>
      <w:r>
        <w:rPr>
          <w:color w:val="231F20"/>
          <w:spacing w:val="-7"/>
          <w:sz w:val="24"/>
        </w:rPr>
        <w:t xml:space="preserve"> </w:t>
      </w:r>
      <w:r>
        <w:rPr>
          <w:color w:val="231F20"/>
          <w:sz w:val="24"/>
        </w:rPr>
        <w:t>integral</w:t>
      </w:r>
      <w:r>
        <w:rPr>
          <w:color w:val="231F20"/>
          <w:spacing w:val="-7"/>
          <w:sz w:val="24"/>
        </w:rPr>
        <w:t xml:space="preserve"> </w:t>
      </w:r>
      <w:r>
        <w:rPr>
          <w:color w:val="231F20"/>
          <w:sz w:val="24"/>
        </w:rPr>
        <w:t>part</w:t>
      </w:r>
      <w:r>
        <w:rPr>
          <w:color w:val="231F20"/>
          <w:spacing w:val="-7"/>
          <w:sz w:val="24"/>
        </w:rPr>
        <w:t xml:space="preserve"> </w:t>
      </w:r>
      <w:r>
        <w:rPr>
          <w:color w:val="231F20"/>
          <w:sz w:val="24"/>
        </w:rPr>
        <w:t>of</w:t>
      </w:r>
      <w:r>
        <w:rPr>
          <w:color w:val="231F20"/>
          <w:spacing w:val="-8"/>
          <w:sz w:val="24"/>
        </w:rPr>
        <w:t xml:space="preserve"> </w:t>
      </w:r>
      <w:r>
        <w:rPr>
          <w:color w:val="231F20"/>
          <w:sz w:val="24"/>
        </w:rPr>
        <w:t>the</w:t>
      </w:r>
      <w:r>
        <w:rPr>
          <w:color w:val="231F20"/>
          <w:spacing w:val="-7"/>
          <w:sz w:val="24"/>
        </w:rPr>
        <w:t xml:space="preserve"> </w:t>
      </w:r>
      <w:r>
        <w:rPr>
          <w:color w:val="231F20"/>
          <w:sz w:val="24"/>
        </w:rPr>
        <w:t>thesis.</w:t>
      </w:r>
      <w:r>
        <w:rPr>
          <w:color w:val="231F20"/>
          <w:spacing w:val="-20"/>
          <w:sz w:val="24"/>
        </w:rPr>
        <w:t xml:space="preserve"> </w:t>
      </w:r>
      <w:r>
        <w:rPr>
          <w:color w:val="231F20"/>
          <w:sz w:val="24"/>
        </w:rPr>
        <w:t>A</w:t>
      </w:r>
      <w:r>
        <w:rPr>
          <w:color w:val="231F20"/>
          <w:spacing w:val="-20"/>
          <w:sz w:val="24"/>
        </w:rPr>
        <w:t xml:space="preserve"> </w:t>
      </w:r>
      <w:r>
        <w:rPr>
          <w:color w:val="231F20"/>
          <w:sz w:val="24"/>
        </w:rPr>
        <w:t>series</w:t>
      </w:r>
      <w:r>
        <w:rPr>
          <w:color w:val="231F20"/>
          <w:spacing w:val="-7"/>
          <w:sz w:val="24"/>
        </w:rPr>
        <w:t xml:space="preserve"> </w:t>
      </w:r>
      <w:r>
        <w:rPr>
          <w:color w:val="231F20"/>
          <w:sz w:val="24"/>
        </w:rPr>
        <w:t>of</w:t>
      </w:r>
      <w:r>
        <w:rPr>
          <w:color w:val="231F20"/>
          <w:spacing w:val="-8"/>
          <w:sz w:val="24"/>
        </w:rPr>
        <w:t xml:space="preserve"> </w:t>
      </w:r>
      <w:r>
        <w:rPr>
          <w:color w:val="231F20"/>
          <w:spacing w:val="-2"/>
          <w:sz w:val="24"/>
        </w:rPr>
        <w:t xml:space="preserve">publications </w:t>
      </w:r>
      <w:r>
        <w:rPr>
          <w:color w:val="231F20"/>
          <w:sz w:val="24"/>
        </w:rPr>
        <w:t>alone</w:t>
      </w:r>
      <w:r>
        <w:rPr>
          <w:color w:val="231F20"/>
          <w:spacing w:val="-25"/>
          <w:sz w:val="24"/>
        </w:rPr>
        <w:t xml:space="preserve"> </w:t>
      </w:r>
      <w:r>
        <w:rPr>
          <w:color w:val="231F20"/>
          <w:sz w:val="24"/>
        </w:rPr>
        <w:t>is</w:t>
      </w:r>
      <w:r>
        <w:rPr>
          <w:color w:val="231F20"/>
          <w:spacing w:val="-24"/>
          <w:sz w:val="24"/>
        </w:rPr>
        <w:t xml:space="preserve"> </w:t>
      </w:r>
      <w:r>
        <w:rPr>
          <w:color w:val="231F20"/>
          <w:sz w:val="24"/>
        </w:rPr>
        <w:t>not</w:t>
      </w:r>
      <w:r>
        <w:rPr>
          <w:color w:val="231F20"/>
          <w:spacing w:val="-25"/>
          <w:sz w:val="24"/>
        </w:rPr>
        <w:t xml:space="preserve"> </w:t>
      </w:r>
      <w:r>
        <w:rPr>
          <w:color w:val="231F20"/>
          <w:sz w:val="24"/>
        </w:rPr>
        <w:t>acceptable</w:t>
      </w:r>
      <w:r>
        <w:rPr>
          <w:color w:val="231F20"/>
          <w:spacing w:val="-25"/>
          <w:sz w:val="24"/>
        </w:rPr>
        <w:t xml:space="preserve"> </w:t>
      </w:r>
      <w:r>
        <w:rPr>
          <w:color w:val="231F20"/>
          <w:sz w:val="24"/>
        </w:rPr>
        <w:t>as</w:t>
      </w:r>
      <w:r>
        <w:rPr>
          <w:color w:val="231F20"/>
          <w:spacing w:val="-24"/>
          <w:sz w:val="24"/>
        </w:rPr>
        <w:t xml:space="preserve"> </w:t>
      </w:r>
      <w:r>
        <w:rPr>
          <w:color w:val="231F20"/>
          <w:sz w:val="24"/>
        </w:rPr>
        <w:t>a</w:t>
      </w:r>
      <w:r>
        <w:rPr>
          <w:color w:val="231F20"/>
          <w:spacing w:val="-25"/>
          <w:sz w:val="24"/>
        </w:rPr>
        <w:t xml:space="preserve"> </w:t>
      </w:r>
      <w:r>
        <w:rPr>
          <w:color w:val="231F20"/>
          <w:sz w:val="24"/>
        </w:rPr>
        <w:t>thesis.</w:t>
      </w:r>
    </w:p>
    <w:p>
      <w:pPr>
        <w:pStyle w:val="15"/>
        <w:numPr>
          <w:ilvl w:val="2"/>
          <w:numId w:val="28"/>
        </w:numPr>
        <w:tabs>
          <w:tab w:val="left" w:pos="3670"/>
          <w:tab w:val="left" w:pos="3671"/>
        </w:tabs>
        <w:spacing w:before="147" w:line="249" w:lineRule="auto"/>
        <w:ind w:left="3729" w:right="848" w:hanging="1440"/>
        <w:jc w:val="both"/>
        <w:rPr>
          <w:color w:val="231F20"/>
          <w:sz w:val="24"/>
        </w:rPr>
      </w:pPr>
      <w:r>
        <w:rPr>
          <w:color w:val="231F20"/>
          <w:sz w:val="24"/>
        </w:rPr>
        <w:t>An</w:t>
      </w:r>
      <w:r>
        <w:rPr>
          <w:color w:val="231F20"/>
          <w:spacing w:val="-22"/>
          <w:sz w:val="24"/>
        </w:rPr>
        <w:t xml:space="preserve"> </w:t>
      </w:r>
      <w:r>
        <w:rPr>
          <w:color w:val="231F20"/>
          <w:sz w:val="24"/>
        </w:rPr>
        <w:t>abstract</w:t>
      </w:r>
      <w:r>
        <w:rPr>
          <w:color w:val="231F20"/>
          <w:spacing w:val="-22"/>
          <w:sz w:val="24"/>
        </w:rPr>
        <w:t xml:space="preserve"> </w:t>
      </w:r>
      <w:r>
        <w:rPr>
          <w:color w:val="231F20"/>
          <w:sz w:val="24"/>
        </w:rPr>
        <w:t>of</w:t>
      </w:r>
      <w:r>
        <w:rPr>
          <w:color w:val="231F20"/>
          <w:spacing w:val="-22"/>
          <w:sz w:val="24"/>
        </w:rPr>
        <w:t xml:space="preserve"> </w:t>
      </w:r>
      <w:r>
        <w:rPr>
          <w:color w:val="231F20"/>
          <w:sz w:val="24"/>
        </w:rPr>
        <w:t>the</w:t>
      </w:r>
      <w:r>
        <w:rPr>
          <w:color w:val="231F20"/>
          <w:spacing w:val="-22"/>
          <w:sz w:val="24"/>
        </w:rPr>
        <w:t xml:space="preserve"> </w:t>
      </w:r>
      <w:r>
        <w:rPr>
          <w:color w:val="231F20"/>
          <w:sz w:val="24"/>
        </w:rPr>
        <w:t>thesis</w:t>
      </w:r>
      <w:r>
        <w:rPr>
          <w:color w:val="231F20"/>
          <w:spacing w:val="-22"/>
          <w:sz w:val="24"/>
        </w:rPr>
        <w:t xml:space="preserve"> </w:t>
      </w:r>
      <w:r>
        <w:rPr>
          <w:color w:val="231F20"/>
          <w:sz w:val="24"/>
        </w:rPr>
        <w:t>in</w:t>
      </w:r>
      <w:r>
        <w:rPr>
          <w:color w:val="231F20"/>
          <w:spacing w:val="-22"/>
          <w:sz w:val="24"/>
        </w:rPr>
        <w:t xml:space="preserve"> </w:t>
      </w:r>
      <w:r>
        <w:rPr>
          <w:color w:val="231F20"/>
          <w:sz w:val="24"/>
        </w:rPr>
        <w:t>single</w:t>
      </w:r>
      <w:r>
        <w:rPr>
          <w:color w:val="231F20"/>
          <w:spacing w:val="-21"/>
          <w:sz w:val="24"/>
        </w:rPr>
        <w:t xml:space="preserve"> </w:t>
      </w:r>
      <w:r>
        <w:rPr>
          <w:color w:val="231F20"/>
          <w:sz w:val="24"/>
        </w:rPr>
        <w:t>spacing</w:t>
      </w:r>
      <w:r>
        <w:rPr>
          <w:color w:val="231F20"/>
          <w:spacing w:val="-22"/>
          <w:sz w:val="24"/>
        </w:rPr>
        <w:t xml:space="preserve"> </w:t>
      </w:r>
      <w:r>
        <w:rPr>
          <w:color w:val="231F20"/>
          <w:sz w:val="24"/>
        </w:rPr>
        <w:t>form,</w:t>
      </w:r>
      <w:r>
        <w:rPr>
          <w:color w:val="231F20"/>
          <w:spacing w:val="-22"/>
          <w:sz w:val="24"/>
        </w:rPr>
        <w:t xml:space="preserve"> </w:t>
      </w:r>
      <w:r>
        <w:rPr>
          <w:color w:val="231F20"/>
          <w:sz w:val="24"/>
        </w:rPr>
        <w:t>not</w:t>
      </w:r>
      <w:r>
        <w:rPr>
          <w:color w:val="231F20"/>
          <w:spacing w:val="-22"/>
          <w:sz w:val="24"/>
        </w:rPr>
        <w:t xml:space="preserve"> </w:t>
      </w:r>
      <w:r>
        <w:rPr>
          <w:color w:val="231F20"/>
          <w:sz w:val="24"/>
        </w:rPr>
        <w:t>exceeding</w:t>
      </w:r>
      <w:r>
        <w:rPr>
          <w:color w:val="231F20"/>
          <w:spacing w:val="-22"/>
          <w:sz w:val="24"/>
        </w:rPr>
        <w:t xml:space="preserve"> </w:t>
      </w:r>
      <w:r>
        <w:rPr>
          <w:color w:val="231F20"/>
          <w:sz w:val="24"/>
        </w:rPr>
        <w:t>one</w:t>
      </w:r>
      <w:r>
        <w:rPr>
          <w:color w:val="231F20"/>
          <w:spacing w:val="-22"/>
          <w:sz w:val="24"/>
        </w:rPr>
        <w:t xml:space="preserve"> </w:t>
      </w:r>
      <w:r>
        <w:rPr>
          <w:color w:val="231F20"/>
          <w:sz w:val="24"/>
        </w:rPr>
        <w:t>page,</w:t>
      </w:r>
      <w:r>
        <w:rPr>
          <w:color w:val="231F20"/>
          <w:spacing w:val="-22"/>
          <w:sz w:val="24"/>
        </w:rPr>
        <w:t xml:space="preserve"> </w:t>
      </w:r>
      <w:r>
        <w:rPr>
          <w:color w:val="231F20"/>
          <w:sz w:val="24"/>
        </w:rPr>
        <w:t>is</w:t>
      </w:r>
      <w:r>
        <w:rPr>
          <w:color w:val="231F20"/>
          <w:spacing w:val="-21"/>
          <w:sz w:val="24"/>
        </w:rPr>
        <w:t xml:space="preserve"> </w:t>
      </w:r>
      <w:r>
        <w:rPr>
          <w:color w:val="231F20"/>
          <w:sz w:val="24"/>
        </w:rPr>
        <w:t>to</w:t>
      </w:r>
      <w:r>
        <w:rPr>
          <w:color w:val="231F20"/>
          <w:spacing w:val="-22"/>
          <w:sz w:val="24"/>
        </w:rPr>
        <w:t xml:space="preserve"> </w:t>
      </w:r>
      <w:r>
        <w:rPr>
          <w:color w:val="231F20"/>
          <w:spacing w:val="-8"/>
          <w:sz w:val="24"/>
        </w:rPr>
        <w:t xml:space="preserve">be </w:t>
      </w:r>
      <w:r>
        <w:rPr>
          <w:color w:val="231F20"/>
          <w:sz w:val="24"/>
        </w:rPr>
        <w:t>incorporated</w:t>
      </w:r>
      <w:r>
        <w:rPr>
          <w:color w:val="231F20"/>
          <w:spacing w:val="-25"/>
          <w:sz w:val="24"/>
        </w:rPr>
        <w:t xml:space="preserve"> </w:t>
      </w:r>
      <w:r>
        <w:rPr>
          <w:color w:val="231F20"/>
          <w:sz w:val="24"/>
        </w:rPr>
        <w:t>as</w:t>
      </w:r>
      <w:r>
        <w:rPr>
          <w:color w:val="231F20"/>
          <w:spacing w:val="-24"/>
          <w:sz w:val="24"/>
        </w:rPr>
        <w:t xml:space="preserve"> </w:t>
      </w:r>
      <w:r>
        <w:rPr>
          <w:color w:val="231F20"/>
          <w:sz w:val="24"/>
        </w:rPr>
        <w:t>part</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preface</w:t>
      </w:r>
      <w:r>
        <w:rPr>
          <w:color w:val="231F20"/>
          <w:spacing w:val="-25"/>
          <w:sz w:val="24"/>
        </w:rPr>
        <w:t xml:space="preserve"> </w:t>
      </w:r>
      <w:r>
        <w:rPr>
          <w:color w:val="231F20"/>
          <w:sz w:val="24"/>
        </w:rPr>
        <w:t>to</w:t>
      </w:r>
      <w:r>
        <w:rPr>
          <w:color w:val="231F20"/>
          <w:spacing w:val="-25"/>
          <w:sz w:val="24"/>
        </w:rPr>
        <w:t xml:space="preserve"> </w:t>
      </w:r>
      <w:r>
        <w:rPr>
          <w:color w:val="231F20"/>
          <w:sz w:val="24"/>
        </w:rPr>
        <w:t>this</w:t>
      </w:r>
      <w:r>
        <w:rPr>
          <w:color w:val="231F20"/>
          <w:spacing w:val="-25"/>
          <w:sz w:val="24"/>
        </w:rPr>
        <w:t xml:space="preserve"> </w:t>
      </w:r>
      <w:r>
        <w:rPr>
          <w:color w:val="231F20"/>
          <w:sz w:val="24"/>
        </w:rPr>
        <w:t>thesis.</w:t>
      </w:r>
    </w:p>
    <w:p>
      <w:pPr>
        <w:pStyle w:val="15"/>
        <w:numPr>
          <w:ilvl w:val="1"/>
          <w:numId w:val="28"/>
        </w:numPr>
        <w:tabs>
          <w:tab w:val="left" w:pos="2290"/>
        </w:tabs>
        <w:spacing w:before="146" w:line="249" w:lineRule="auto"/>
        <w:ind w:right="842"/>
        <w:jc w:val="both"/>
        <w:rPr>
          <w:color w:val="231F20"/>
          <w:sz w:val="24"/>
        </w:rPr>
      </w:pPr>
      <w:r>
        <w:rPr>
          <w:color w:val="231F20"/>
          <w:sz w:val="24"/>
        </w:rPr>
        <w:t>A</w:t>
      </w:r>
      <w:r>
        <w:rPr>
          <w:color w:val="231F20"/>
          <w:spacing w:val="-36"/>
          <w:sz w:val="24"/>
        </w:rPr>
        <w:t xml:space="preserve"> </w:t>
      </w:r>
      <w:r>
        <w:rPr>
          <w:color w:val="231F20"/>
          <w:sz w:val="24"/>
        </w:rPr>
        <w:t>candidate</w:t>
      </w:r>
      <w:r>
        <w:rPr>
          <w:color w:val="231F20"/>
          <w:spacing w:val="-23"/>
          <w:sz w:val="24"/>
        </w:rPr>
        <w:t xml:space="preserve"> </w:t>
      </w:r>
      <w:r>
        <w:rPr>
          <w:color w:val="231F20"/>
          <w:sz w:val="24"/>
        </w:rPr>
        <w:t>will</w:t>
      </w:r>
      <w:r>
        <w:rPr>
          <w:color w:val="231F20"/>
          <w:spacing w:val="-23"/>
          <w:sz w:val="24"/>
        </w:rPr>
        <w:t xml:space="preserve"> </w:t>
      </w:r>
      <w:r>
        <w:rPr>
          <w:color w:val="231F20"/>
          <w:sz w:val="24"/>
        </w:rPr>
        <w:t>not</w:t>
      </w:r>
      <w:r>
        <w:rPr>
          <w:color w:val="231F20"/>
          <w:spacing w:val="-23"/>
          <w:sz w:val="24"/>
        </w:rPr>
        <w:t xml:space="preserve"> </w:t>
      </w:r>
      <w:r>
        <w:rPr>
          <w:color w:val="231F20"/>
          <w:sz w:val="24"/>
        </w:rPr>
        <w:t>be</w:t>
      </w:r>
      <w:r>
        <w:rPr>
          <w:color w:val="231F20"/>
          <w:spacing w:val="-23"/>
          <w:sz w:val="24"/>
        </w:rPr>
        <w:t xml:space="preserve"> </w:t>
      </w:r>
      <w:r>
        <w:rPr>
          <w:color w:val="231F20"/>
          <w:sz w:val="24"/>
        </w:rPr>
        <w:t>permitted</w:t>
      </w:r>
      <w:r>
        <w:rPr>
          <w:color w:val="231F20"/>
          <w:spacing w:val="-23"/>
          <w:sz w:val="24"/>
        </w:rPr>
        <w:t xml:space="preserve"> </w:t>
      </w:r>
      <w:r>
        <w:rPr>
          <w:color w:val="231F20"/>
          <w:sz w:val="24"/>
        </w:rPr>
        <w:t>to</w:t>
      </w:r>
      <w:r>
        <w:rPr>
          <w:color w:val="231F20"/>
          <w:spacing w:val="-23"/>
          <w:sz w:val="24"/>
        </w:rPr>
        <w:t xml:space="preserve"> </w:t>
      </w:r>
      <w:r>
        <w:rPr>
          <w:color w:val="231F20"/>
          <w:sz w:val="24"/>
        </w:rPr>
        <w:t>submit</w:t>
      </w:r>
      <w:r>
        <w:rPr>
          <w:color w:val="231F20"/>
          <w:spacing w:val="-23"/>
          <w:sz w:val="24"/>
        </w:rPr>
        <w:t xml:space="preserve"> </w:t>
      </w:r>
      <w:r>
        <w:rPr>
          <w:color w:val="231F20"/>
          <w:sz w:val="24"/>
        </w:rPr>
        <w:t>as</w:t>
      </w:r>
      <w:r>
        <w:rPr>
          <w:color w:val="231F20"/>
          <w:spacing w:val="-23"/>
          <w:sz w:val="24"/>
        </w:rPr>
        <w:t xml:space="preserve"> </w:t>
      </w:r>
      <w:r>
        <w:rPr>
          <w:color w:val="231F20"/>
          <w:sz w:val="24"/>
        </w:rPr>
        <w:t>his/her</w:t>
      </w:r>
      <w:r>
        <w:rPr>
          <w:color w:val="231F20"/>
          <w:spacing w:val="-23"/>
          <w:sz w:val="24"/>
        </w:rPr>
        <w:t xml:space="preserve"> </w:t>
      </w:r>
      <w:r>
        <w:rPr>
          <w:color w:val="231F20"/>
          <w:sz w:val="24"/>
        </w:rPr>
        <w:t>thesis,</w:t>
      </w:r>
      <w:r>
        <w:rPr>
          <w:color w:val="231F20"/>
          <w:spacing w:val="-23"/>
          <w:sz w:val="24"/>
        </w:rPr>
        <w:t xml:space="preserve"> </w:t>
      </w:r>
      <w:r>
        <w:rPr>
          <w:color w:val="231F20"/>
          <w:sz w:val="24"/>
        </w:rPr>
        <w:t>a</w:t>
      </w:r>
      <w:r>
        <w:rPr>
          <w:color w:val="231F20"/>
          <w:spacing w:val="-23"/>
          <w:sz w:val="24"/>
        </w:rPr>
        <w:t xml:space="preserve"> </w:t>
      </w:r>
      <w:r>
        <w:rPr>
          <w:color w:val="231F20"/>
          <w:sz w:val="24"/>
        </w:rPr>
        <w:t>thesis</w:t>
      </w:r>
      <w:r>
        <w:rPr>
          <w:color w:val="231F20"/>
          <w:spacing w:val="-23"/>
          <w:sz w:val="24"/>
        </w:rPr>
        <w:t xml:space="preserve"> </w:t>
      </w:r>
      <w:r>
        <w:rPr>
          <w:color w:val="231F20"/>
          <w:sz w:val="24"/>
        </w:rPr>
        <w:t>which</w:t>
      </w:r>
      <w:r>
        <w:rPr>
          <w:color w:val="231F20"/>
          <w:spacing w:val="-23"/>
          <w:sz w:val="24"/>
        </w:rPr>
        <w:t xml:space="preserve"> </w:t>
      </w:r>
      <w:r>
        <w:rPr>
          <w:color w:val="231F20"/>
          <w:sz w:val="24"/>
        </w:rPr>
        <w:t>has</w:t>
      </w:r>
      <w:r>
        <w:rPr>
          <w:color w:val="231F20"/>
          <w:spacing w:val="-23"/>
          <w:sz w:val="24"/>
        </w:rPr>
        <w:t xml:space="preserve"> </w:t>
      </w:r>
      <w:r>
        <w:rPr>
          <w:color w:val="231F20"/>
          <w:sz w:val="24"/>
        </w:rPr>
        <w:t>been</w:t>
      </w:r>
      <w:r>
        <w:rPr>
          <w:color w:val="231F20"/>
          <w:spacing w:val="-22"/>
          <w:sz w:val="24"/>
        </w:rPr>
        <w:t xml:space="preserve"> </w:t>
      </w:r>
      <w:r>
        <w:rPr>
          <w:color w:val="231F20"/>
          <w:sz w:val="24"/>
        </w:rPr>
        <w:t>submitted to another university. However, a candidate shall not be precluded from incorporating</w:t>
      </w:r>
      <w:r>
        <w:rPr>
          <w:color w:val="231F20"/>
          <w:spacing w:val="-26"/>
          <w:sz w:val="24"/>
        </w:rPr>
        <w:t xml:space="preserve"> </w:t>
      </w:r>
      <w:r>
        <w:rPr>
          <w:color w:val="231F20"/>
          <w:spacing w:val="-4"/>
          <w:sz w:val="24"/>
        </w:rPr>
        <w:t xml:space="preserve">work </w:t>
      </w:r>
      <w:r>
        <w:rPr>
          <w:color w:val="231F20"/>
          <w:sz w:val="24"/>
        </w:rPr>
        <w:t>which</w:t>
      </w:r>
      <w:r>
        <w:rPr>
          <w:color w:val="231F20"/>
          <w:spacing w:val="-10"/>
          <w:sz w:val="24"/>
        </w:rPr>
        <w:t xml:space="preserve"> </w:t>
      </w:r>
      <w:r>
        <w:rPr>
          <w:color w:val="231F20"/>
          <w:sz w:val="24"/>
        </w:rPr>
        <w:t>he/she</w:t>
      </w:r>
      <w:r>
        <w:rPr>
          <w:color w:val="231F20"/>
          <w:spacing w:val="-10"/>
          <w:sz w:val="24"/>
        </w:rPr>
        <w:t xml:space="preserve"> </w:t>
      </w:r>
      <w:r>
        <w:rPr>
          <w:color w:val="231F20"/>
          <w:sz w:val="24"/>
        </w:rPr>
        <w:t>has</w:t>
      </w:r>
      <w:r>
        <w:rPr>
          <w:color w:val="231F20"/>
          <w:spacing w:val="-10"/>
          <w:sz w:val="24"/>
        </w:rPr>
        <w:t xml:space="preserve"> </w:t>
      </w:r>
      <w:r>
        <w:rPr>
          <w:color w:val="231F20"/>
          <w:sz w:val="24"/>
        </w:rPr>
        <w:t>already</w:t>
      </w:r>
      <w:r>
        <w:rPr>
          <w:color w:val="231F20"/>
          <w:spacing w:val="-10"/>
          <w:sz w:val="24"/>
        </w:rPr>
        <w:t xml:space="preserve"> </w:t>
      </w:r>
      <w:r>
        <w:rPr>
          <w:color w:val="231F20"/>
          <w:sz w:val="24"/>
        </w:rPr>
        <w:t>submitted</w:t>
      </w:r>
      <w:r>
        <w:rPr>
          <w:color w:val="231F20"/>
          <w:spacing w:val="-10"/>
          <w:sz w:val="24"/>
        </w:rPr>
        <w:t xml:space="preserve"> </w:t>
      </w:r>
      <w:r>
        <w:rPr>
          <w:color w:val="231F20"/>
          <w:sz w:val="24"/>
        </w:rPr>
        <w:t>for</w:t>
      </w:r>
      <w:r>
        <w:rPr>
          <w:color w:val="231F20"/>
          <w:spacing w:val="-10"/>
          <w:sz w:val="24"/>
        </w:rPr>
        <w:t xml:space="preserve"> </w:t>
      </w:r>
      <w:r>
        <w:rPr>
          <w:color w:val="231F20"/>
          <w:sz w:val="24"/>
        </w:rPr>
        <w:t>a</w:t>
      </w:r>
      <w:r>
        <w:rPr>
          <w:color w:val="231F20"/>
          <w:spacing w:val="-10"/>
          <w:sz w:val="24"/>
        </w:rPr>
        <w:t xml:space="preserve"> </w:t>
      </w:r>
      <w:r>
        <w:rPr>
          <w:color w:val="231F20"/>
          <w:sz w:val="24"/>
        </w:rPr>
        <w:t>degree</w:t>
      </w:r>
      <w:r>
        <w:rPr>
          <w:color w:val="231F20"/>
          <w:spacing w:val="-10"/>
          <w:sz w:val="24"/>
        </w:rPr>
        <w:t xml:space="preserve"> </w:t>
      </w:r>
      <w:r>
        <w:rPr>
          <w:color w:val="231F20"/>
          <w:sz w:val="24"/>
        </w:rPr>
        <w:t>in</w:t>
      </w:r>
      <w:r>
        <w:rPr>
          <w:color w:val="231F20"/>
          <w:spacing w:val="-10"/>
          <w:sz w:val="24"/>
        </w:rPr>
        <w:t xml:space="preserve"> </w:t>
      </w:r>
      <w:r>
        <w:rPr>
          <w:color w:val="231F20"/>
          <w:sz w:val="24"/>
        </w:rPr>
        <w:t>this</w:t>
      </w:r>
      <w:r>
        <w:rPr>
          <w:color w:val="231F20"/>
          <w:spacing w:val="-10"/>
          <w:sz w:val="24"/>
        </w:rPr>
        <w:t xml:space="preserve"> </w:t>
      </w:r>
      <w:r>
        <w:rPr>
          <w:color w:val="231F20"/>
          <w:sz w:val="24"/>
        </w:rPr>
        <w:t>or</w:t>
      </w:r>
      <w:r>
        <w:rPr>
          <w:color w:val="231F20"/>
          <w:spacing w:val="-10"/>
          <w:sz w:val="24"/>
        </w:rPr>
        <w:t xml:space="preserve"> </w:t>
      </w:r>
      <w:r>
        <w:rPr>
          <w:color w:val="231F20"/>
          <w:sz w:val="24"/>
        </w:rPr>
        <w:t>any</w:t>
      </w:r>
      <w:r>
        <w:rPr>
          <w:color w:val="231F20"/>
          <w:spacing w:val="-10"/>
          <w:sz w:val="24"/>
        </w:rPr>
        <w:t xml:space="preserve"> </w:t>
      </w:r>
      <w:r>
        <w:rPr>
          <w:color w:val="231F20"/>
          <w:sz w:val="24"/>
        </w:rPr>
        <w:t>other</w:t>
      </w:r>
      <w:r>
        <w:rPr>
          <w:color w:val="231F20"/>
          <w:spacing w:val="-10"/>
          <w:sz w:val="24"/>
        </w:rPr>
        <w:t xml:space="preserve"> </w:t>
      </w:r>
      <w:r>
        <w:rPr>
          <w:color w:val="231F20"/>
          <w:sz w:val="24"/>
        </w:rPr>
        <w:t>university,</w:t>
      </w:r>
      <w:r>
        <w:rPr>
          <w:color w:val="231F20"/>
          <w:spacing w:val="-10"/>
          <w:sz w:val="24"/>
        </w:rPr>
        <w:t xml:space="preserve"> </w:t>
      </w:r>
      <w:r>
        <w:rPr>
          <w:color w:val="231F20"/>
          <w:sz w:val="24"/>
        </w:rPr>
        <w:t>provided</w:t>
      </w:r>
      <w:r>
        <w:rPr>
          <w:color w:val="231F20"/>
          <w:spacing w:val="-10"/>
          <w:sz w:val="24"/>
        </w:rPr>
        <w:t xml:space="preserve"> </w:t>
      </w:r>
      <w:r>
        <w:rPr>
          <w:color w:val="231F20"/>
          <w:sz w:val="24"/>
        </w:rPr>
        <w:t>that he/she</w:t>
      </w:r>
      <w:r>
        <w:rPr>
          <w:color w:val="231F20"/>
          <w:spacing w:val="-17"/>
          <w:sz w:val="24"/>
        </w:rPr>
        <w:t xml:space="preserve"> </w:t>
      </w:r>
      <w:r>
        <w:rPr>
          <w:color w:val="231F20"/>
          <w:sz w:val="24"/>
        </w:rPr>
        <w:t>shall</w:t>
      </w:r>
      <w:r>
        <w:rPr>
          <w:color w:val="231F20"/>
          <w:spacing w:val="-17"/>
          <w:sz w:val="24"/>
        </w:rPr>
        <w:t xml:space="preserve"> </w:t>
      </w:r>
      <w:r>
        <w:rPr>
          <w:color w:val="231F20"/>
          <w:sz w:val="24"/>
        </w:rPr>
        <w:t>indicate</w:t>
      </w:r>
      <w:r>
        <w:rPr>
          <w:color w:val="231F20"/>
          <w:spacing w:val="-17"/>
          <w:sz w:val="24"/>
        </w:rPr>
        <w:t xml:space="preserve"> </w:t>
      </w:r>
      <w:r>
        <w:rPr>
          <w:color w:val="231F20"/>
          <w:sz w:val="24"/>
        </w:rPr>
        <w:t>on</w:t>
      </w:r>
      <w:r>
        <w:rPr>
          <w:color w:val="231F20"/>
          <w:spacing w:val="-17"/>
          <w:sz w:val="24"/>
        </w:rPr>
        <w:t xml:space="preserve"> </w:t>
      </w:r>
      <w:r>
        <w:rPr>
          <w:color w:val="231F20"/>
          <w:sz w:val="24"/>
        </w:rPr>
        <w:t>his/her</w:t>
      </w:r>
      <w:r>
        <w:rPr>
          <w:color w:val="231F20"/>
          <w:spacing w:val="-17"/>
          <w:sz w:val="24"/>
        </w:rPr>
        <w:t xml:space="preserve"> </w:t>
      </w:r>
      <w:r>
        <w:rPr>
          <w:color w:val="231F20"/>
          <w:sz w:val="24"/>
        </w:rPr>
        <w:t>form</w:t>
      </w:r>
      <w:r>
        <w:rPr>
          <w:color w:val="231F20"/>
          <w:spacing w:val="-17"/>
          <w:sz w:val="24"/>
        </w:rPr>
        <w:t xml:space="preserve"> </w:t>
      </w:r>
      <w:r>
        <w:rPr>
          <w:color w:val="231F20"/>
          <w:sz w:val="24"/>
        </w:rPr>
        <w:t>of</w:t>
      </w:r>
      <w:r>
        <w:rPr>
          <w:color w:val="231F20"/>
          <w:spacing w:val="-17"/>
          <w:sz w:val="24"/>
        </w:rPr>
        <w:t xml:space="preserve"> </w:t>
      </w:r>
      <w:r>
        <w:rPr>
          <w:color w:val="231F20"/>
          <w:sz w:val="24"/>
        </w:rPr>
        <w:t>entry</w:t>
      </w:r>
      <w:r>
        <w:rPr>
          <w:color w:val="231F20"/>
          <w:spacing w:val="-17"/>
          <w:sz w:val="24"/>
        </w:rPr>
        <w:t xml:space="preserve"> </w:t>
      </w:r>
      <w:r>
        <w:rPr>
          <w:color w:val="231F20"/>
          <w:sz w:val="24"/>
        </w:rPr>
        <w:t>to</w:t>
      </w:r>
      <w:r>
        <w:rPr>
          <w:color w:val="231F20"/>
          <w:spacing w:val="-17"/>
          <w:sz w:val="24"/>
        </w:rPr>
        <w:t xml:space="preserve"> </w:t>
      </w:r>
      <w:r>
        <w:rPr>
          <w:color w:val="231F20"/>
          <w:sz w:val="24"/>
        </w:rPr>
        <w:t>the</w:t>
      </w:r>
      <w:r>
        <w:rPr>
          <w:color w:val="231F20"/>
          <w:spacing w:val="-17"/>
          <w:sz w:val="24"/>
        </w:rPr>
        <w:t xml:space="preserve"> </w:t>
      </w:r>
      <w:r>
        <w:rPr>
          <w:color w:val="231F20"/>
          <w:sz w:val="24"/>
        </w:rPr>
        <w:t>examination</w:t>
      </w:r>
      <w:r>
        <w:rPr>
          <w:color w:val="231F20"/>
          <w:spacing w:val="-17"/>
          <w:sz w:val="24"/>
        </w:rPr>
        <w:t xml:space="preserve"> </w:t>
      </w:r>
      <w:r>
        <w:rPr>
          <w:color w:val="231F20"/>
          <w:sz w:val="24"/>
        </w:rPr>
        <w:t>and</w:t>
      </w:r>
      <w:r>
        <w:rPr>
          <w:color w:val="231F20"/>
          <w:spacing w:val="-17"/>
          <w:sz w:val="24"/>
        </w:rPr>
        <w:t xml:space="preserve"> </w:t>
      </w:r>
      <w:r>
        <w:rPr>
          <w:color w:val="231F20"/>
          <w:sz w:val="24"/>
        </w:rPr>
        <w:t>also</w:t>
      </w:r>
      <w:r>
        <w:rPr>
          <w:color w:val="231F20"/>
          <w:spacing w:val="-17"/>
          <w:sz w:val="24"/>
        </w:rPr>
        <w:t xml:space="preserve"> </w:t>
      </w:r>
      <w:r>
        <w:rPr>
          <w:color w:val="231F20"/>
          <w:sz w:val="24"/>
        </w:rPr>
        <w:t>in</w:t>
      </w:r>
      <w:r>
        <w:rPr>
          <w:color w:val="231F20"/>
          <w:spacing w:val="-17"/>
          <w:sz w:val="24"/>
        </w:rPr>
        <w:t xml:space="preserve"> </w:t>
      </w:r>
      <w:r>
        <w:rPr>
          <w:color w:val="231F20"/>
          <w:sz w:val="24"/>
        </w:rPr>
        <w:t>his/her</w:t>
      </w:r>
      <w:r>
        <w:rPr>
          <w:color w:val="231F20"/>
          <w:spacing w:val="-16"/>
          <w:sz w:val="24"/>
        </w:rPr>
        <w:t xml:space="preserve"> </w:t>
      </w:r>
      <w:r>
        <w:rPr>
          <w:color w:val="231F20"/>
          <w:sz w:val="24"/>
        </w:rPr>
        <w:t>thesis,</w:t>
      </w:r>
      <w:r>
        <w:rPr>
          <w:color w:val="231F20"/>
          <w:spacing w:val="-17"/>
          <w:sz w:val="24"/>
        </w:rPr>
        <w:t xml:space="preserve"> </w:t>
      </w:r>
      <w:r>
        <w:rPr>
          <w:color w:val="231F20"/>
          <w:sz w:val="24"/>
        </w:rPr>
        <w:t>any work</w:t>
      </w:r>
      <w:r>
        <w:rPr>
          <w:color w:val="231F20"/>
          <w:spacing w:val="-24"/>
          <w:sz w:val="24"/>
        </w:rPr>
        <w:t xml:space="preserve"> </w:t>
      </w:r>
      <w:r>
        <w:rPr>
          <w:color w:val="231F20"/>
          <w:sz w:val="24"/>
        </w:rPr>
        <w:t>which</w:t>
      </w:r>
      <w:r>
        <w:rPr>
          <w:color w:val="231F20"/>
          <w:spacing w:val="-25"/>
          <w:sz w:val="24"/>
        </w:rPr>
        <w:t xml:space="preserve"> </w:t>
      </w:r>
      <w:r>
        <w:rPr>
          <w:color w:val="231F20"/>
          <w:sz w:val="24"/>
        </w:rPr>
        <w:t>has</w:t>
      </w:r>
      <w:r>
        <w:rPr>
          <w:color w:val="231F20"/>
          <w:spacing w:val="-24"/>
          <w:sz w:val="24"/>
        </w:rPr>
        <w:t xml:space="preserve"> </w:t>
      </w:r>
      <w:r>
        <w:rPr>
          <w:color w:val="231F20"/>
          <w:sz w:val="24"/>
        </w:rPr>
        <w:t>been</w:t>
      </w:r>
      <w:r>
        <w:rPr>
          <w:color w:val="231F20"/>
          <w:spacing w:val="-25"/>
          <w:sz w:val="24"/>
        </w:rPr>
        <w:t xml:space="preserve"> </w:t>
      </w:r>
      <w:r>
        <w:rPr>
          <w:color w:val="231F20"/>
          <w:sz w:val="24"/>
        </w:rPr>
        <w:t>so</w:t>
      </w:r>
      <w:r>
        <w:rPr>
          <w:color w:val="231F20"/>
          <w:spacing w:val="-24"/>
          <w:sz w:val="24"/>
        </w:rPr>
        <w:t xml:space="preserve"> </w:t>
      </w:r>
      <w:r>
        <w:rPr>
          <w:color w:val="231F20"/>
          <w:sz w:val="24"/>
        </w:rPr>
        <w:t>incorporated.</w:t>
      </w:r>
    </w:p>
    <w:p>
      <w:pPr>
        <w:pStyle w:val="15"/>
        <w:numPr>
          <w:ilvl w:val="1"/>
          <w:numId w:val="28"/>
        </w:numPr>
        <w:tabs>
          <w:tab w:val="left" w:pos="2290"/>
        </w:tabs>
        <w:spacing w:before="149" w:line="249" w:lineRule="auto"/>
        <w:ind w:right="849"/>
        <w:jc w:val="both"/>
        <w:rPr>
          <w:color w:val="231F20"/>
          <w:sz w:val="24"/>
        </w:rPr>
      </w:pPr>
      <w:r>
        <w:rPr>
          <w:color w:val="231F20"/>
          <w:sz w:val="24"/>
        </w:rPr>
        <w:t xml:space="preserve">A candidate may submit as subsidiary matter in support of his/her candidature, </w:t>
      </w:r>
      <w:r>
        <w:rPr>
          <w:color w:val="231F20"/>
          <w:spacing w:val="-4"/>
          <w:sz w:val="24"/>
        </w:rPr>
        <w:t xml:space="preserve">any </w:t>
      </w:r>
      <w:r>
        <w:rPr>
          <w:color w:val="231F20"/>
          <w:sz w:val="24"/>
        </w:rPr>
        <w:t>publications or contributions to the advancement of his/her subject which he/she may have published</w:t>
      </w:r>
      <w:r>
        <w:rPr>
          <w:color w:val="231F20"/>
          <w:spacing w:val="-16"/>
          <w:sz w:val="24"/>
        </w:rPr>
        <w:t xml:space="preserve"> </w:t>
      </w:r>
      <w:r>
        <w:rPr>
          <w:color w:val="231F20"/>
          <w:sz w:val="24"/>
        </w:rPr>
        <w:t>independently</w:t>
      </w:r>
      <w:r>
        <w:rPr>
          <w:color w:val="231F20"/>
          <w:spacing w:val="-15"/>
          <w:sz w:val="24"/>
        </w:rPr>
        <w:t xml:space="preserve"> </w:t>
      </w:r>
      <w:r>
        <w:rPr>
          <w:color w:val="231F20"/>
          <w:sz w:val="24"/>
        </w:rPr>
        <w:t>or</w:t>
      </w:r>
      <w:r>
        <w:rPr>
          <w:color w:val="231F20"/>
          <w:spacing w:val="-15"/>
          <w:sz w:val="24"/>
        </w:rPr>
        <w:t xml:space="preserve"> </w:t>
      </w:r>
      <w:r>
        <w:rPr>
          <w:color w:val="231F20"/>
          <w:sz w:val="24"/>
        </w:rPr>
        <w:t>conjointly.</w:t>
      </w:r>
      <w:r>
        <w:rPr>
          <w:color w:val="231F20"/>
          <w:spacing w:val="-15"/>
          <w:sz w:val="24"/>
        </w:rPr>
        <w:t xml:space="preserve"> </w:t>
      </w:r>
      <w:r>
        <w:rPr>
          <w:color w:val="231F20"/>
          <w:sz w:val="24"/>
        </w:rPr>
        <w:t>In</w:t>
      </w:r>
      <w:r>
        <w:rPr>
          <w:color w:val="231F20"/>
          <w:spacing w:val="-15"/>
          <w:sz w:val="24"/>
        </w:rPr>
        <w:t xml:space="preserve"> </w:t>
      </w:r>
      <w:r>
        <w:rPr>
          <w:color w:val="231F20"/>
          <w:sz w:val="24"/>
        </w:rPr>
        <w:t>the</w:t>
      </w:r>
      <w:r>
        <w:rPr>
          <w:color w:val="231F20"/>
          <w:spacing w:val="-16"/>
          <w:sz w:val="24"/>
        </w:rPr>
        <w:t xml:space="preserve"> </w:t>
      </w:r>
      <w:r>
        <w:rPr>
          <w:color w:val="231F20"/>
          <w:sz w:val="24"/>
        </w:rPr>
        <w:t>event</w:t>
      </w:r>
      <w:r>
        <w:rPr>
          <w:color w:val="231F20"/>
          <w:spacing w:val="-15"/>
          <w:sz w:val="24"/>
        </w:rPr>
        <w:t xml:space="preserve"> </w:t>
      </w:r>
      <w:r>
        <w:rPr>
          <w:color w:val="231F20"/>
          <w:sz w:val="24"/>
        </w:rPr>
        <w:t>of</w:t>
      </w:r>
      <w:r>
        <w:rPr>
          <w:color w:val="231F20"/>
          <w:spacing w:val="-15"/>
          <w:sz w:val="24"/>
        </w:rPr>
        <w:t xml:space="preserve"> </w:t>
      </w:r>
      <w:r>
        <w:rPr>
          <w:color w:val="231F20"/>
          <w:sz w:val="24"/>
        </w:rPr>
        <w:t>a</w:t>
      </w:r>
      <w:r>
        <w:rPr>
          <w:color w:val="231F20"/>
          <w:spacing w:val="-15"/>
          <w:sz w:val="24"/>
        </w:rPr>
        <w:t xml:space="preserve"> </w:t>
      </w:r>
      <w:r>
        <w:rPr>
          <w:color w:val="231F20"/>
          <w:sz w:val="24"/>
        </w:rPr>
        <w:t>candidate</w:t>
      </w:r>
      <w:r>
        <w:rPr>
          <w:color w:val="231F20"/>
          <w:spacing w:val="-15"/>
          <w:sz w:val="24"/>
        </w:rPr>
        <w:t xml:space="preserve"> </w:t>
      </w:r>
      <w:r>
        <w:rPr>
          <w:color w:val="231F20"/>
          <w:sz w:val="24"/>
        </w:rPr>
        <w:t>submitting</w:t>
      </w:r>
      <w:r>
        <w:rPr>
          <w:color w:val="231F20"/>
          <w:spacing w:val="-16"/>
          <w:sz w:val="24"/>
        </w:rPr>
        <w:t xml:space="preserve"> </w:t>
      </w:r>
      <w:r>
        <w:rPr>
          <w:color w:val="231F20"/>
          <w:sz w:val="24"/>
        </w:rPr>
        <w:t>such</w:t>
      </w:r>
      <w:r>
        <w:rPr>
          <w:color w:val="231F20"/>
          <w:spacing w:val="-15"/>
          <w:sz w:val="24"/>
        </w:rPr>
        <w:t xml:space="preserve"> </w:t>
      </w:r>
      <w:r>
        <w:rPr>
          <w:color w:val="231F20"/>
          <w:sz w:val="24"/>
        </w:rPr>
        <w:t xml:space="preserve">subsidiary matter, he/she will be required to state fully his/her own share in any conjoint work. </w:t>
      </w:r>
      <w:r>
        <w:rPr>
          <w:color w:val="231F20"/>
          <w:spacing w:val="-3"/>
          <w:sz w:val="24"/>
        </w:rPr>
        <w:t xml:space="preserve">Where </w:t>
      </w:r>
      <w:r>
        <w:rPr>
          <w:color w:val="231F20"/>
          <w:sz w:val="24"/>
        </w:rPr>
        <w:t>there</w:t>
      </w:r>
      <w:r>
        <w:rPr>
          <w:color w:val="231F20"/>
          <w:spacing w:val="-5"/>
          <w:sz w:val="24"/>
        </w:rPr>
        <w:t xml:space="preserve"> </w:t>
      </w:r>
      <w:r>
        <w:rPr>
          <w:color w:val="231F20"/>
          <w:sz w:val="24"/>
        </w:rPr>
        <w:t>is</w:t>
      </w:r>
      <w:r>
        <w:rPr>
          <w:color w:val="231F20"/>
          <w:spacing w:val="-5"/>
          <w:sz w:val="24"/>
        </w:rPr>
        <w:t xml:space="preserve"> </w:t>
      </w:r>
      <w:r>
        <w:rPr>
          <w:color w:val="231F20"/>
          <w:sz w:val="24"/>
        </w:rPr>
        <w:t>a</w:t>
      </w:r>
      <w:r>
        <w:rPr>
          <w:color w:val="231F20"/>
          <w:spacing w:val="-4"/>
          <w:sz w:val="24"/>
        </w:rPr>
        <w:t xml:space="preserve"> </w:t>
      </w:r>
      <w:r>
        <w:rPr>
          <w:color w:val="231F20"/>
          <w:sz w:val="24"/>
        </w:rPr>
        <w:t>substantial</w:t>
      </w:r>
      <w:r>
        <w:rPr>
          <w:color w:val="231F20"/>
          <w:spacing w:val="-5"/>
          <w:sz w:val="24"/>
        </w:rPr>
        <w:t xml:space="preserve"> </w:t>
      </w:r>
      <w:r>
        <w:rPr>
          <w:color w:val="231F20"/>
          <w:sz w:val="24"/>
        </w:rPr>
        <w:t>computing</w:t>
      </w:r>
      <w:r>
        <w:rPr>
          <w:color w:val="231F20"/>
          <w:spacing w:val="-4"/>
          <w:sz w:val="24"/>
        </w:rPr>
        <w:t xml:space="preserve"> </w:t>
      </w:r>
      <w:r>
        <w:rPr>
          <w:color w:val="231F20"/>
          <w:sz w:val="24"/>
        </w:rPr>
        <w:t>content</w:t>
      </w:r>
      <w:r>
        <w:rPr>
          <w:color w:val="231F20"/>
          <w:spacing w:val="-5"/>
          <w:sz w:val="24"/>
        </w:rPr>
        <w:t xml:space="preserve"> </w:t>
      </w:r>
      <w:r>
        <w:rPr>
          <w:color w:val="231F20"/>
          <w:sz w:val="24"/>
        </w:rPr>
        <w:t>in</w:t>
      </w:r>
      <w:r>
        <w:rPr>
          <w:color w:val="231F20"/>
          <w:spacing w:val="-5"/>
          <w:sz w:val="24"/>
        </w:rPr>
        <w:t xml:space="preserve"> </w:t>
      </w:r>
      <w:r>
        <w:rPr>
          <w:color w:val="231F20"/>
          <w:sz w:val="24"/>
        </w:rPr>
        <w:t>the</w:t>
      </w:r>
      <w:r>
        <w:rPr>
          <w:color w:val="231F20"/>
          <w:spacing w:val="-4"/>
          <w:sz w:val="24"/>
        </w:rPr>
        <w:t xml:space="preserve"> </w:t>
      </w:r>
      <w:r>
        <w:rPr>
          <w:color w:val="231F20"/>
          <w:sz w:val="24"/>
        </w:rPr>
        <w:t>thesis,</w:t>
      </w:r>
      <w:r>
        <w:rPr>
          <w:color w:val="231F20"/>
          <w:spacing w:val="-5"/>
          <w:sz w:val="24"/>
        </w:rPr>
        <w:t xml:space="preserve"> </w:t>
      </w:r>
      <w:r>
        <w:rPr>
          <w:color w:val="231F20"/>
          <w:sz w:val="24"/>
        </w:rPr>
        <w:t>a</w:t>
      </w:r>
      <w:r>
        <w:rPr>
          <w:color w:val="231F20"/>
          <w:spacing w:val="-4"/>
          <w:sz w:val="24"/>
        </w:rPr>
        <w:t xml:space="preserve"> </w:t>
      </w:r>
      <w:r>
        <w:rPr>
          <w:color w:val="231F20"/>
          <w:sz w:val="24"/>
        </w:rPr>
        <w:t>machine-readable</w:t>
      </w:r>
      <w:r>
        <w:rPr>
          <w:color w:val="231F20"/>
          <w:spacing w:val="-6"/>
          <w:sz w:val="24"/>
        </w:rPr>
        <w:t xml:space="preserve"> </w:t>
      </w:r>
      <w:r>
        <w:rPr>
          <w:color w:val="231F20"/>
          <w:sz w:val="24"/>
        </w:rPr>
        <w:t>copy</w:t>
      </w:r>
      <w:r>
        <w:rPr>
          <w:color w:val="231F20"/>
          <w:spacing w:val="-4"/>
          <w:sz w:val="24"/>
        </w:rPr>
        <w:t xml:space="preserve"> </w:t>
      </w:r>
      <w:r>
        <w:rPr>
          <w:color w:val="231F20"/>
          <w:sz w:val="24"/>
        </w:rPr>
        <w:t>of</w:t>
      </w:r>
      <w:r>
        <w:rPr>
          <w:color w:val="231F20"/>
          <w:spacing w:val="-5"/>
          <w:sz w:val="24"/>
        </w:rPr>
        <w:t xml:space="preserve"> </w:t>
      </w:r>
      <w:r>
        <w:rPr>
          <w:color w:val="231F20"/>
          <w:sz w:val="24"/>
        </w:rPr>
        <w:t>the</w:t>
      </w:r>
      <w:r>
        <w:rPr>
          <w:color w:val="231F20"/>
          <w:spacing w:val="-5"/>
          <w:sz w:val="24"/>
        </w:rPr>
        <w:t xml:space="preserve"> </w:t>
      </w:r>
      <w:r>
        <w:rPr>
          <w:color w:val="231F20"/>
          <w:spacing w:val="-3"/>
          <w:sz w:val="24"/>
        </w:rPr>
        <w:t xml:space="preserve">source </w:t>
      </w:r>
      <w:r>
        <w:rPr>
          <w:color w:val="231F20"/>
          <w:sz w:val="24"/>
        </w:rPr>
        <w:t>programme</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submitted</w:t>
      </w:r>
      <w:r>
        <w:rPr>
          <w:color w:val="231F20"/>
          <w:spacing w:val="-25"/>
          <w:sz w:val="24"/>
        </w:rPr>
        <w:t xml:space="preserve"> </w:t>
      </w:r>
      <w:r>
        <w:rPr>
          <w:color w:val="231F20"/>
          <w:sz w:val="24"/>
        </w:rPr>
        <w:t>together</w:t>
      </w:r>
      <w:r>
        <w:rPr>
          <w:color w:val="231F20"/>
          <w:spacing w:val="-25"/>
          <w:sz w:val="24"/>
        </w:rPr>
        <w:t xml:space="preserve"> </w:t>
      </w:r>
      <w:r>
        <w:rPr>
          <w:color w:val="231F20"/>
          <w:sz w:val="24"/>
        </w:rPr>
        <w:t>with</w:t>
      </w:r>
      <w:r>
        <w:rPr>
          <w:color w:val="231F20"/>
          <w:spacing w:val="-25"/>
          <w:sz w:val="24"/>
        </w:rPr>
        <w:t xml:space="preserve"> </w:t>
      </w:r>
      <w:r>
        <w:rPr>
          <w:color w:val="231F20"/>
          <w:sz w:val="24"/>
        </w:rPr>
        <w:t>the</w:t>
      </w:r>
      <w:r>
        <w:rPr>
          <w:color w:val="231F20"/>
          <w:spacing w:val="-25"/>
          <w:sz w:val="24"/>
        </w:rPr>
        <w:t xml:space="preserve"> </w:t>
      </w:r>
      <w:r>
        <w:rPr>
          <w:color w:val="231F20"/>
          <w:sz w:val="24"/>
        </w:rPr>
        <w:t>copies</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thesis.</w:t>
      </w:r>
    </w:p>
    <w:p>
      <w:pPr>
        <w:pStyle w:val="3"/>
        <w:numPr>
          <w:ilvl w:val="1"/>
          <w:numId w:val="28"/>
        </w:numPr>
        <w:tabs>
          <w:tab w:val="left" w:pos="2289"/>
          <w:tab w:val="left" w:pos="2290"/>
        </w:tabs>
        <w:spacing w:before="150"/>
        <w:ind w:hanging="721"/>
        <w:rPr>
          <w:color w:val="231F20"/>
        </w:rPr>
      </w:pPr>
      <w:r>
        <w:rPr>
          <w:color w:val="231F20"/>
        </w:rPr>
        <w:t>Format,</w:t>
      </w:r>
      <w:r>
        <w:rPr>
          <w:color w:val="231F20"/>
          <w:spacing w:val="-25"/>
        </w:rPr>
        <w:t xml:space="preserve"> </w:t>
      </w:r>
      <w:r>
        <w:rPr>
          <w:color w:val="231F20"/>
        </w:rPr>
        <w:t>Lodgment</w:t>
      </w:r>
      <w:r>
        <w:rPr>
          <w:color w:val="231F20"/>
          <w:spacing w:val="-24"/>
        </w:rPr>
        <w:t xml:space="preserve"> </w:t>
      </w:r>
      <w:r>
        <w:rPr>
          <w:color w:val="231F20"/>
        </w:rPr>
        <w:t>and</w:t>
      </w:r>
      <w:r>
        <w:rPr>
          <w:color w:val="231F20"/>
          <w:spacing w:val="-24"/>
        </w:rPr>
        <w:t xml:space="preserve"> </w:t>
      </w:r>
      <w:r>
        <w:rPr>
          <w:color w:val="231F20"/>
        </w:rPr>
        <w:t>Distribution</w:t>
      </w:r>
      <w:r>
        <w:rPr>
          <w:color w:val="231F20"/>
          <w:spacing w:val="-24"/>
        </w:rPr>
        <w:t xml:space="preserve"> </w:t>
      </w:r>
      <w:r>
        <w:rPr>
          <w:color w:val="231F20"/>
        </w:rPr>
        <w:t>of</w:t>
      </w:r>
      <w:r>
        <w:rPr>
          <w:color w:val="231F20"/>
          <w:spacing w:val="-29"/>
        </w:rPr>
        <w:t xml:space="preserve"> </w:t>
      </w:r>
      <w:r>
        <w:rPr>
          <w:color w:val="231F20"/>
        </w:rPr>
        <w:t>Thesis</w:t>
      </w:r>
    </w:p>
    <w:p>
      <w:pPr>
        <w:pStyle w:val="15"/>
        <w:numPr>
          <w:ilvl w:val="2"/>
          <w:numId w:val="28"/>
        </w:numPr>
        <w:tabs>
          <w:tab w:val="left" w:pos="3010"/>
        </w:tabs>
        <w:spacing w:before="156" w:line="249" w:lineRule="auto"/>
        <w:ind w:left="3009" w:right="849"/>
        <w:jc w:val="both"/>
        <w:rPr>
          <w:color w:val="231F20"/>
          <w:sz w:val="24"/>
        </w:rPr>
      </w:pPr>
      <w:r>
        <w:rPr>
          <w:color w:val="231F20"/>
          <w:sz w:val="24"/>
        </w:rPr>
        <w:t>A</w:t>
      </w:r>
      <w:r>
        <w:rPr>
          <w:color w:val="231F20"/>
          <w:spacing w:val="-35"/>
          <w:sz w:val="24"/>
        </w:rPr>
        <w:t xml:space="preserve"> </w:t>
      </w:r>
      <w:r>
        <w:rPr>
          <w:color w:val="231F20"/>
          <w:sz w:val="24"/>
        </w:rPr>
        <w:t>candidate</w:t>
      </w:r>
      <w:r>
        <w:rPr>
          <w:color w:val="231F20"/>
          <w:spacing w:val="-22"/>
          <w:sz w:val="24"/>
        </w:rPr>
        <w:t xml:space="preserve"> </w:t>
      </w:r>
      <w:r>
        <w:rPr>
          <w:color w:val="231F20"/>
          <w:sz w:val="24"/>
        </w:rPr>
        <w:t>will</w:t>
      </w:r>
      <w:r>
        <w:rPr>
          <w:color w:val="231F20"/>
          <w:spacing w:val="-22"/>
          <w:sz w:val="24"/>
        </w:rPr>
        <w:t xml:space="preserve"> </w:t>
      </w:r>
      <w:r>
        <w:rPr>
          <w:color w:val="231F20"/>
          <w:sz w:val="24"/>
        </w:rPr>
        <w:t>be</w:t>
      </w:r>
      <w:r>
        <w:rPr>
          <w:color w:val="231F20"/>
          <w:spacing w:val="-22"/>
          <w:sz w:val="24"/>
        </w:rPr>
        <w:t xml:space="preserve"> </w:t>
      </w:r>
      <w:r>
        <w:rPr>
          <w:color w:val="231F20"/>
          <w:sz w:val="24"/>
        </w:rPr>
        <w:t>required</w:t>
      </w:r>
      <w:r>
        <w:rPr>
          <w:color w:val="231F20"/>
          <w:spacing w:val="-22"/>
          <w:sz w:val="24"/>
        </w:rPr>
        <w:t xml:space="preserve"> </w:t>
      </w:r>
      <w:r>
        <w:rPr>
          <w:color w:val="231F20"/>
          <w:sz w:val="24"/>
        </w:rPr>
        <w:t>to</w:t>
      </w:r>
      <w:r>
        <w:rPr>
          <w:color w:val="231F20"/>
          <w:spacing w:val="-22"/>
          <w:sz w:val="24"/>
        </w:rPr>
        <w:t xml:space="preserve"> </w:t>
      </w:r>
      <w:r>
        <w:rPr>
          <w:color w:val="231F20"/>
          <w:sz w:val="24"/>
        </w:rPr>
        <w:t>submit,</w:t>
      </w:r>
      <w:r>
        <w:rPr>
          <w:color w:val="231F20"/>
          <w:spacing w:val="-22"/>
          <w:sz w:val="24"/>
        </w:rPr>
        <w:t xml:space="preserve"> </w:t>
      </w:r>
      <w:r>
        <w:rPr>
          <w:color w:val="231F20"/>
          <w:sz w:val="24"/>
        </w:rPr>
        <w:t>for</w:t>
      </w:r>
      <w:r>
        <w:rPr>
          <w:color w:val="231F20"/>
          <w:spacing w:val="-22"/>
          <w:sz w:val="24"/>
        </w:rPr>
        <w:t xml:space="preserve"> </w:t>
      </w:r>
      <w:r>
        <w:rPr>
          <w:color w:val="231F20"/>
          <w:sz w:val="24"/>
        </w:rPr>
        <w:t>examination,</w:t>
      </w:r>
      <w:r>
        <w:rPr>
          <w:color w:val="231F20"/>
          <w:spacing w:val="-22"/>
          <w:sz w:val="24"/>
        </w:rPr>
        <w:t xml:space="preserve"> </w:t>
      </w:r>
      <w:r>
        <w:rPr>
          <w:color w:val="231F20"/>
          <w:sz w:val="24"/>
        </w:rPr>
        <w:t>four</w:t>
      </w:r>
      <w:r>
        <w:rPr>
          <w:color w:val="231F20"/>
          <w:spacing w:val="-22"/>
          <w:sz w:val="24"/>
        </w:rPr>
        <w:t xml:space="preserve"> </w:t>
      </w:r>
      <w:r>
        <w:rPr>
          <w:color w:val="231F20"/>
          <w:sz w:val="24"/>
        </w:rPr>
        <w:t>copies</w:t>
      </w:r>
      <w:r>
        <w:rPr>
          <w:color w:val="231F20"/>
          <w:spacing w:val="-22"/>
          <w:sz w:val="24"/>
        </w:rPr>
        <w:t xml:space="preserve"> </w:t>
      </w:r>
      <w:r>
        <w:rPr>
          <w:color w:val="231F20"/>
          <w:sz w:val="24"/>
        </w:rPr>
        <w:t>of</w:t>
      </w:r>
      <w:r>
        <w:rPr>
          <w:color w:val="231F20"/>
          <w:spacing w:val="-22"/>
          <w:sz w:val="24"/>
        </w:rPr>
        <w:t xml:space="preserve"> </w:t>
      </w:r>
      <w:r>
        <w:rPr>
          <w:color w:val="231F20"/>
          <w:sz w:val="24"/>
        </w:rPr>
        <w:t>his/her</w:t>
      </w:r>
      <w:r>
        <w:rPr>
          <w:color w:val="231F20"/>
          <w:spacing w:val="-22"/>
          <w:sz w:val="24"/>
        </w:rPr>
        <w:t xml:space="preserve"> </w:t>
      </w:r>
      <w:r>
        <w:rPr>
          <w:color w:val="231F20"/>
          <w:sz w:val="24"/>
        </w:rPr>
        <w:t>thesis</w:t>
      </w:r>
      <w:r>
        <w:rPr>
          <w:color w:val="231F20"/>
          <w:spacing w:val="-22"/>
          <w:sz w:val="24"/>
        </w:rPr>
        <w:t xml:space="preserve"> </w:t>
      </w:r>
      <w:r>
        <w:rPr>
          <w:color w:val="231F20"/>
          <w:sz w:val="24"/>
        </w:rPr>
        <w:t>in loose</w:t>
      </w:r>
      <w:r>
        <w:rPr>
          <w:color w:val="231F20"/>
          <w:spacing w:val="-26"/>
          <w:sz w:val="24"/>
        </w:rPr>
        <w:t xml:space="preserve"> </w:t>
      </w:r>
      <w:r>
        <w:rPr>
          <w:color w:val="231F20"/>
          <w:sz w:val="24"/>
        </w:rPr>
        <w:t>bound</w:t>
      </w:r>
      <w:r>
        <w:rPr>
          <w:color w:val="231F20"/>
          <w:spacing w:val="-24"/>
          <w:sz w:val="24"/>
        </w:rPr>
        <w:t xml:space="preserve"> </w:t>
      </w:r>
      <w:r>
        <w:rPr>
          <w:color w:val="231F20"/>
          <w:sz w:val="24"/>
        </w:rPr>
        <w:t>form</w:t>
      </w:r>
      <w:r>
        <w:rPr>
          <w:color w:val="231F20"/>
          <w:spacing w:val="-25"/>
          <w:sz w:val="24"/>
        </w:rPr>
        <w:t xml:space="preserve"> </w:t>
      </w:r>
      <w:r>
        <w:rPr>
          <w:color w:val="231F20"/>
          <w:sz w:val="24"/>
        </w:rPr>
        <w:t>within</w:t>
      </w:r>
      <w:r>
        <w:rPr>
          <w:color w:val="231F20"/>
          <w:spacing w:val="-25"/>
          <w:sz w:val="24"/>
        </w:rPr>
        <w:t xml:space="preserve"> </w:t>
      </w:r>
      <w:r>
        <w:rPr>
          <w:color w:val="231F20"/>
          <w:sz w:val="24"/>
        </w:rPr>
        <w:t>a</w:t>
      </w:r>
      <w:r>
        <w:rPr>
          <w:color w:val="231F20"/>
          <w:spacing w:val="-25"/>
          <w:sz w:val="24"/>
        </w:rPr>
        <w:t xml:space="preserve"> </w:t>
      </w:r>
      <w:r>
        <w:rPr>
          <w:color w:val="231F20"/>
          <w:sz w:val="24"/>
        </w:rPr>
        <w:t>suitable</w:t>
      </w:r>
      <w:r>
        <w:rPr>
          <w:color w:val="231F20"/>
          <w:spacing w:val="-25"/>
          <w:sz w:val="24"/>
        </w:rPr>
        <w:t xml:space="preserve"> </w:t>
      </w:r>
      <w:r>
        <w:rPr>
          <w:color w:val="231F20"/>
          <w:sz w:val="24"/>
        </w:rPr>
        <w:t>cover,</w:t>
      </w:r>
      <w:r>
        <w:rPr>
          <w:color w:val="231F20"/>
          <w:spacing w:val="-24"/>
          <w:sz w:val="24"/>
        </w:rPr>
        <w:t xml:space="preserve"> </w:t>
      </w:r>
      <w:r>
        <w:rPr>
          <w:color w:val="231F20"/>
          <w:sz w:val="24"/>
        </w:rPr>
        <w:t>in</w:t>
      </w:r>
      <w:r>
        <w:rPr>
          <w:color w:val="231F20"/>
          <w:spacing w:val="-26"/>
          <w:sz w:val="24"/>
        </w:rPr>
        <w:t xml:space="preserve"> </w:t>
      </w:r>
      <w:r>
        <w:rPr>
          <w:color w:val="231F20"/>
          <w:sz w:val="24"/>
        </w:rPr>
        <w:t>the</w:t>
      </w:r>
      <w:r>
        <w:rPr>
          <w:color w:val="231F20"/>
          <w:spacing w:val="-25"/>
          <w:sz w:val="24"/>
        </w:rPr>
        <w:t xml:space="preserve"> </w:t>
      </w:r>
      <w:r>
        <w:rPr>
          <w:color w:val="231F20"/>
          <w:sz w:val="24"/>
        </w:rPr>
        <w:t>following</w:t>
      </w:r>
      <w:r>
        <w:rPr>
          <w:color w:val="231F20"/>
          <w:spacing w:val="-25"/>
          <w:sz w:val="24"/>
        </w:rPr>
        <w:t xml:space="preserve"> </w:t>
      </w:r>
      <w:r>
        <w:rPr>
          <w:color w:val="231F20"/>
          <w:sz w:val="24"/>
        </w:rPr>
        <w:t>format:</w:t>
      </w:r>
    </w:p>
    <w:p>
      <w:pPr>
        <w:pStyle w:val="8"/>
        <w:spacing w:before="146" w:line="249" w:lineRule="auto"/>
        <w:ind w:left="3009" w:right="751"/>
      </w:pPr>
      <w:r>
        <w:rPr>
          <w:color w:val="231F20"/>
          <w:spacing w:val="-4"/>
        </w:rPr>
        <w:t>Typed</w:t>
      </w:r>
      <w:r>
        <w:rPr>
          <w:color w:val="231F20"/>
          <w:spacing w:val="-13"/>
        </w:rPr>
        <w:t xml:space="preserve"> </w:t>
      </w:r>
      <w:r>
        <w:rPr>
          <w:color w:val="231F20"/>
        </w:rPr>
        <w:t>or</w:t>
      </w:r>
      <w:r>
        <w:rPr>
          <w:color w:val="231F20"/>
          <w:spacing w:val="-13"/>
        </w:rPr>
        <w:t xml:space="preserve"> </w:t>
      </w:r>
      <w:r>
        <w:rPr>
          <w:color w:val="231F20"/>
        </w:rPr>
        <w:t>printed,</w:t>
      </w:r>
      <w:r>
        <w:rPr>
          <w:color w:val="231F20"/>
          <w:spacing w:val="-13"/>
        </w:rPr>
        <w:t xml:space="preserve"> </w:t>
      </w:r>
      <w:r>
        <w:rPr>
          <w:color w:val="231F20"/>
        </w:rPr>
        <w:t>double-spacing</w:t>
      </w:r>
      <w:r>
        <w:rPr>
          <w:color w:val="231F20"/>
          <w:spacing w:val="-13"/>
        </w:rPr>
        <w:t xml:space="preserve"> </w:t>
      </w:r>
      <w:r>
        <w:rPr>
          <w:color w:val="231F20"/>
        </w:rPr>
        <w:t>form</w:t>
      </w:r>
      <w:r>
        <w:rPr>
          <w:color w:val="231F20"/>
          <w:spacing w:val="-13"/>
        </w:rPr>
        <w:t xml:space="preserve"> </w:t>
      </w:r>
      <w:r>
        <w:rPr>
          <w:color w:val="231F20"/>
        </w:rPr>
        <w:t>or</w:t>
      </w:r>
      <w:r>
        <w:rPr>
          <w:color w:val="231F20"/>
          <w:spacing w:val="-13"/>
        </w:rPr>
        <w:t xml:space="preserve"> </w:t>
      </w:r>
      <w:r>
        <w:rPr>
          <w:color w:val="231F20"/>
        </w:rPr>
        <w:t>reproduced</w:t>
      </w:r>
      <w:r>
        <w:rPr>
          <w:color w:val="231F20"/>
          <w:spacing w:val="-13"/>
        </w:rPr>
        <w:t xml:space="preserve"> </w:t>
      </w:r>
      <w:r>
        <w:rPr>
          <w:color w:val="231F20"/>
        </w:rPr>
        <w:t>thereof,</w:t>
      </w:r>
      <w:r>
        <w:rPr>
          <w:color w:val="231F20"/>
          <w:spacing w:val="-13"/>
        </w:rPr>
        <w:t xml:space="preserve"> </w:t>
      </w:r>
      <w:r>
        <w:rPr>
          <w:color w:val="231F20"/>
        </w:rPr>
        <w:t>(except</w:t>
      </w:r>
      <w:r>
        <w:rPr>
          <w:color w:val="231F20"/>
          <w:spacing w:val="-13"/>
        </w:rPr>
        <w:t xml:space="preserve"> </w:t>
      </w:r>
      <w:r>
        <w:rPr>
          <w:color w:val="231F20"/>
        </w:rPr>
        <w:t>for</w:t>
      </w:r>
      <w:r>
        <w:rPr>
          <w:color w:val="231F20"/>
          <w:spacing w:val="-13"/>
        </w:rPr>
        <w:t xml:space="preserve"> </w:t>
      </w:r>
      <w:r>
        <w:rPr>
          <w:color w:val="231F20"/>
        </w:rPr>
        <w:t>the</w:t>
      </w:r>
      <w:r>
        <w:rPr>
          <w:color w:val="231F20"/>
          <w:spacing w:val="-13"/>
        </w:rPr>
        <w:t xml:space="preserve"> </w:t>
      </w:r>
      <w:r>
        <w:rPr>
          <w:color w:val="231F20"/>
        </w:rPr>
        <w:t>abstract which</w:t>
      </w:r>
      <w:r>
        <w:rPr>
          <w:color w:val="231F20"/>
          <w:spacing w:val="-25"/>
        </w:rPr>
        <w:t xml:space="preserve"> </w:t>
      </w:r>
      <w:r>
        <w:rPr>
          <w:color w:val="231F20"/>
        </w:rPr>
        <w:t>shall</w:t>
      </w:r>
      <w:r>
        <w:rPr>
          <w:color w:val="231F20"/>
          <w:spacing w:val="-25"/>
        </w:rPr>
        <w:t xml:space="preserve"> </w:t>
      </w:r>
      <w:r>
        <w:rPr>
          <w:color w:val="231F20"/>
        </w:rPr>
        <w:t>be</w:t>
      </w:r>
      <w:r>
        <w:rPr>
          <w:color w:val="231F20"/>
          <w:spacing w:val="-25"/>
        </w:rPr>
        <w:t xml:space="preserve"> </w:t>
      </w:r>
      <w:r>
        <w:rPr>
          <w:color w:val="231F20"/>
        </w:rPr>
        <w:t>in</w:t>
      </w:r>
      <w:r>
        <w:rPr>
          <w:color w:val="231F20"/>
          <w:spacing w:val="-25"/>
        </w:rPr>
        <w:t xml:space="preserve"> </w:t>
      </w:r>
      <w:r>
        <w:rPr>
          <w:color w:val="231F20"/>
        </w:rPr>
        <w:t>single-spacing</w:t>
      </w:r>
      <w:r>
        <w:rPr>
          <w:color w:val="231F20"/>
          <w:spacing w:val="-25"/>
        </w:rPr>
        <w:t xml:space="preserve"> </w:t>
      </w:r>
      <w:r>
        <w:rPr>
          <w:color w:val="231F20"/>
        </w:rPr>
        <w:t>form). Size</w:t>
      </w:r>
      <w:r>
        <w:rPr>
          <w:color w:val="231F20"/>
          <w:spacing w:val="-23"/>
        </w:rPr>
        <w:t xml:space="preserve"> </w:t>
      </w:r>
      <w:r>
        <w:rPr>
          <w:color w:val="231F20"/>
        </w:rPr>
        <w:t>of</w:t>
      </w:r>
      <w:r>
        <w:rPr>
          <w:color w:val="231F20"/>
          <w:spacing w:val="-22"/>
        </w:rPr>
        <w:t xml:space="preserve"> </w:t>
      </w:r>
      <w:r>
        <w:rPr>
          <w:color w:val="231F20"/>
        </w:rPr>
        <w:t>paper:</w:t>
      </w:r>
      <w:r>
        <w:rPr>
          <w:color w:val="231F20"/>
          <w:spacing w:val="-23"/>
        </w:rPr>
        <w:t xml:space="preserve"> </w:t>
      </w:r>
      <w:r>
        <w:rPr>
          <w:color w:val="231F20"/>
        </w:rPr>
        <w:t>International</w:t>
      </w:r>
      <w:r>
        <w:rPr>
          <w:color w:val="231F20"/>
          <w:spacing w:val="-36"/>
        </w:rPr>
        <w:t xml:space="preserve"> </w:t>
      </w:r>
      <w:r>
        <w:rPr>
          <w:color w:val="231F20"/>
        </w:rPr>
        <w:t>A4:</w:t>
      </w:r>
      <w:r>
        <w:rPr>
          <w:color w:val="231F20"/>
          <w:spacing w:val="-22"/>
        </w:rPr>
        <w:t xml:space="preserve"> </w:t>
      </w:r>
      <w:r>
        <w:rPr>
          <w:color w:val="231F20"/>
          <w:spacing w:val="-2"/>
        </w:rPr>
        <w:t xml:space="preserve">(210mmx297mm) </w:t>
      </w:r>
      <w:r>
        <w:rPr>
          <w:color w:val="231F20"/>
        </w:rPr>
        <w:t>No</w:t>
      </w:r>
      <w:r>
        <w:rPr>
          <w:color w:val="231F20"/>
          <w:spacing w:val="-24"/>
        </w:rPr>
        <w:t xml:space="preserve"> </w:t>
      </w:r>
      <w:r>
        <w:rPr>
          <w:color w:val="231F20"/>
        </w:rPr>
        <w:t>restriction</w:t>
      </w:r>
      <w:r>
        <w:rPr>
          <w:color w:val="231F20"/>
          <w:spacing w:val="-25"/>
        </w:rPr>
        <w:t xml:space="preserve"> </w:t>
      </w:r>
      <w:r>
        <w:rPr>
          <w:color w:val="231F20"/>
        </w:rPr>
        <w:t>is</w:t>
      </w:r>
      <w:r>
        <w:rPr>
          <w:color w:val="231F20"/>
          <w:spacing w:val="-24"/>
        </w:rPr>
        <w:t xml:space="preserve"> </w:t>
      </w:r>
      <w:r>
        <w:rPr>
          <w:color w:val="231F20"/>
        </w:rPr>
        <w:t>placed</w:t>
      </w:r>
      <w:r>
        <w:rPr>
          <w:color w:val="231F20"/>
          <w:spacing w:val="-25"/>
        </w:rPr>
        <w:t xml:space="preserve"> </w:t>
      </w:r>
      <w:r>
        <w:rPr>
          <w:color w:val="231F20"/>
        </w:rPr>
        <w:t>on</w:t>
      </w:r>
      <w:r>
        <w:rPr>
          <w:color w:val="231F20"/>
          <w:spacing w:val="-24"/>
        </w:rPr>
        <w:t xml:space="preserve"> </w:t>
      </w:r>
      <w:r>
        <w:rPr>
          <w:color w:val="231F20"/>
        </w:rPr>
        <w:t>the</w:t>
      </w:r>
      <w:r>
        <w:rPr>
          <w:color w:val="231F20"/>
          <w:spacing w:val="-25"/>
        </w:rPr>
        <w:t xml:space="preserve"> </w:t>
      </w:r>
      <w:r>
        <w:rPr>
          <w:color w:val="231F20"/>
        </w:rPr>
        <w:t>drawing</w:t>
      </w:r>
      <w:r>
        <w:rPr>
          <w:color w:val="231F20"/>
          <w:spacing w:val="-25"/>
        </w:rPr>
        <w:t xml:space="preserve"> </w:t>
      </w:r>
      <w:r>
        <w:rPr>
          <w:color w:val="231F20"/>
        </w:rPr>
        <w:t>of</w:t>
      </w:r>
      <w:r>
        <w:rPr>
          <w:color w:val="231F20"/>
          <w:spacing w:val="-24"/>
        </w:rPr>
        <w:t xml:space="preserve"> </w:t>
      </w:r>
      <w:r>
        <w:rPr>
          <w:color w:val="231F20"/>
        </w:rPr>
        <w:t>maps. There must be a margin of 40mm on the left-hand side of the page, to allow for binding,</w:t>
      </w:r>
      <w:r>
        <w:rPr>
          <w:color w:val="231F20"/>
          <w:spacing w:val="-22"/>
        </w:rPr>
        <w:t xml:space="preserve"> </w:t>
      </w:r>
      <w:r>
        <w:rPr>
          <w:color w:val="231F20"/>
        </w:rPr>
        <w:t>a</w:t>
      </w:r>
      <w:r>
        <w:rPr>
          <w:color w:val="231F20"/>
          <w:spacing w:val="-22"/>
        </w:rPr>
        <w:t xml:space="preserve"> </w:t>
      </w:r>
      <w:r>
        <w:rPr>
          <w:color w:val="231F20"/>
        </w:rPr>
        <w:t>margin</w:t>
      </w:r>
      <w:r>
        <w:rPr>
          <w:color w:val="231F20"/>
          <w:spacing w:val="-21"/>
        </w:rPr>
        <w:t xml:space="preserve"> </w:t>
      </w:r>
      <w:r>
        <w:rPr>
          <w:color w:val="231F20"/>
        </w:rPr>
        <w:t>of</w:t>
      </w:r>
      <w:r>
        <w:rPr>
          <w:color w:val="231F20"/>
          <w:spacing w:val="-22"/>
        </w:rPr>
        <w:t xml:space="preserve"> </w:t>
      </w:r>
      <w:r>
        <w:rPr>
          <w:color w:val="231F20"/>
        </w:rPr>
        <w:t>10mm</w:t>
      </w:r>
      <w:r>
        <w:rPr>
          <w:color w:val="231F20"/>
          <w:spacing w:val="-21"/>
        </w:rPr>
        <w:t xml:space="preserve"> </w:t>
      </w:r>
      <w:r>
        <w:rPr>
          <w:color w:val="231F20"/>
        </w:rPr>
        <w:t>on</w:t>
      </w:r>
      <w:r>
        <w:rPr>
          <w:color w:val="231F20"/>
          <w:spacing w:val="-22"/>
        </w:rPr>
        <w:t xml:space="preserve"> </w:t>
      </w:r>
      <w:r>
        <w:rPr>
          <w:color w:val="231F20"/>
        </w:rPr>
        <w:t>the</w:t>
      </w:r>
      <w:r>
        <w:rPr>
          <w:color w:val="231F20"/>
          <w:spacing w:val="-21"/>
        </w:rPr>
        <w:t xml:space="preserve"> </w:t>
      </w:r>
      <w:r>
        <w:rPr>
          <w:color w:val="231F20"/>
        </w:rPr>
        <w:t>right-hand</w:t>
      </w:r>
      <w:r>
        <w:rPr>
          <w:color w:val="231F20"/>
          <w:spacing w:val="-22"/>
        </w:rPr>
        <w:t xml:space="preserve"> </w:t>
      </w:r>
      <w:r>
        <w:rPr>
          <w:color w:val="231F20"/>
        </w:rPr>
        <w:t>side</w:t>
      </w:r>
      <w:r>
        <w:rPr>
          <w:color w:val="231F20"/>
          <w:spacing w:val="-21"/>
        </w:rPr>
        <w:t xml:space="preserve"> </w:t>
      </w:r>
      <w:r>
        <w:rPr>
          <w:color w:val="231F20"/>
        </w:rPr>
        <w:t>and</w:t>
      </w:r>
      <w:r>
        <w:rPr>
          <w:color w:val="231F20"/>
          <w:spacing w:val="-22"/>
        </w:rPr>
        <w:t xml:space="preserve"> </w:t>
      </w:r>
      <w:r>
        <w:rPr>
          <w:color w:val="231F20"/>
        </w:rPr>
        <w:t>a</w:t>
      </w:r>
      <w:r>
        <w:rPr>
          <w:color w:val="231F20"/>
          <w:spacing w:val="-21"/>
        </w:rPr>
        <w:t xml:space="preserve"> </w:t>
      </w:r>
      <w:r>
        <w:rPr>
          <w:color w:val="231F20"/>
        </w:rPr>
        <w:t>margin</w:t>
      </w:r>
      <w:r>
        <w:rPr>
          <w:color w:val="231F20"/>
          <w:spacing w:val="-22"/>
        </w:rPr>
        <w:t xml:space="preserve"> </w:t>
      </w:r>
      <w:r>
        <w:rPr>
          <w:color w:val="231F20"/>
        </w:rPr>
        <w:t>of</w:t>
      </w:r>
      <w:r>
        <w:rPr>
          <w:color w:val="231F20"/>
          <w:spacing w:val="-21"/>
        </w:rPr>
        <w:t xml:space="preserve"> </w:t>
      </w:r>
      <w:r>
        <w:rPr>
          <w:color w:val="231F20"/>
        </w:rPr>
        <w:t>20mm</w:t>
      </w:r>
      <w:r>
        <w:rPr>
          <w:color w:val="231F20"/>
          <w:spacing w:val="-22"/>
        </w:rPr>
        <w:t xml:space="preserve"> </w:t>
      </w:r>
      <w:r>
        <w:rPr>
          <w:color w:val="231F20"/>
        </w:rPr>
        <w:t>at</w:t>
      </w:r>
      <w:r>
        <w:rPr>
          <w:color w:val="231F20"/>
          <w:spacing w:val="-21"/>
        </w:rPr>
        <w:t xml:space="preserve"> </w:t>
      </w:r>
      <w:r>
        <w:rPr>
          <w:color w:val="231F20"/>
        </w:rPr>
        <w:t>the</w:t>
      </w:r>
      <w:r>
        <w:rPr>
          <w:color w:val="231F20"/>
          <w:spacing w:val="-22"/>
        </w:rPr>
        <w:t xml:space="preserve"> </w:t>
      </w:r>
      <w:r>
        <w:rPr>
          <w:color w:val="231F20"/>
        </w:rPr>
        <w:t>top</w:t>
      </w:r>
      <w:r>
        <w:rPr>
          <w:color w:val="231F20"/>
          <w:spacing w:val="-21"/>
        </w:rPr>
        <w:t xml:space="preserve"> </w:t>
      </w:r>
      <w:r>
        <w:rPr>
          <w:color w:val="231F20"/>
        </w:rPr>
        <w:t>and at</w:t>
      </w:r>
      <w:r>
        <w:rPr>
          <w:color w:val="231F20"/>
          <w:spacing w:val="-25"/>
        </w:rPr>
        <w:t xml:space="preserve"> </w:t>
      </w:r>
      <w:r>
        <w:rPr>
          <w:color w:val="231F20"/>
        </w:rPr>
        <w:t>the</w:t>
      </w:r>
      <w:r>
        <w:rPr>
          <w:color w:val="231F20"/>
          <w:spacing w:val="-25"/>
        </w:rPr>
        <w:t xml:space="preserve"> </w:t>
      </w:r>
      <w:r>
        <w:rPr>
          <w:color w:val="231F20"/>
        </w:rPr>
        <w:t>bottom</w:t>
      </w:r>
      <w:r>
        <w:rPr>
          <w:color w:val="231F20"/>
          <w:spacing w:val="-25"/>
        </w:rPr>
        <w:t xml:space="preserve"> </w:t>
      </w:r>
      <w:r>
        <w:rPr>
          <w:color w:val="231F20"/>
        </w:rPr>
        <w:t>of</w:t>
      </w:r>
      <w:r>
        <w:rPr>
          <w:color w:val="231F20"/>
          <w:spacing w:val="-24"/>
        </w:rPr>
        <w:t xml:space="preserve"> </w:t>
      </w:r>
      <w:r>
        <w:rPr>
          <w:color w:val="231F20"/>
        </w:rPr>
        <w:t>the</w:t>
      </w:r>
      <w:r>
        <w:rPr>
          <w:color w:val="231F20"/>
          <w:spacing w:val="-25"/>
        </w:rPr>
        <w:t xml:space="preserve"> </w:t>
      </w:r>
      <w:r>
        <w:rPr>
          <w:color w:val="231F20"/>
        </w:rPr>
        <w:t>page.</w:t>
      </w:r>
    </w:p>
    <w:p>
      <w:pPr>
        <w:pStyle w:val="15"/>
        <w:numPr>
          <w:ilvl w:val="2"/>
          <w:numId w:val="28"/>
        </w:numPr>
        <w:tabs>
          <w:tab w:val="left" w:pos="3009"/>
        </w:tabs>
        <w:spacing w:before="144" w:line="249" w:lineRule="auto"/>
        <w:ind w:left="3008" w:right="849"/>
        <w:jc w:val="both"/>
        <w:rPr>
          <w:color w:val="231F20"/>
          <w:sz w:val="24"/>
        </w:rPr>
      </w:pPr>
      <w:r>
        <w:rPr>
          <w:color w:val="231F20"/>
          <w:sz w:val="24"/>
        </w:rPr>
        <w:t>After</w:t>
      </w:r>
      <w:r>
        <w:rPr>
          <w:color w:val="231F20"/>
          <w:spacing w:val="-13"/>
          <w:sz w:val="24"/>
        </w:rPr>
        <w:t xml:space="preserve"> </w:t>
      </w:r>
      <w:r>
        <w:rPr>
          <w:color w:val="231F20"/>
          <w:sz w:val="24"/>
        </w:rPr>
        <w:t>his/her</w:t>
      </w:r>
      <w:r>
        <w:rPr>
          <w:color w:val="231F20"/>
          <w:spacing w:val="-13"/>
          <w:sz w:val="24"/>
        </w:rPr>
        <w:t xml:space="preserve"> </w:t>
      </w:r>
      <w:r>
        <w:rPr>
          <w:color w:val="231F20"/>
          <w:sz w:val="24"/>
        </w:rPr>
        <w:t>thesis</w:t>
      </w:r>
      <w:r>
        <w:rPr>
          <w:color w:val="231F20"/>
          <w:spacing w:val="-13"/>
          <w:sz w:val="24"/>
        </w:rPr>
        <w:t xml:space="preserve"> </w:t>
      </w:r>
      <w:r>
        <w:rPr>
          <w:color w:val="231F20"/>
          <w:sz w:val="24"/>
        </w:rPr>
        <w:t>has</w:t>
      </w:r>
      <w:r>
        <w:rPr>
          <w:color w:val="231F20"/>
          <w:spacing w:val="-13"/>
          <w:sz w:val="24"/>
        </w:rPr>
        <w:t xml:space="preserve"> </w:t>
      </w:r>
      <w:r>
        <w:rPr>
          <w:color w:val="231F20"/>
          <w:sz w:val="24"/>
        </w:rPr>
        <w:t>been</w:t>
      </w:r>
      <w:r>
        <w:rPr>
          <w:color w:val="231F20"/>
          <w:spacing w:val="-13"/>
          <w:sz w:val="24"/>
        </w:rPr>
        <w:t xml:space="preserve"> </w:t>
      </w:r>
      <w:r>
        <w:rPr>
          <w:color w:val="231F20"/>
          <w:sz w:val="24"/>
        </w:rPr>
        <w:t>examined</w:t>
      </w:r>
      <w:r>
        <w:rPr>
          <w:color w:val="231F20"/>
          <w:spacing w:val="-12"/>
          <w:sz w:val="24"/>
        </w:rPr>
        <w:t xml:space="preserve"> </w:t>
      </w:r>
      <w:r>
        <w:rPr>
          <w:color w:val="231F20"/>
          <w:sz w:val="24"/>
        </w:rPr>
        <w:t>and</w:t>
      </w:r>
      <w:r>
        <w:rPr>
          <w:color w:val="231F20"/>
          <w:spacing w:val="-13"/>
          <w:sz w:val="24"/>
        </w:rPr>
        <w:t xml:space="preserve"> </w:t>
      </w:r>
      <w:r>
        <w:rPr>
          <w:color w:val="231F20"/>
          <w:sz w:val="24"/>
        </w:rPr>
        <w:t>amended</w:t>
      </w:r>
      <w:r>
        <w:rPr>
          <w:color w:val="231F20"/>
          <w:spacing w:val="-13"/>
          <w:sz w:val="24"/>
        </w:rPr>
        <w:t xml:space="preserve"> </w:t>
      </w:r>
      <w:r>
        <w:rPr>
          <w:color w:val="231F20"/>
          <w:sz w:val="24"/>
        </w:rPr>
        <w:t>in</w:t>
      </w:r>
      <w:r>
        <w:rPr>
          <w:color w:val="231F20"/>
          <w:spacing w:val="-13"/>
          <w:sz w:val="24"/>
        </w:rPr>
        <w:t xml:space="preserve"> </w:t>
      </w:r>
      <w:r>
        <w:rPr>
          <w:color w:val="231F20"/>
          <w:sz w:val="24"/>
        </w:rPr>
        <w:t>accordance</w:t>
      </w:r>
      <w:r>
        <w:rPr>
          <w:color w:val="231F20"/>
          <w:spacing w:val="-13"/>
          <w:sz w:val="24"/>
        </w:rPr>
        <w:t xml:space="preserve"> </w:t>
      </w:r>
      <w:r>
        <w:rPr>
          <w:color w:val="231F20"/>
          <w:sz w:val="24"/>
        </w:rPr>
        <w:t>with</w:t>
      </w:r>
      <w:r>
        <w:rPr>
          <w:color w:val="231F20"/>
          <w:spacing w:val="-12"/>
          <w:sz w:val="24"/>
        </w:rPr>
        <w:t xml:space="preserve"> </w:t>
      </w:r>
      <w:r>
        <w:rPr>
          <w:color w:val="231F20"/>
          <w:sz w:val="24"/>
        </w:rPr>
        <w:t>the</w:t>
      </w:r>
      <w:r>
        <w:rPr>
          <w:color w:val="231F20"/>
          <w:spacing w:val="-13"/>
          <w:sz w:val="24"/>
        </w:rPr>
        <w:t xml:space="preserve"> </w:t>
      </w:r>
      <w:r>
        <w:rPr>
          <w:color w:val="231F20"/>
          <w:sz w:val="24"/>
        </w:rPr>
        <w:t>direction of the panel of examiners, the candidate will be required to lodge with the RPGSO three</w:t>
      </w:r>
      <w:r>
        <w:rPr>
          <w:color w:val="231F20"/>
          <w:spacing w:val="-9"/>
          <w:sz w:val="24"/>
        </w:rPr>
        <w:t xml:space="preserve"> </w:t>
      </w:r>
      <w:r>
        <w:rPr>
          <w:color w:val="231F20"/>
          <w:sz w:val="24"/>
        </w:rPr>
        <w:t>bound</w:t>
      </w:r>
      <w:r>
        <w:rPr>
          <w:color w:val="231F20"/>
          <w:spacing w:val="-9"/>
          <w:sz w:val="24"/>
        </w:rPr>
        <w:t xml:space="preserve"> </w:t>
      </w:r>
      <w:r>
        <w:rPr>
          <w:color w:val="231F20"/>
          <w:sz w:val="24"/>
        </w:rPr>
        <w:t>copies</w:t>
      </w:r>
      <w:r>
        <w:rPr>
          <w:color w:val="231F20"/>
          <w:spacing w:val="-9"/>
          <w:sz w:val="24"/>
        </w:rPr>
        <w:t xml:space="preserve"> </w:t>
      </w:r>
      <w:r>
        <w:rPr>
          <w:color w:val="231F20"/>
          <w:sz w:val="24"/>
        </w:rPr>
        <w:t>and</w:t>
      </w:r>
      <w:r>
        <w:rPr>
          <w:color w:val="231F20"/>
          <w:spacing w:val="-9"/>
          <w:sz w:val="24"/>
        </w:rPr>
        <w:t xml:space="preserve"> </w:t>
      </w:r>
      <w:r>
        <w:rPr>
          <w:color w:val="231F20"/>
          <w:sz w:val="24"/>
        </w:rPr>
        <w:t>a</w:t>
      </w:r>
      <w:r>
        <w:rPr>
          <w:color w:val="231F20"/>
          <w:spacing w:val="-9"/>
          <w:sz w:val="24"/>
        </w:rPr>
        <w:t xml:space="preserve"> </w:t>
      </w:r>
      <w:r>
        <w:rPr>
          <w:color w:val="231F20"/>
          <w:sz w:val="24"/>
        </w:rPr>
        <w:t>soft</w:t>
      </w:r>
      <w:r>
        <w:rPr>
          <w:color w:val="231F20"/>
          <w:spacing w:val="-9"/>
          <w:sz w:val="24"/>
        </w:rPr>
        <w:t xml:space="preserve"> </w:t>
      </w:r>
      <w:r>
        <w:rPr>
          <w:color w:val="231F20"/>
          <w:sz w:val="24"/>
        </w:rPr>
        <w:t>copy</w:t>
      </w:r>
      <w:r>
        <w:rPr>
          <w:color w:val="231F20"/>
          <w:spacing w:val="-8"/>
          <w:sz w:val="24"/>
        </w:rPr>
        <w:t xml:space="preserve"> </w:t>
      </w:r>
      <w:r>
        <w:rPr>
          <w:color w:val="231F20"/>
          <w:sz w:val="24"/>
        </w:rPr>
        <w:t>in</w:t>
      </w:r>
      <w:r>
        <w:rPr>
          <w:color w:val="231F20"/>
          <w:spacing w:val="-9"/>
          <w:sz w:val="24"/>
        </w:rPr>
        <w:t xml:space="preserve"> </w:t>
      </w:r>
      <w:r>
        <w:rPr>
          <w:color w:val="231F20"/>
          <w:sz w:val="24"/>
        </w:rPr>
        <w:t>PDF</w:t>
      </w:r>
      <w:r>
        <w:rPr>
          <w:color w:val="231F20"/>
          <w:spacing w:val="-9"/>
          <w:sz w:val="24"/>
        </w:rPr>
        <w:t xml:space="preserve"> </w:t>
      </w:r>
      <w:r>
        <w:rPr>
          <w:color w:val="231F20"/>
          <w:sz w:val="24"/>
        </w:rPr>
        <w:t>format</w:t>
      </w:r>
      <w:r>
        <w:rPr>
          <w:color w:val="231F20"/>
          <w:spacing w:val="-9"/>
          <w:sz w:val="24"/>
        </w:rPr>
        <w:t xml:space="preserve"> </w:t>
      </w:r>
      <w:r>
        <w:rPr>
          <w:color w:val="231F20"/>
          <w:sz w:val="24"/>
        </w:rPr>
        <w:t>of</w:t>
      </w:r>
      <w:r>
        <w:rPr>
          <w:color w:val="231F20"/>
          <w:spacing w:val="-9"/>
          <w:sz w:val="24"/>
        </w:rPr>
        <w:t xml:space="preserve"> </w:t>
      </w:r>
      <w:r>
        <w:rPr>
          <w:color w:val="231F20"/>
          <w:sz w:val="24"/>
        </w:rPr>
        <w:t>the</w:t>
      </w:r>
      <w:r>
        <w:rPr>
          <w:color w:val="231F20"/>
          <w:spacing w:val="-9"/>
          <w:sz w:val="24"/>
        </w:rPr>
        <w:t xml:space="preserve"> </w:t>
      </w:r>
      <w:r>
        <w:rPr>
          <w:color w:val="231F20"/>
          <w:sz w:val="24"/>
        </w:rPr>
        <w:t>approved</w:t>
      </w:r>
      <w:r>
        <w:rPr>
          <w:color w:val="231F20"/>
          <w:spacing w:val="-9"/>
          <w:sz w:val="24"/>
        </w:rPr>
        <w:t xml:space="preserve"> </w:t>
      </w:r>
      <w:r>
        <w:rPr>
          <w:color w:val="231F20"/>
          <w:sz w:val="24"/>
        </w:rPr>
        <w:t>thesis.</w:t>
      </w:r>
      <w:r>
        <w:rPr>
          <w:color w:val="231F20"/>
          <w:spacing w:val="3"/>
          <w:sz w:val="24"/>
        </w:rPr>
        <w:t xml:space="preserve"> </w:t>
      </w:r>
      <w:r>
        <w:rPr>
          <w:color w:val="231F20"/>
          <w:sz w:val="24"/>
        </w:rPr>
        <w:t>The</w:t>
      </w:r>
      <w:r>
        <w:rPr>
          <w:color w:val="231F20"/>
          <w:spacing w:val="-9"/>
          <w:sz w:val="24"/>
        </w:rPr>
        <w:t xml:space="preserve"> </w:t>
      </w:r>
      <w:r>
        <w:rPr>
          <w:color w:val="231F20"/>
          <w:spacing w:val="-3"/>
          <w:sz w:val="24"/>
        </w:rPr>
        <w:t xml:space="preserve">bound </w:t>
      </w:r>
      <w:r>
        <w:rPr>
          <w:color w:val="231F20"/>
          <w:sz w:val="24"/>
        </w:rPr>
        <w:t>copies</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bound</w:t>
      </w:r>
      <w:r>
        <w:rPr>
          <w:color w:val="231F20"/>
          <w:spacing w:val="-24"/>
          <w:sz w:val="24"/>
        </w:rPr>
        <w:t xml:space="preserve"> </w:t>
      </w:r>
      <w:r>
        <w:rPr>
          <w:color w:val="231F20"/>
          <w:sz w:val="24"/>
        </w:rPr>
        <w:t>in</w:t>
      </w:r>
      <w:r>
        <w:rPr>
          <w:color w:val="231F20"/>
          <w:spacing w:val="-25"/>
          <w:sz w:val="24"/>
        </w:rPr>
        <w:t xml:space="preserve"> </w:t>
      </w:r>
      <w:r>
        <w:rPr>
          <w:color w:val="231F20"/>
          <w:sz w:val="24"/>
        </w:rPr>
        <w:t>accordance</w:t>
      </w:r>
      <w:r>
        <w:rPr>
          <w:color w:val="231F20"/>
          <w:spacing w:val="-25"/>
          <w:sz w:val="24"/>
        </w:rPr>
        <w:t xml:space="preserve"> </w:t>
      </w:r>
      <w:r>
        <w:rPr>
          <w:color w:val="231F20"/>
          <w:sz w:val="24"/>
        </w:rPr>
        <w:t>to</w:t>
      </w:r>
      <w:r>
        <w:rPr>
          <w:color w:val="231F20"/>
          <w:spacing w:val="-25"/>
          <w:sz w:val="24"/>
        </w:rPr>
        <w:t xml:space="preserve"> </w:t>
      </w:r>
      <w:r>
        <w:rPr>
          <w:color w:val="231F20"/>
          <w:sz w:val="24"/>
        </w:rPr>
        <w:t>the</w:t>
      </w:r>
      <w:r>
        <w:rPr>
          <w:color w:val="231F20"/>
          <w:spacing w:val="-25"/>
          <w:sz w:val="24"/>
        </w:rPr>
        <w:t xml:space="preserve"> </w:t>
      </w:r>
      <w:r>
        <w:rPr>
          <w:color w:val="231F20"/>
          <w:sz w:val="24"/>
        </w:rPr>
        <w:t>following</w:t>
      </w:r>
      <w:r>
        <w:rPr>
          <w:color w:val="231F20"/>
          <w:spacing w:val="-25"/>
          <w:sz w:val="24"/>
        </w:rPr>
        <w:t xml:space="preserve"> </w:t>
      </w:r>
      <w:r>
        <w:rPr>
          <w:color w:val="231F20"/>
          <w:sz w:val="24"/>
        </w:rPr>
        <w:t>specifications:</w:t>
      </w:r>
    </w:p>
    <w:p>
      <w:pPr>
        <w:pStyle w:val="15"/>
        <w:tabs>
          <w:tab w:val="left" w:pos="3009"/>
        </w:tabs>
        <w:spacing w:before="144" w:line="249" w:lineRule="auto"/>
        <w:ind w:left="3008" w:right="849" w:firstLine="0"/>
        <w:jc w:val="both"/>
        <w:rPr>
          <w:color w:val="231F20"/>
          <w:sz w:val="24"/>
        </w:rPr>
      </w:pPr>
      <w:r>
        <w:rPr>
          <w:color w:val="231F20"/>
        </w:rPr>
        <w:t>Art</w:t>
      </w:r>
      <w:r>
        <w:rPr>
          <w:color w:val="231F20"/>
          <w:spacing w:val="-11"/>
        </w:rPr>
        <w:t xml:space="preserve"> </w:t>
      </w:r>
      <w:r>
        <w:rPr>
          <w:color w:val="231F20"/>
        </w:rPr>
        <w:t>vellum</w:t>
      </w:r>
      <w:r>
        <w:rPr>
          <w:color w:val="231F20"/>
          <w:spacing w:val="-11"/>
        </w:rPr>
        <w:t xml:space="preserve"> </w:t>
      </w:r>
      <w:r>
        <w:rPr>
          <w:color w:val="231F20"/>
        </w:rPr>
        <w:t>or</w:t>
      </w:r>
      <w:r>
        <w:rPr>
          <w:color w:val="231F20"/>
          <w:spacing w:val="-11"/>
        </w:rPr>
        <w:t xml:space="preserve"> </w:t>
      </w:r>
      <w:r>
        <w:rPr>
          <w:color w:val="231F20"/>
        </w:rPr>
        <w:t>cloth;</w:t>
      </w:r>
      <w:r>
        <w:rPr>
          <w:color w:val="231F20"/>
          <w:spacing w:val="-11"/>
        </w:rPr>
        <w:t xml:space="preserve"> </w:t>
      </w:r>
      <w:r>
        <w:rPr>
          <w:color w:val="231F20"/>
        </w:rPr>
        <w:t>overcast;</w:t>
      </w:r>
      <w:r>
        <w:rPr>
          <w:color w:val="231F20"/>
          <w:spacing w:val="-11"/>
        </w:rPr>
        <w:t xml:space="preserve"> </w:t>
      </w:r>
      <w:r>
        <w:rPr>
          <w:color w:val="231F20"/>
        </w:rPr>
        <w:t>edges</w:t>
      </w:r>
      <w:r>
        <w:rPr>
          <w:color w:val="231F20"/>
          <w:spacing w:val="-11"/>
        </w:rPr>
        <w:t xml:space="preserve"> </w:t>
      </w:r>
      <w:r>
        <w:rPr>
          <w:color w:val="231F20"/>
        </w:rPr>
        <w:t>uncut;</w:t>
      </w:r>
      <w:r>
        <w:rPr>
          <w:color w:val="231F20"/>
          <w:spacing w:val="-11"/>
        </w:rPr>
        <w:t xml:space="preserve"> </w:t>
      </w:r>
      <w:r>
        <w:rPr>
          <w:color w:val="231F20"/>
        </w:rPr>
        <w:t>lettered</w:t>
      </w:r>
      <w:r>
        <w:rPr>
          <w:color w:val="231F20"/>
          <w:spacing w:val="-11"/>
        </w:rPr>
        <w:t xml:space="preserve"> </w:t>
      </w:r>
      <w:r>
        <w:rPr>
          <w:color w:val="231F20"/>
        </w:rPr>
        <w:t>boldly</w:t>
      </w:r>
      <w:r>
        <w:rPr>
          <w:color w:val="231F20"/>
          <w:spacing w:val="-11"/>
        </w:rPr>
        <w:t xml:space="preserve"> </w:t>
      </w:r>
      <w:r>
        <w:rPr>
          <w:color w:val="231F20"/>
        </w:rPr>
        <w:t>up</w:t>
      </w:r>
      <w:r>
        <w:rPr>
          <w:color w:val="231F20"/>
          <w:spacing w:val="-11"/>
        </w:rPr>
        <w:t xml:space="preserve"> </w:t>
      </w:r>
      <w:r>
        <w:rPr>
          <w:color w:val="231F20"/>
        </w:rPr>
        <w:t>the</w:t>
      </w:r>
      <w:r>
        <w:rPr>
          <w:color w:val="231F20"/>
          <w:spacing w:val="-11"/>
        </w:rPr>
        <w:t xml:space="preserve"> </w:t>
      </w:r>
      <w:r>
        <w:rPr>
          <w:color w:val="231F20"/>
        </w:rPr>
        <w:t>back</w:t>
      </w:r>
      <w:r>
        <w:rPr>
          <w:color w:val="231F20"/>
          <w:spacing w:val="-11"/>
        </w:rPr>
        <w:t xml:space="preserve"> </w:t>
      </w:r>
      <w:r>
        <w:rPr>
          <w:color w:val="231F20"/>
        </w:rPr>
        <w:t>in</w:t>
      </w:r>
      <w:r>
        <w:rPr>
          <w:color w:val="231F20"/>
          <w:spacing w:val="-10"/>
        </w:rPr>
        <w:t xml:space="preserve"> </w:t>
      </w:r>
      <w:r>
        <w:rPr>
          <w:color w:val="231F20"/>
        </w:rPr>
        <w:t xml:space="preserve">gold letters indicating DEGREE, </w:t>
      </w:r>
      <w:r>
        <w:rPr>
          <w:color w:val="231F20"/>
          <w:spacing w:val="-6"/>
        </w:rPr>
        <w:t xml:space="preserve">DATE, </w:t>
      </w:r>
      <w:r>
        <w:rPr>
          <w:color w:val="231F20"/>
        </w:rPr>
        <w:t>NAME [letters should be between</w:t>
      </w:r>
      <w:r>
        <w:rPr>
          <w:color w:val="231F20"/>
          <w:spacing w:val="27"/>
        </w:rPr>
        <w:t xml:space="preserve"> </w:t>
      </w:r>
      <w:r>
        <w:rPr>
          <w:color w:val="231F20"/>
        </w:rPr>
        <w:t>5mm</w:t>
      </w:r>
      <w:bookmarkStart w:id="51" w:name="Page_125"/>
      <w:bookmarkEnd w:id="51"/>
      <w:r>
        <w:t xml:space="preserve"> </w:t>
      </w:r>
      <w:r>
        <w:rPr>
          <w:color w:val="231F20"/>
        </w:rPr>
        <w:t>and 10mm in size]</w:t>
      </w:r>
    </w:p>
    <w:p>
      <w:pPr>
        <w:pStyle w:val="15"/>
        <w:numPr>
          <w:ilvl w:val="2"/>
          <w:numId w:val="28"/>
        </w:numPr>
        <w:tabs>
          <w:tab w:val="left" w:pos="3011"/>
        </w:tabs>
        <w:spacing w:before="156" w:line="249" w:lineRule="auto"/>
        <w:ind w:left="3010" w:right="848"/>
        <w:jc w:val="both"/>
        <w:rPr>
          <w:color w:val="231F20"/>
          <w:sz w:val="24"/>
        </w:rPr>
      </w:pPr>
      <w:r>
        <w:rPr>
          <w:color w:val="231F20"/>
          <w:sz w:val="24"/>
        </w:rPr>
        <w:t>The</w:t>
      </w:r>
      <w:r>
        <w:rPr>
          <w:color w:val="231F20"/>
          <w:spacing w:val="-12"/>
          <w:sz w:val="24"/>
        </w:rPr>
        <w:t xml:space="preserve"> </w:t>
      </w:r>
      <w:r>
        <w:rPr>
          <w:color w:val="231F20"/>
          <w:sz w:val="24"/>
        </w:rPr>
        <w:t>RPGSO</w:t>
      </w:r>
      <w:r>
        <w:rPr>
          <w:color w:val="231F20"/>
          <w:spacing w:val="-12"/>
          <w:sz w:val="24"/>
        </w:rPr>
        <w:t xml:space="preserve"> </w:t>
      </w:r>
      <w:r>
        <w:rPr>
          <w:color w:val="231F20"/>
          <w:sz w:val="24"/>
        </w:rPr>
        <w:t>will</w:t>
      </w:r>
      <w:r>
        <w:rPr>
          <w:color w:val="231F20"/>
          <w:spacing w:val="-12"/>
          <w:sz w:val="24"/>
        </w:rPr>
        <w:t xml:space="preserve"> </w:t>
      </w:r>
      <w:r>
        <w:rPr>
          <w:color w:val="231F20"/>
          <w:sz w:val="24"/>
        </w:rPr>
        <w:t>deposit</w:t>
      </w:r>
      <w:r>
        <w:rPr>
          <w:color w:val="231F20"/>
          <w:spacing w:val="-12"/>
          <w:sz w:val="24"/>
        </w:rPr>
        <w:t xml:space="preserve"> </w:t>
      </w:r>
      <w:r>
        <w:rPr>
          <w:color w:val="231F20"/>
          <w:sz w:val="24"/>
        </w:rPr>
        <w:t>two</w:t>
      </w:r>
      <w:r>
        <w:rPr>
          <w:color w:val="231F20"/>
          <w:spacing w:val="-12"/>
          <w:sz w:val="24"/>
        </w:rPr>
        <w:t xml:space="preserve"> </w:t>
      </w:r>
      <w:r>
        <w:rPr>
          <w:color w:val="231F20"/>
          <w:sz w:val="24"/>
        </w:rPr>
        <w:t>copies</w:t>
      </w:r>
      <w:r>
        <w:rPr>
          <w:color w:val="231F20"/>
          <w:spacing w:val="-12"/>
          <w:sz w:val="24"/>
        </w:rPr>
        <w:t xml:space="preserve"> </w:t>
      </w:r>
      <w:r>
        <w:rPr>
          <w:color w:val="231F20"/>
          <w:sz w:val="24"/>
        </w:rPr>
        <w:t>of</w:t>
      </w:r>
      <w:r>
        <w:rPr>
          <w:color w:val="231F20"/>
          <w:spacing w:val="-12"/>
          <w:sz w:val="24"/>
        </w:rPr>
        <w:t xml:space="preserve"> </w:t>
      </w:r>
      <w:r>
        <w:rPr>
          <w:color w:val="231F20"/>
          <w:sz w:val="24"/>
        </w:rPr>
        <w:t>the</w:t>
      </w:r>
      <w:r>
        <w:rPr>
          <w:color w:val="231F20"/>
          <w:spacing w:val="-12"/>
          <w:sz w:val="24"/>
        </w:rPr>
        <w:t xml:space="preserve"> </w:t>
      </w:r>
      <w:r>
        <w:rPr>
          <w:color w:val="231F20"/>
          <w:sz w:val="24"/>
        </w:rPr>
        <w:t>thesis</w:t>
      </w:r>
      <w:r>
        <w:rPr>
          <w:color w:val="231F20"/>
          <w:spacing w:val="-12"/>
          <w:sz w:val="24"/>
        </w:rPr>
        <w:t xml:space="preserve"> </w:t>
      </w:r>
      <w:r>
        <w:rPr>
          <w:color w:val="231F20"/>
          <w:sz w:val="24"/>
        </w:rPr>
        <w:t>in</w:t>
      </w:r>
      <w:r>
        <w:rPr>
          <w:color w:val="231F20"/>
          <w:spacing w:val="-12"/>
          <w:sz w:val="24"/>
        </w:rPr>
        <w:t xml:space="preserve"> </w:t>
      </w:r>
      <w:r>
        <w:rPr>
          <w:color w:val="231F20"/>
          <w:sz w:val="24"/>
        </w:rPr>
        <w:t>the</w:t>
      </w:r>
      <w:r>
        <w:rPr>
          <w:color w:val="231F20"/>
          <w:spacing w:val="-12"/>
          <w:sz w:val="24"/>
        </w:rPr>
        <w:t xml:space="preserve"> </w:t>
      </w:r>
      <w:r>
        <w:rPr>
          <w:color w:val="231F20"/>
          <w:sz w:val="24"/>
        </w:rPr>
        <w:t>University</w:t>
      </w:r>
      <w:r>
        <w:rPr>
          <w:color w:val="231F20"/>
          <w:spacing w:val="-12"/>
          <w:sz w:val="24"/>
        </w:rPr>
        <w:t xml:space="preserve"> </w:t>
      </w:r>
      <w:r>
        <w:rPr>
          <w:color w:val="231F20"/>
          <w:sz w:val="24"/>
        </w:rPr>
        <w:t>library</w:t>
      </w:r>
      <w:r>
        <w:rPr>
          <w:color w:val="231F20"/>
          <w:spacing w:val="-12"/>
          <w:sz w:val="24"/>
        </w:rPr>
        <w:t xml:space="preserve"> </w:t>
      </w:r>
      <w:r>
        <w:rPr>
          <w:color w:val="231F20"/>
          <w:sz w:val="24"/>
        </w:rPr>
        <w:t>and,</w:t>
      </w:r>
      <w:r>
        <w:rPr>
          <w:color w:val="231F20"/>
          <w:spacing w:val="-12"/>
          <w:sz w:val="24"/>
        </w:rPr>
        <w:t xml:space="preserve"> </w:t>
      </w:r>
      <w:r>
        <w:rPr>
          <w:color w:val="231F20"/>
          <w:sz w:val="24"/>
        </w:rPr>
        <w:t xml:space="preserve">unless Senate has agreed to the contrary, they shall be open to public reference. The </w:t>
      </w:r>
      <w:r>
        <w:rPr>
          <w:color w:val="231F20"/>
          <w:spacing w:val="-3"/>
          <w:sz w:val="24"/>
        </w:rPr>
        <w:t xml:space="preserve">third </w:t>
      </w:r>
      <w:r>
        <w:rPr>
          <w:color w:val="231F20"/>
          <w:sz w:val="24"/>
        </w:rPr>
        <w:t>copy</w:t>
      </w:r>
      <w:r>
        <w:rPr>
          <w:color w:val="231F20"/>
          <w:spacing w:val="-25"/>
          <w:sz w:val="24"/>
        </w:rPr>
        <w:t xml:space="preserve"> </w:t>
      </w:r>
      <w:r>
        <w:rPr>
          <w:color w:val="231F20"/>
          <w:sz w:val="24"/>
        </w:rPr>
        <w:t>will</w:t>
      </w:r>
      <w:r>
        <w:rPr>
          <w:color w:val="231F20"/>
          <w:spacing w:val="-25"/>
          <w:sz w:val="24"/>
        </w:rPr>
        <w:t xml:space="preserve"> </w:t>
      </w:r>
      <w:r>
        <w:rPr>
          <w:color w:val="231F20"/>
          <w:sz w:val="24"/>
        </w:rPr>
        <w:t>be</w:t>
      </w:r>
      <w:r>
        <w:rPr>
          <w:color w:val="231F20"/>
          <w:spacing w:val="-25"/>
          <w:sz w:val="24"/>
        </w:rPr>
        <w:t xml:space="preserve"> </w:t>
      </w:r>
      <w:r>
        <w:rPr>
          <w:color w:val="231F20"/>
          <w:sz w:val="24"/>
        </w:rPr>
        <w:t>forwarded</w:t>
      </w:r>
      <w:r>
        <w:rPr>
          <w:color w:val="231F20"/>
          <w:spacing w:val="-25"/>
          <w:sz w:val="24"/>
        </w:rPr>
        <w:t xml:space="preserve"> </w:t>
      </w:r>
      <w:r>
        <w:rPr>
          <w:color w:val="231F20"/>
          <w:sz w:val="24"/>
        </w:rPr>
        <w:t>to</w:t>
      </w:r>
      <w:r>
        <w:rPr>
          <w:color w:val="231F20"/>
          <w:spacing w:val="-25"/>
          <w:sz w:val="24"/>
        </w:rPr>
        <w:t xml:space="preserve"> </w:t>
      </w:r>
      <w:r>
        <w:rPr>
          <w:color w:val="231F20"/>
          <w:sz w:val="24"/>
        </w:rPr>
        <w:t>the</w:t>
      </w:r>
      <w:r>
        <w:rPr>
          <w:color w:val="231F20"/>
          <w:spacing w:val="-25"/>
          <w:sz w:val="24"/>
        </w:rPr>
        <w:t xml:space="preserve"> </w:t>
      </w:r>
      <w:r>
        <w:rPr>
          <w:color w:val="231F20"/>
          <w:sz w:val="24"/>
        </w:rPr>
        <w:t>department</w:t>
      </w:r>
      <w:r>
        <w:rPr>
          <w:color w:val="231F20"/>
          <w:spacing w:val="-25"/>
          <w:sz w:val="24"/>
        </w:rPr>
        <w:t xml:space="preserve"> </w:t>
      </w:r>
      <w:r>
        <w:rPr>
          <w:color w:val="231F20"/>
          <w:sz w:val="24"/>
        </w:rPr>
        <w:t>concerned</w:t>
      </w:r>
      <w:r>
        <w:rPr>
          <w:color w:val="231F20"/>
          <w:spacing w:val="-25"/>
          <w:sz w:val="24"/>
        </w:rPr>
        <w:t xml:space="preserve"> </w:t>
      </w:r>
      <w:r>
        <w:rPr>
          <w:color w:val="231F20"/>
          <w:sz w:val="24"/>
        </w:rPr>
        <w:t>for</w:t>
      </w:r>
      <w:r>
        <w:rPr>
          <w:color w:val="231F20"/>
          <w:spacing w:val="-24"/>
          <w:sz w:val="24"/>
        </w:rPr>
        <w:t xml:space="preserve"> </w:t>
      </w:r>
      <w:r>
        <w:rPr>
          <w:color w:val="231F20"/>
          <w:sz w:val="24"/>
        </w:rPr>
        <w:t>retention</w:t>
      </w:r>
      <w:r>
        <w:rPr>
          <w:color w:val="231F20"/>
          <w:spacing w:val="-25"/>
          <w:sz w:val="24"/>
        </w:rPr>
        <w:t xml:space="preserve"> </w:t>
      </w:r>
      <w:r>
        <w:rPr>
          <w:color w:val="231F20"/>
          <w:sz w:val="24"/>
        </w:rPr>
        <w:t>in</w:t>
      </w:r>
      <w:r>
        <w:rPr>
          <w:color w:val="231F20"/>
          <w:spacing w:val="-25"/>
          <w:sz w:val="24"/>
        </w:rPr>
        <w:t xml:space="preserve"> </w:t>
      </w:r>
      <w:r>
        <w:rPr>
          <w:color w:val="231F20"/>
          <w:sz w:val="24"/>
        </w:rPr>
        <w:t>the</w:t>
      </w:r>
      <w:r>
        <w:rPr>
          <w:color w:val="231F20"/>
          <w:spacing w:val="-25"/>
          <w:sz w:val="24"/>
        </w:rPr>
        <w:t xml:space="preserve"> </w:t>
      </w:r>
      <w:r>
        <w:rPr>
          <w:color w:val="231F20"/>
          <w:sz w:val="24"/>
        </w:rPr>
        <w:t>department.</w:t>
      </w:r>
    </w:p>
    <w:p>
      <w:pPr>
        <w:pStyle w:val="3"/>
        <w:numPr>
          <w:ilvl w:val="0"/>
          <w:numId w:val="28"/>
        </w:numPr>
        <w:tabs>
          <w:tab w:val="left" w:pos="1570"/>
          <w:tab w:val="left" w:pos="1571"/>
        </w:tabs>
        <w:spacing w:before="195"/>
        <w:ind w:hanging="721"/>
        <w:rPr>
          <w:color w:val="231F20"/>
        </w:rPr>
      </w:pPr>
      <w:r>
        <w:rPr>
          <w:color w:val="231F20"/>
        </w:rPr>
        <w:t>ASSESSMENT</w:t>
      </w:r>
      <w:r>
        <w:rPr>
          <w:color w:val="231F20"/>
          <w:spacing w:val="-30"/>
        </w:rPr>
        <w:t xml:space="preserve"> </w:t>
      </w:r>
      <w:r>
        <w:rPr>
          <w:color w:val="231F20"/>
        </w:rPr>
        <w:t>OF</w:t>
      </w:r>
      <w:r>
        <w:rPr>
          <w:color w:val="231F20"/>
          <w:spacing w:val="-33"/>
        </w:rPr>
        <w:t xml:space="preserve"> </w:t>
      </w:r>
      <w:r>
        <w:rPr>
          <w:color w:val="231F20"/>
        </w:rPr>
        <w:t>CANDIDATES</w:t>
      </w:r>
    </w:p>
    <w:p>
      <w:pPr>
        <w:pStyle w:val="15"/>
        <w:numPr>
          <w:ilvl w:val="1"/>
          <w:numId w:val="28"/>
        </w:numPr>
        <w:tabs>
          <w:tab w:val="left" w:pos="2291"/>
        </w:tabs>
        <w:spacing w:before="156" w:line="249" w:lineRule="auto"/>
        <w:ind w:left="2290" w:right="848"/>
        <w:jc w:val="both"/>
        <w:rPr>
          <w:color w:val="231F20"/>
          <w:sz w:val="24"/>
        </w:rPr>
      </w:pPr>
      <w:r>
        <w:rPr>
          <w:color w:val="231F20"/>
          <w:sz w:val="24"/>
        </w:rPr>
        <w:t>Candidates will be assessed principally on the merits of their thesis but, where elements of coursework have been prescribed, they must also satisfy the examiners that this has been satisfactorily completed. Exclusion from any formal examination shall require the</w:t>
      </w:r>
      <w:r>
        <w:rPr>
          <w:color w:val="231F20"/>
          <w:spacing w:val="-43"/>
          <w:sz w:val="24"/>
        </w:rPr>
        <w:t xml:space="preserve"> </w:t>
      </w:r>
      <w:r>
        <w:rPr>
          <w:color w:val="231F20"/>
          <w:sz w:val="24"/>
        </w:rPr>
        <w:t>authority of</w:t>
      </w:r>
      <w:r>
        <w:rPr>
          <w:color w:val="231F20"/>
          <w:spacing w:val="-24"/>
          <w:sz w:val="24"/>
        </w:rPr>
        <w:t xml:space="preserve"> </w:t>
      </w:r>
      <w:r>
        <w:rPr>
          <w:color w:val="231F20"/>
          <w:sz w:val="24"/>
        </w:rPr>
        <w:t>Senate.</w:t>
      </w:r>
    </w:p>
    <w:p>
      <w:pPr>
        <w:pStyle w:val="15"/>
        <w:numPr>
          <w:ilvl w:val="1"/>
          <w:numId w:val="28"/>
        </w:numPr>
        <w:tabs>
          <w:tab w:val="left" w:pos="2291"/>
        </w:tabs>
        <w:spacing w:before="148" w:line="249" w:lineRule="auto"/>
        <w:ind w:right="848"/>
        <w:jc w:val="both"/>
        <w:rPr>
          <w:color w:val="231F20"/>
          <w:sz w:val="24"/>
        </w:rPr>
      </w:pPr>
      <w:r>
        <w:rPr>
          <w:color w:val="231F20"/>
          <w:sz w:val="24"/>
        </w:rPr>
        <w:t xml:space="preserve">When a candidate is ready to submit his/her dissertation in detail for examination, the Departmental Board shall recommend to Senate through the SHDC and RPGSC, the appointment of Examiners, two being External Examiners (one from within Zimbabwe </w:t>
      </w:r>
      <w:r>
        <w:rPr>
          <w:color w:val="231F20"/>
          <w:spacing w:val="-4"/>
          <w:sz w:val="24"/>
        </w:rPr>
        <w:t xml:space="preserve">and </w:t>
      </w:r>
      <w:r>
        <w:rPr>
          <w:color w:val="231F20"/>
          <w:sz w:val="24"/>
        </w:rPr>
        <w:t>one from outside Zimbabwe) and one being a member of staff of the University who is a specialist</w:t>
      </w:r>
      <w:r>
        <w:rPr>
          <w:color w:val="231F20"/>
          <w:spacing w:val="-8"/>
          <w:sz w:val="24"/>
        </w:rPr>
        <w:t xml:space="preserve"> </w:t>
      </w:r>
      <w:r>
        <w:rPr>
          <w:color w:val="231F20"/>
          <w:sz w:val="24"/>
        </w:rPr>
        <w:t>in</w:t>
      </w:r>
      <w:r>
        <w:rPr>
          <w:color w:val="231F20"/>
          <w:spacing w:val="-8"/>
          <w:sz w:val="24"/>
        </w:rPr>
        <w:t xml:space="preserve"> </w:t>
      </w:r>
      <w:r>
        <w:rPr>
          <w:color w:val="231F20"/>
          <w:sz w:val="24"/>
        </w:rPr>
        <w:t>the</w:t>
      </w:r>
      <w:r>
        <w:rPr>
          <w:color w:val="231F20"/>
          <w:spacing w:val="-8"/>
          <w:sz w:val="24"/>
        </w:rPr>
        <w:t xml:space="preserve"> </w:t>
      </w:r>
      <w:r>
        <w:rPr>
          <w:color w:val="231F20"/>
          <w:sz w:val="24"/>
        </w:rPr>
        <w:t>field</w:t>
      </w:r>
      <w:r>
        <w:rPr>
          <w:color w:val="231F20"/>
          <w:spacing w:val="-8"/>
          <w:sz w:val="24"/>
        </w:rPr>
        <w:t xml:space="preserve"> </w:t>
      </w:r>
      <w:r>
        <w:rPr>
          <w:color w:val="231F20"/>
          <w:sz w:val="24"/>
        </w:rPr>
        <w:t>of</w:t>
      </w:r>
      <w:r>
        <w:rPr>
          <w:color w:val="231F20"/>
          <w:spacing w:val="-8"/>
          <w:sz w:val="24"/>
        </w:rPr>
        <w:t xml:space="preserve"> </w:t>
      </w:r>
      <w:r>
        <w:rPr>
          <w:color w:val="231F20"/>
          <w:sz w:val="24"/>
        </w:rPr>
        <w:t>study</w:t>
      </w:r>
      <w:r>
        <w:rPr>
          <w:color w:val="231F20"/>
          <w:spacing w:val="-8"/>
          <w:sz w:val="24"/>
        </w:rPr>
        <w:t xml:space="preserve"> </w:t>
      </w:r>
      <w:r>
        <w:rPr>
          <w:color w:val="231F20"/>
          <w:sz w:val="24"/>
        </w:rPr>
        <w:t>concerned.</w:t>
      </w:r>
      <w:r>
        <w:rPr>
          <w:color w:val="231F20"/>
          <w:spacing w:val="-21"/>
          <w:sz w:val="24"/>
        </w:rPr>
        <w:t xml:space="preserve"> </w:t>
      </w:r>
      <w:r>
        <w:rPr>
          <w:color w:val="231F20"/>
          <w:sz w:val="24"/>
        </w:rPr>
        <w:t>Approved</w:t>
      </w:r>
      <w:r>
        <w:rPr>
          <w:color w:val="231F20"/>
          <w:spacing w:val="-8"/>
          <w:sz w:val="24"/>
        </w:rPr>
        <w:t xml:space="preserve"> </w:t>
      </w:r>
      <w:r>
        <w:rPr>
          <w:color w:val="231F20"/>
          <w:sz w:val="24"/>
        </w:rPr>
        <w:t>names</w:t>
      </w:r>
      <w:r>
        <w:rPr>
          <w:color w:val="231F20"/>
          <w:spacing w:val="-8"/>
          <w:sz w:val="24"/>
        </w:rPr>
        <w:t xml:space="preserve"> </w:t>
      </w:r>
      <w:r>
        <w:rPr>
          <w:color w:val="231F20"/>
          <w:sz w:val="24"/>
        </w:rPr>
        <w:t>of</w:t>
      </w:r>
      <w:r>
        <w:rPr>
          <w:color w:val="231F20"/>
          <w:spacing w:val="-8"/>
          <w:sz w:val="24"/>
        </w:rPr>
        <w:t xml:space="preserve"> </w:t>
      </w:r>
      <w:r>
        <w:rPr>
          <w:color w:val="231F20"/>
          <w:sz w:val="24"/>
        </w:rPr>
        <w:t>examiners</w:t>
      </w:r>
      <w:r>
        <w:rPr>
          <w:color w:val="231F20"/>
          <w:spacing w:val="-7"/>
          <w:sz w:val="24"/>
        </w:rPr>
        <w:t xml:space="preserve"> </w:t>
      </w:r>
      <w:r>
        <w:rPr>
          <w:color w:val="231F20"/>
          <w:sz w:val="24"/>
        </w:rPr>
        <w:t>are</w:t>
      </w:r>
      <w:r>
        <w:rPr>
          <w:color w:val="231F20"/>
          <w:spacing w:val="-8"/>
          <w:sz w:val="24"/>
        </w:rPr>
        <w:t xml:space="preserve"> </w:t>
      </w:r>
      <w:r>
        <w:rPr>
          <w:color w:val="231F20"/>
          <w:sz w:val="24"/>
        </w:rPr>
        <w:t>submitted</w:t>
      </w:r>
      <w:r>
        <w:rPr>
          <w:color w:val="231F20"/>
          <w:spacing w:val="-8"/>
          <w:sz w:val="24"/>
        </w:rPr>
        <w:t xml:space="preserve"> </w:t>
      </w:r>
      <w:r>
        <w:rPr>
          <w:color w:val="231F20"/>
          <w:sz w:val="24"/>
        </w:rPr>
        <w:t>to</w:t>
      </w:r>
      <w:r>
        <w:rPr>
          <w:color w:val="231F20"/>
          <w:spacing w:val="-8"/>
          <w:sz w:val="24"/>
        </w:rPr>
        <w:t xml:space="preserve"> </w:t>
      </w:r>
      <w:r>
        <w:rPr>
          <w:color w:val="231F20"/>
          <w:spacing w:val="-4"/>
          <w:sz w:val="24"/>
        </w:rPr>
        <w:t xml:space="preserve">the </w:t>
      </w:r>
      <w:r>
        <w:rPr>
          <w:color w:val="231F20"/>
          <w:sz w:val="24"/>
        </w:rPr>
        <w:t>RPGSO for</w:t>
      </w:r>
      <w:r>
        <w:rPr>
          <w:color w:val="231F20"/>
          <w:spacing w:val="-48"/>
          <w:sz w:val="24"/>
        </w:rPr>
        <w:t xml:space="preserve"> </w:t>
      </w:r>
      <w:r>
        <w:rPr>
          <w:color w:val="231F20"/>
          <w:sz w:val="24"/>
        </w:rPr>
        <w:t>appointment.</w:t>
      </w:r>
    </w:p>
    <w:p>
      <w:pPr>
        <w:pStyle w:val="3"/>
        <w:numPr>
          <w:ilvl w:val="1"/>
          <w:numId w:val="28"/>
        </w:numPr>
        <w:tabs>
          <w:tab w:val="left" w:pos="2289"/>
          <w:tab w:val="left" w:pos="2290"/>
        </w:tabs>
        <w:spacing w:before="149"/>
        <w:ind w:hanging="721"/>
        <w:rPr>
          <w:color w:val="231F20"/>
        </w:rPr>
      </w:pPr>
      <w:r>
        <w:rPr>
          <w:color w:val="231F20"/>
        </w:rPr>
        <w:t>Expectations of</w:t>
      </w:r>
      <w:r>
        <w:rPr>
          <w:color w:val="231F20"/>
          <w:spacing w:val="-48"/>
        </w:rPr>
        <w:t xml:space="preserve">   </w:t>
      </w:r>
      <w:r>
        <w:rPr>
          <w:color w:val="231F20"/>
        </w:rPr>
        <w:t>Examiners</w:t>
      </w:r>
    </w:p>
    <w:p>
      <w:pPr>
        <w:pStyle w:val="8"/>
        <w:spacing w:before="156" w:line="249" w:lineRule="auto"/>
        <w:ind w:left="2289" w:right="848"/>
        <w:jc w:val="both"/>
      </w:pPr>
      <w:r>
        <w:rPr>
          <w:color w:val="231F20"/>
        </w:rPr>
        <w:t>Each Examiner should hold a Doctoral degree or have equivalent expertise and experience, and</w:t>
      </w:r>
      <w:r>
        <w:rPr>
          <w:color w:val="231F20"/>
          <w:spacing w:val="-21"/>
        </w:rPr>
        <w:t xml:space="preserve"> </w:t>
      </w:r>
      <w:r>
        <w:rPr>
          <w:color w:val="231F20"/>
        </w:rPr>
        <w:t>be</w:t>
      </w:r>
      <w:r>
        <w:rPr>
          <w:color w:val="231F20"/>
          <w:spacing w:val="-21"/>
        </w:rPr>
        <w:t xml:space="preserve"> </w:t>
      </w:r>
      <w:r>
        <w:rPr>
          <w:color w:val="231F20"/>
        </w:rPr>
        <w:t>expert</w:t>
      </w:r>
      <w:r>
        <w:rPr>
          <w:color w:val="231F20"/>
          <w:spacing w:val="-21"/>
        </w:rPr>
        <w:t xml:space="preserve"> </w:t>
      </w:r>
      <w:r>
        <w:rPr>
          <w:color w:val="231F20"/>
        </w:rPr>
        <w:t>in</w:t>
      </w:r>
      <w:r>
        <w:rPr>
          <w:color w:val="231F20"/>
          <w:spacing w:val="-21"/>
        </w:rPr>
        <w:t xml:space="preserve"> </w:t>
      </w:r>
      <w:r>
        <w:rPr>
          <w:color w:val="231F20"/>
        </w:rPr>
        <w:t>the</w:t>
      </w:r>
      <w:r>
        <w:rPr>
          <w:color w:val="231F20"/>
          <w:spacing w:val="-21"/>
        </w:rPr>
        <w:t xml:space="preserve"> </w:t>
      </w:r>
      <w:r>
        <w:rPr>
          <w:color w:val="231F20"/>
        </w:rPr>
        <w:t>field</w:t>
      </w:r>
      <w:r>
        <w:rPr>
          <w:color w:val="231F20"/>
          <w:spacing w:val="-21"/>
        </w:rPr>
        <w:t xml:space="preserve"> </w:t>
      </w:r>
      <w:r>
        <w:rPr>
          <w:color w:val="231F20"/>
        </w:rPr>
        <w:t>of</w:t>
      </w:r>
      <w:r>
        <w:rPr>
          <w:color w:val="231F20"/>
          <w:spacing w:val="-20"/>
        </w:rPr>
        <w:t xml:space="preserve"> </w:t>
      </w:r>
      <w:r>
        <w:rPr>
          <w:color w:val="231F20"/>
        </w:rPr>
        <w:t>study</w:t>
      </w:r>
      <w:r>
        <w:rPr>
          <w:color w:val="231F20"/>
          <w:spacing w:val="-20"/>
        </w:rPr>
        <w:t xml:space="preserve"> </w:t>
      </w:r>
      <w:r>
        <w:rPr>
          <w:color w:val="231F20"/>
        </w:rPr>
        <w:t>which</w:t>
      </w:r>
      <w:r>
        <w:rPr>
          <w:color w:val="231F20"/>
          <w:spacing w:val="-21"/>
        </w:rPr>
        <w:t xml:space="preserve"> </w:t>
      </w:r>
      <w:r>
        <w:rPr>
          <w:color w:val="231F20"/>
        </w:rPr>
        <w:t>is</w:t>
      </w:r>
      <w:r>
        <w:rPr>
          <w:color w:val="231F20"/>
          <w:spacing w:val="-20"/>
        </w:rPr>
        <w:t xml:space="preserve"> </w:t>
      </w:r>
      <w:r>
        <w:rPr>
          <w:color w:val="231F20"/>
        </w:rPr>
        <w:t>the</w:t>
      </w:r>
      <w:r>
        <w:rPr>
          <w:color w:val="231F20"/>
          <w:spacing w:val="-21"/>
        </w:rPr>
        <w:t xml:space="preserve"> </w:t>
      </w:r>
      <w:r>
        <w:rPr>
          <w:color w:val="231F20"/>
        </w:rPr>
        <w:t>subject</w:t>
      </w:r>
      <w:r>
        <w:rPr>
          <w:color w:val="231F20"/>
          <w:spacing w:val="-21"/>
        </w:rPr>
        <w:t xml:space="preserve"> </w:t>
      </w:r>
      <w:r>
        <w:rPr>
          <w:color w:val="231F20"/>
        </w:rPr>
        <w:t>of</w:t>
      </w:r>
      <w:r>
        <w:rPr>
          <w:color w:val="231F20"/>
          <w:spacing w:val="-20"/>
        </w:rPr>
        <w:t xml:space="preserve"> </w:t>
      </w:r>
      <w:r>
        <w:rPr>
          <w:color w:val="231F20"/>
        </w:rPr>
        <w:t>the</w:t>
      </w:r>
      <w:r>
        <w:rPr>
          <w:color w:val="231F20"/>
          <w:spacing w:val="-21"/>
        </w:rPr>
        <w:t xml:space="preserve"> </w:t>
      </w:r>
      <w:r>
        <w:rPr>
          <w:color w:val="231F20"/>
        </w:rPr>
        <w:t>thesis.</w:t>
      </w:r>
      <w:r>
        <w:rPr>
          <w:color w:val="231F20"/>
          <w:spacing w:val="-21"/>
        </w:rPr>
        <w:t xml:space="preserve"> </w:t>
      </w:r>
      <w:r>
        <w:rPr>
          <w:color w:val="231F20"/>
        </w:rPr>
        <w:t>One</w:t>
      </w:r>
      <w:r>
        <w:rPr>
          <w:color w:val="231F20"/>
          <w:spacing w:val="-20"/>
        </w:rPr>
        <w:t xml:space="preserve"> </w:t>
      </w:r>
      <w:r>
        <w:rPr>
          <w:color w:val="231F20"/>
        </w:rPr>
        <w:t>examiner</w:t>
      </w:r>
      <w:r>
        <w:rPr>
          <w:color w:val="231F20"/>
          <w:spacing w:val="-21"/>
        </w:rPr>
        <w:t xml:space="preserve"> </w:t>
      </w:r>
      <w:r>
        <w:rPr>
          <w:color w:val="231F20"/>
        </w:rPr>
        <w:t>must</w:t>
      </w:r>
      <w:r>
        <w:rPr>
          <w:color w:val="231F20"/>
          <w:spacing w:val="-21"/>
        </w:rPr>
        <w:t xml:space="preserve"> </w:t>
      </w:r>
      <w:r>
        <w:rPr>
          <w:color w:val="231F20"/>
        </w:rPr>
        <w:t>be</w:t>
      </w:r>
      <w:r>
        <w:rPr>
          <w:color w:val="231F20"/>
          <w:spacing w:val="-21"/>
        </w:rPr>
        <w:t xml:space="preserve"> </w:t>
      </w:r>
      <w:r>
        <w:rPr>
          <w:color w:val="231F20"/>
        </w:rPr>
        <w:t>able to</w:t>
      </w:r>
      <w:r>
        <w:rPr>
          <w:color w:val="231F20"/>
          <w:spacing w:val="-25"/>
        </w:rPr>
        <w:t xml:space="preserve"> </w:t>
      </w:r>
      <w:r>
        <w:rPr>
          <w:color w:val="231F20"/>
        </w:rPr>
        <w:t>participate</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oral</w:t>
      </w:r>
      <w:r>
        <w:rPr>
          <w:color w:val="231F20"/>
          <w:spacing w:val="-25"/>
        </w:rPr>
        <w:t xml:space="preserve"> </w:t>
      </w:r>
      <w:r>
        <w:rPr>
          <w:color w:val="231F20"/>
        </w:rPr>
        <w:t>examination.</w:t>
      </w:r>
    </w:p>
    <w:p>
      <w:pPr>
        <w:pStyle w:val="15"/>
        <w:numPr>
          <w:ilvl w:val="1"/>
          <w:numId w:val="28"/>
        </w:numPr>
        <w:tabs>
          <w:tab w:val="left" w:pos="2289"/>
          <w:tab w:val="left" w:pos="2290"/>
        </w:tabs>
        <w:spacing w:before="147"/>
        <w:ind w:hanging="721"/>
        <w:rPr>
          <w:color w:val="231F20"/>
          <w:sz w:val="24"/>
        </w:rPr>
      </w:pPr>
      <w:r>
        <w:rPr>
          <w:color w:val="231F20"/>
          <w:sz w:val="24"/>
        </w:rPr>
        <w:t>Examiners</w:t>
      </w:r>
      <w:r>
        <w:rPr>
          <w:color w:val="231F20"/>
          <w:spacing w:val="-25"/>
          <w:sz w:val="24"/>
        </w:rPr>
        <w:t xml:space="preserve"> </w:t>
      </w:r>
      <w:r>
        <w:rPr>
          <w:color w:val="231F20"/>
          <w:sz w:val="24"/>
        </w:rPr>
        <w:t>will</w:t>
      </w:r>
      <w:r>
        <w:rPr>
          <w:color w:val="231F20"/>
          <w:spacing w:val="-25"/>
          <w:sz w:val="24"/>
        </w:rPr>
        <w:t xml:space="preserve"> </w:t>
      </w:r>
      <w:r>
        <w:rPr>
          <w:color w:val="231F20"/>
          <w:sz w:val="24"/>
        </w:rPr>
        <w:t>be</w:t>
      </w:r>
      <w:r>
        <w:rPr>
          <w:color w:val="231F20"/>
          <w:spacing w:val="-25"/>
          <w:sz w:val="24"/>
        </w:rPr>
        <w:t xml:space="preserve"> </w:t>
      </w:r>
      <w:r>
        <w:rPr>
          <w:color w:val="231F20"/>
          <w:sz w:val="24"/>
        </w:rPr>
        <w:t>paid</w:t>
      </w:r>
      <w:r>
        <w:rPr>
          <w:color w:val="231F20"/>
          <w:spacing w:val="-25"/>
          <w:sz w:val="24"/>
        </w:rPr>
        <w:t xml:space="preserve"> </w:t>
      </w:r>
      <w:r>
        <w:rPr>
          <w:color w:val="231F20"/>
          <w:sz w:val="24"/>
        </w:rPr>
        <w:t>an</w:t>
      </w:r>
      <w:r>
        <w:rPr>
          <w:color w:val="231F20"/>
          <w:spacing w:val="-25"/>
          <w:sz w:val="24"/>
        </w:rPr>
        <w:t xml:space="preserve"> </w:t>
      </w:r>
      <w:r>
        <w:rPr>
          <w:color w:val="231F20"/>
          <w:sz w:val="24"/>
        </w:rPr>
        <w:t>honorarium,</w:t>
      </w:r>
      <w:r>
        <w:rPr>
          <w:color w:val="231F20"/>
          <w:spacing w:val="-25"/>
          <w:sz w:val="24"/>
        </w:rPr>
        <w:t xml:space="preserve"> </w:t>
      </w:r>
      <w:r>
        <w:rPr>
          <w:color w:val="231F20"/>
          <w:sz w:val="24"/>
        </w:rPr>
        <w:t>which</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determined</w:t>
      </w:r>
      <w:r>
        <w:rPr>
          <w:color w:val="231F20"/>
          <w:spacing w:val="-25"/>
          <w:sz w:val="24"/>
        </w:rPr>
        <w:t xml:space="preserve"> </w:t>
      </w:r>
      <w:r>
        <w:rPr>
          <w:color w:val="231F20"/>
          <w:sz w:val="24"/>
        </w:rPr>
        <w:t>by</w:t>
      </w:r>
      <w:r>
        <w:rPr>
          <w:color w:val="231F20"/>
          <w:spacing w:val="-24"/>
          <w:sz w:val="24"/>
        </w:rPr>
        <w:t xml:space="preserve"> </w:t>
      </w:r>
      <w:r>
        <w:rPr>
          <w:color w:val="231F20"/>
          <w:sz w:val="24"/>
        </w:rPr>
        <w:t>Senate.</w:t>
      </w:r>
    </w:p>
    <w:p>
      <w:pPr>
        <w:pStyle w:val="15"/>
        <w:numPr>
          <w:ilvl w:val="1"/>
          <w:numId w:val="28"/>
        </w:numPr>
        <w:tabs>
          <w:tab w:val="left" w:pos="2290"/>
        </w:tabs>
        <w:spacing w:before="156" w:line="249" w:lineRule="auto"/>
        <w:ind w:right="849"/>
        <w:jc w:val="both"/>
        <w:rPr>
          <w:color w:val="231F20"/>
          <w:sz w:val="24"/>
        </w:rPr>
      </w:pPr>
      <w:r>
        <w:rPr>
          <w:color w:val="231F20"/>
          <w:sz w:val="24"/>
        </w:rPr>
        <w:t xml:space="preserve">These Examiners shall assess the dissertation in detail and shall each submit a written and signed report with his/her comments and recommendations to RPGSO. Examiners </w:t>
      </w:r>
      <w:r>
        <w:rPr>
          <w:color w:val="231F20"/>
          <w:spacing w:val="-5"/>
          <w:sz w:val="24"/>
        </w:rPr>
        <w:t xml:space="preserve">are </w:t>
      </w:r>
      <w:r>
        <w:rPr>
          <w:color w:val="231F20"/>
          <w:sz w:val="24"/>
        </w:rPr>
        <w:t>required</w:t>
      </w:r>
      <w:r>
        <w:rPr>
          <w:color w:val="231F20"/>
          <w:spacing w:val="-25"/>
          <w:sz w:val="24"/>
        </w:rPr>
        <w:t xml:space="preserve"> </w:t>
      </w:r>
      <w:r>
        <w:rPr>
          <w:color w:val="231F20"/>
          <w:sz w:val="24"/>
        </w:rPr>
        <w:t>to</w:t>
      </w:r>
      <w:r>
        <w:rPr>
          <w:color w:val="231F20"/>
          <w:spacing w:val="-25"/>
          <w:sz w:val="24"/>
        </w:rPr>
        <w:t xml:space="preserve"> </w:t>
      </w:r>
      <w:r>
        <w:rPr>
          <w:color w:val="231F20"/>
          <w:sz w:val="24"/>
        </w:rPr>
        <w:t>return</w:t>
      </w:r>
      <w:r>
        <w:rPr>
          <w:color w:val="231F20"/>
          <w:spacing w:val="-25"/>
          <w:sz w:val="24"/>
        </w:rPr>
        <w:t xml:space="preserve"> </w:t>
      </w:r>
      <w:r>
        <w:rPr>
          <w:color w:val="231F20"/>
          <w:sz w:val="24"/>
        </w:rPr>
        <w:t>theses</w:t>
      </w:r>
      <w:r>
        <w:rPr>
          <w:color w:val="231F20"/>
          <w:spacing w:val="-25"/>
          <w:sz w:val="24"/>
        </w:rPr>
        <w:t xml:space="preserve"> </w:t>
      </w:r>
      <w:r>
        <w:rPr>
          <w:color w:val="231F20"/>
          <w:sz w:val="24"/>
        </w:rPr>
        <w:t>that</w:t>
      </w:r>
      <w:r>
        <w:rPr>
          <w:color w:val="231F20"/>
          <w:spacing w:val="-25"/>
          <w:sz w:val="24"/>
        </w:rPr>
        <w:t xml:space="preserve"> </w:t>
      </w:r>
      <w:r>
        <w:rPr>
          <w:color w:val="231F20"/>
          <w:sz w:val="24"/>
        </w:rPr>
        <w:t>were</w:t>
      </w:r>
      <w:r>
        <w:rPr>
          <w:color w:val="231F20"/>
          <w:spacing w:val="-25"/>
          <w:sz w:val="24"/>
        </w:rPr>
        <w:t xml:space="preserve"> </w:t>
      </w:r>
      <w:r>
        <w:rPr>
          <w:color w:val="231F20"/>
          <w:sz w:val="24"/>
        </w:rPr>
        <w:t>submitted</w:t>
      </w:r>
      <w:r>
        <w:rPr>
          <w:color w:val="231F20"/>
          <w:spacing w:val="-25"/>
          <w:sz w:val="24"/>
        </w:rPr>
        <w:t xml:space="preserve"> </w:t>
      </w:r>
      <w:r>
        <w:rPr>
          <w:color w:val="231F20"/>
          <w:sz w:val="24"/>
        </w:rPr>
        <w:t>for</w:t>
      </w:r>
      <w:r>
        <w:rPr>
          <w:color w:val="231F20"/>
          <w:spacing w:val="-24"/>
          <w:sz w:val="24"/>
        </w:rPr>
        <w:t xml:space="preserve"> </w:t>
      </w:r>
      <w:r>
        <w:rPr>
          <w:color w:val="231F20"/>
          <w:sz w:val="24"/>
        </w:rPr>
        <w:t>examination</w:t>
      </w:r>
      <w:r>
        <w:rPr>
          <w:color w:val="231F20"/>
          <w:spacing w:val="-25"/>
          <w:sz w:val="24"/>
        </w:rPr>
        <w:t xml:space="preserve"> </w:t>
      </w:r>
      <w:r>
        <w:rPr>
          <w:color w:val="231F20"/>
          <w:sz w:val="24"/>
        </w:rPr>
        <w:t>purposes.</w:t>
      </w:r>
    </w:p>
    <w:p>
      <w:pPr>
        <w:pStyle w:val="15"/>
        <w:numPr>
          <w:ilvl w:val="1"/>
          <w:numId w:val="28"/>
        </w:numPr>
        <w:tabs>
          <w:tab w:val="left" w:pos="2290"/>
        </w:tabs>
        <w:spacing w:before="147" w:line="249" w:lineRule="auto"/>
        <w:ind w:right="849"/>
        <w:jc w:val="both"/>
        <w:rPr>
          <w:color w:val="231F20"/>
          <w:sz w:val="24"/>
        </w:rPr>
      </w:pPr>
      <w:r>
        <w:rPr>
          <w:color w:val="231F20"/>
          <w:sz w:val="24"/>
        </w:rPr>
        <w:t>A member of staff who has been appointed as Supervisor for the dissertation may not be appointed</w:t>
      </w:r>
      <w:r>
        <w:rPr>
          <w:color w:val="231F20"/>
          <w:spacing w:val="-25"/>
          <w:sz w:val="24"/>
        </w:rPr>
        <w:t xml:space="preserve"> </w:t>
      </w:r>
      <w:r>
        <w:rPr>
          <w:color w:val="231F20"/>
          <w:sz w:val="24"/>
        </w:rPr>
        <w:t>as</w:t>
      </w:r>
      <w:r>
        <w:rPr>
          <w:color w:val="231F20"/>
          <w:spacing w:val="-24"/>
          <w:sz w:val="24"/>
        </w:rPr>
        <w:t xml:space="preserve"> </w:t>
      </w:r>
      <w:r>
        <w:rPr>
          <w:color w:val="231F20"/>
          <w:sz w:val="24"/>
        </w:rPr>
        <w:t>one</w:t>
      </w:r>
      <w:r>
        <w:rPr>
          <w:color w:val="231F20"/>
          <w:spacing w:val="-25"/>
          <w:sz w:val="24"/>
        </w:rPr>
        <w:t xml:space="preserve"> </w:t>
      </w:r>
      <w:r>
        <w:rPr>
          <w:color w:val="231F20"/>
          <w:sz w:val="24"/>
        </w:rPr>
        <w:t>of</w:t>
      </w:r>
      <w:r>
        <w:rPr>
          <w:color w:val="231F20"/>
          <w:spacing w:val="-24"/>
          <w:sz w:val="24"/>
        </w:rPr>
        <w:t xml:space="preserve"> </w:t>
      </w:r>
      <w:r>
        <w:rPr>
          <w:color w:val="231F20"/>
          <w:sz w:val="24"/>
        </w:rPr>
        <w:t>these</w:t>
      </w:r>
      <w:r>
        <w:rPr>
          <w:color w:val="231F20"/>
          <w:spacing w:val="-25"/>
          <w:sz w:val="24"/>
        </w:rPr>
        <w:t xml:space="preserve"> </w:t>
      </w:r>
      <w:r>
        <w:rPr>
          <w:color w:val="231F20"/>
          <w:sz w:val="24"/>
        </w:rPr>
        <w:t>examiners</w:t>
      </w:r>
      <w:r>
        <w:rPr>
          <w:color w:val="231F20"/>
          <w:spacing w:val="-25"/>
          <w:sz w:val="24"/>
        </w:rPr>
        <w:t xml:space="preserve"> </w:t>
      </w:r>
      <w:r>
        <w:rPr>
          <w:color w:val="231F20"/>
          <w:sz w:val="24"/>
        </w:rPr>
        <w:t>but</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a</w:t>
      </w:r>
      <w:r>
        <w:rPr>
          <w:color w:val="231F20"/>
          <w:spacing w:val="-25"/>
          <w:sz w:val="24"/>
        </w:rPr>
        <w:t xml:space="preserve"> </w:t>
      </w:r>
      <w:r>
        <w:rPr>
          <w:color w:val="231F20"/>
          <w:sz w:val="24"/>
        </w:rPr>
        <w:t>member</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Board</w:t>
      </w:r>
      <w:r>
        <w:rPr>
          <w:color w:val="231F20"/>
          <w:spacing w:val="-25"/>
          <w:sz w:val="24"/>
        </w:rPr>
        <w:t xml:space="preserve"> </w:t>
      </w:r>
      <w:r>
        <w:rPr>
          <w:color w:val="231F20"/>
          <w:sz w:val="24"/>
        </w:rPr>
        <w:t>of</w:t>
      </w:r>
      <w:r>
        <w:rPr>
          <w:color w:val="231F20"/>
          <w:spacing w:val="-24"/>
          <w:sz w:val="24"/>
        </w:rPr>
        <w:t xml:space="preserve"> </w:t>
      </w:r>
      <w:r>
        <w:rPr>
          <w:color w:val="231F20"/>
          <w:sz w:val="24"/>
        </w:rPr>
        <w:t>Examiners.</w:t>
      </w:r>
    </w:p>
    <w:p>
      <w:pPr>
        <w:pStyle w:val="3"/>
        <w:numPr>
          <w:ilvl w:val="1"/>
          <w:numId w:val="28"/>
        </w:numPr>
        <w:tabs>
          <w:tab w:val="left" w:pos="2289"/>
          <w:tab w:val="left" w:pos="2290"/>
        </w:tabs>
        <w:spacing w:before="146"/>
        <w:ind w:hanging="721"/>
        <w:rPr>
          <w:color w:val="231F20"/>
        </w:rPr>
      </w:pPr>
      <w:r>
        <w:rPr>
          <w:color w:val="231F20"/>
        </w:rPr>
        <w:t>Examiners'</w:t>
      </w:r>
      <w:r>
        <w:rPr>
          <w:color w:val="231F20"/>
          <w:spacing w:val="-26"/>
        </w:rPr>
        <w:t xml:space="preserve"> </w:t>
      </w:r>
      <w:r>
        <w:rPr>
          <w:color w:val="231F20"/>
        </w:rPr>
        <w:t>reports</w:t>
      </w:r>
      <w:r>
        <w:rPr>
          <w:color w:val="231F20"/>
          <w:spacing w:val="-24"/>
        </w:rPr>
        <w:t xml:space="preserve"> </w:t>
      </w:r>
      <w:r>
        <w:rPr>
          <w:color w:val="231F20"/>
        </w:rPr>
        <w:t>and</w:t>
      </w:r>
      <w:r>
        <w:rPr>
          <w:color w:val="231F20"/>
          <w:spacing w:val="-24"/>
        </w:rPr>
        <w:t xml:space="preserve"> </w:t>
      </w:r>
      <w:r>
        <w:rPr>
          <w:color w:val="231F20"/>
        </w:rPr>
        <w:t>recommendations</w:t>
      </w:r>
    </w:p>
    <w:p>
      <w:pPr>
        <w:pStyle w:val="8"/>
        <w:spacing w:before="156" w:line="249" w:lineRule="auto"/>
        <w:ind w:left="2289" w:right="849"/>
        <w:jc w:val="both"/>
      </w:pPr>
      <w:r>
        <w:rPr>
          <w:color w:val="231F20"/>
        </w:rPr>
        <w:t>Each</w:t>
      </w:r>
      <w:r>
        <w:rPr>
          <w:color w:val="231F20"/>
          <w:spacing w:val="-14"/>
        </w:rPr>
        <w:t xml:space="preserve"> </w:t>
      </w:r>
      <w:r>
        <w:rPr>
          <w:color w:val="231F20"/>
        </w:rPr>
        <w:t>examiner</w:t>
      </w:r>
      <w:r>
        <w:rPr>
          <w:color w:val="231F20"/>
          <w:spacing w:val="-14"/>
        </w:rPr>
        <w:t xml:space="preserve"> </w:t>
      </w:r>
      <w:r>
        <w:rPr>
          <w:color w:val="231F20"/>
        </w:rPr>
        <w:t>will</w:t>
      </w:r>
      <w:r>
        <w:rPr>
          <w:color w:val="231F20"/>
          <w:spacing w:val="-14"/>
        </w:rPr>
        <w:t xml:space="preserve"> </w:t>
      </w:r>
      <w:r>
        <w:rPr>
          <w:color w:val="231F20"/>
        </w:rPr>
        <w:t>be</w:t>
      </w:r>
      <w:r>
        <w:rPr>
          <w:color w:val="231F20"/>
          <w:spacing w:val="-13"/>
        </w:rPr>
        <w:t xml:space="preserve"> </w:t>
      </w:r>
      <w:r>
        <w:rPr>
          <w:color w:val="231F20"/>
        </w:rPr>
        <w:t>provided</w:t>
      </w:r>
      <w:r>
        <w:rPr>
          <w:color w:val="231F20"/>
          <w:spacing w:val="-14"/>
        </w:rPr>
        <w:t xml:space="preserve"> </w:t>
      </w:r>
      <w:r>
        <w:rPr>
          <w:color w:val="231F20"/>
        </w:rPr>
        <w:t>with</w:t>
      </w:r>
      <w:r>
        <w:rPr>
          <w:color w:val="231F20"/>
          <w:spacing w:val="-13"/>
        </w:rPr>
        <w:t xml:space="preserve"> </w:t>
      </w:r>
      <w:r>
        <w:rPr>
          <w:color w:val="231F20"/>
        </w:rPr>
        <w:t>a</w:t>
      </w:r>
      <w:r>
        <w:rPr>
          <w:color w:val="231F20"/>
          <w:spacing w:val="-13"/>
        </w:rPr>
        <w:t xml:space="preserve"> </w:t>
      </w:r>
      <w:r>
        <w:rPr>
          <w:color w:val="231F20"/>
        </w:rPr>
        <w:t>copy</w:t>
      </w:r>
      <w:r>
        <w:rPr>
          <w:color w:val="231F20"/>
          <w:spacing w:val="-13"/>
        </w:rPr>
        <w:t xml:space="preserve"> </w:t>
      </w:r>
      <w:r>
        <w:rPr>
          <w:color w:val="231F20"/>
        </w:rPr>
        <w:t>of</w:t>
      </w:r>
      <w:r>
        <w:rPr>
          <w:color w:val="231F20"/>
          <w:spacing w:val="-13"/>
        </w:rPr>
        <w:t xml:space="preserve"> </w:t>
      </w:r>
      <w:r>
        <w:rPr>
          <w:color w:val="231F20"/>
        </w:rPr>
        <w:t>the</w:t>
      </w:r>
      <w:r>
        <w:rPr>
          <w:color w:val="231F20"/>
          <w:spacing w:val="-14"/>
        </w:rPr>
        <w:t xml:space="preserve"> </w:t>
      </w:r>
      <w:r>
        <w:rPr>
          <w:color w:val="231F20"/>
        </w:rPr>
        <w:t>thesis</w:t>
      </w:r>
      <w:r>
        <w:rPr>
          <w:color w:val="231F20"/>
          <w:spacing w:val="-13"/>
        </w:rPr>
        <w:t xml:space="preserve"> </w:t>
      </w:r>
      <w:r>
        <w:rPr>
          <w:color w:val="231F20"/>
        </w:rPr>
        <w:t>and</w:t>
      </w:r>
      <w:r>
        <w:rPr>
          <w:color w:val="231F20"/>
          <w:spacing w:val="-13"/>
        </w:rPr>
        <w:t xml:space="preserve"> </w:t>
      </w:r>
      <w:r>
        <w:rPr>
          <w:color w:val="231F20"/>
        </w:rPr>
        <w:t>is</w:t>
      </w:r>
      <w:r>
        <w:rPr>
          <w:color w:val="231F20"/>
          <w:spacing w:val="-13"/>
        </w:rPr>
        <w:t xml:space="preserve"> </w:t>
      </w:r>
      <w:r>
        <w:rPr>
          <w:color w:val="231F20"/>
        </w:rPr>
        <w:t>asked</w:t>
      </w:r>
      <w:r>
        <w:rPr>
          <w:color w:val="231F20"/>
          <w:spacing w:val="-13"/>
        </w:rPr>
        <w:t xml:space="preserve"> </w:t>
      </w:r>
      <w:r>
        <w:rPr>
          <w:color w:val="231F20"/>
        </w:rPr>
        <w:t>to</w:t>
      </w:r>
      <w:r>
        <w:rPr>
          <w:color w:val="231F20"/>
          <w:spacing w:val="-13"/>
        </w:rPr>
        <w:t xml:space="preserve"> </w:t>
      </w:r>
      <w:r>
        <w:rPr>
          <w:color w:val="231F20"/>
        </w:rPr>
        <w:t>provide</w:t>
      </w:r>
      <w:r>
        <w:rPr>
          <w:color w:val="231F20"/>
          <w:spacing w:val="-14"/>
        </w:rPr>
        <w:t xml:space="preserve"> </w:t>
      </w:r>
      <w:r>
        <w:rPr>
          <w:color w:val="231F20"/>
        </w:rPr>
        <w:t>the</w:t>
      </w:r>
      <w:r>
        <w:rPr>
          <w:color w:val="231F20"/>
          <w:spacing w:val="-14"/>
        </w:rPr>
        <w:t xml:space="preserve"> </w:t>
      </w:r>
      <w:r>
        <w:rPr>
          <w:color w:val="231F20"/>
        </w:rPr>
        <w:t>RPGSO, within</w:t>
      </w:r>
      <w:r>
        <w:rPr>
          <w:color w:val="231F20"/>
          <w:spacing w:val="-20"/>
        </w:rPr>
        <w:t xml:space="preserve"> </w:t>
      </w:r>
      <w:r>
        <w:rPr>
          <w:color w:val="231F20"/>
        </w:rPr>
        <w:t>two</w:t>
      </w:r>
      <w:r>
        <w:rPr>
          <w:color w:val="231F20"/>
          <w:spacing w:val="-20"/>
        </w:rPr>
        <w:t xml:space="preserve"> </w:t>
      </w:r>
      <w:r>
        <w:rPr>
          <w:color w:val="231F20"/>
        </w:rPr>
        <w:t>months</w:t>
      </w:r>
      <w:r>
        <w:rPr>
          <w:color w:val="231F20"/>
          <w:spacing w:val="-20"/>
        </w:rPr>
        <w:t xml:space="preserve"> </w:t>
      </w:r>
      <w:r>
        <w:rPr>
          <w:color w:val="231F20"/>
        </w:rPr>
        <w:t>of</w:t>
      </w:r>
      <w:r>
        <w:rPr>
          <w:color w:val="231F20"/>
          <w:spacing w:val="-20"/>
        </w:rPr>
        <w:t xml:space="preserve"> </w:t>
      </w:r>
      <w:r>
        <w:rPr>
          <w:color w:val="231F20"/>
        </w:rPr>
        <w:t>receipt</w:t>
      </w:r>
      <w:r>
        <w:rPr>
          <w:color w:val="231F20"/>
          <w:spacing w:val="-20"/>
        </w:rPr>
        <w:t xml:space="preserve"> </w:t>
      </w:r>
      <w:r>
        <w:rPr>
          <w:color w:val="231F20"/>
        </w:rPr>
        <w:t>of</w:t>
      </w:r>
      <w:r>
        <w:rPr>
          <w:color w:val="231F20"/>
          <w:spacing w:val="-20"/>
        </w:rPr>
        <w:t xml:space="preserve"> </w:t>
      </w:r>
      <w:r>
        <w:rPr>
          <w:color w:val="231F20"/>
        </w:rPr>
        <w:t>the</w:t>
      </w:r>
      <w:r>
        <w:rPr>
          <w:color w:val="231F20"/>
          <w:spacing w:val="-20"/>
        </w:rPr>
        <w:t xml:space="preserve"> </w:t>
      </w:r>
      <w:r>
        <w:rPr>
          <w:color w:val="231F20"/>
        </w:rPr>
        <w:t>thesis,</w:t>
      </w:r>
      <w:r>
        <w:rPr>
          <w:color w:val="231F20"/>
          <w:spacing w:val="-20"/>
        </w:rPr>
        <w:t xml:space="preserve"> </w:t>
      </w:r>
      <w:r>
        <w:rPr>
          <w:color w:val="231F20"/>
        </w:rPr>
        <w:t>with</w:t>
      </w:r>
      <w:r>
        <w:rPr>
          <w:color w:val="231F20"/>
          <w:spacing w:val="-20"/>
        </w:rPr>
        <w:t xml:space="preserve"> </w:t>
      </w:r>
      <w:r>
        <w:rPr>
          <w:color w:val="231F20"/>
        </w:rPr>
        <w:t>a</w:t>
      </w:r>
      <w:r>
        <w:rPr>
          <w:color w:val="231F20"/>
          <w:spacing w:val="-20"/>
        </w:rPr>
        <w:t xml:space="preserve"> </w:t>
      </w:r>
      <w:r>
        <w:rPr>
          <w:color w:val="231F20"/>
        </w:rPr>
        <w:t>written</w:t>
      </w:r>
      <w:r>
        <w:rPr>
          <w:color w:val="231F20"/>
          <w:spacing w:val="-20"/>
        </w:rPr>
        <w:t xml:space="preserve"> </w:t>
      </w:r>
      <w:r>
        <w:rPr>
          <w:color w:val="231F20"/>
        </w:rPr>
        <w:t>report</w:t>
      </w:r>
      <w:r>
        <w:rPr>
          <w:color w:val="231F20"/>
          <w:spacing w:val="-20"/>
        </w:rPr>
        <w:t xml:space="preserve"> </w:t>
      </w:r>
      <w:r>
        <w:rPr>
          <w:color w:val="231F20"/>
        </w:rPr>
        <w:t>in</w:t>
      </w:r>
      <w:r>
        <w:rPr>
          <w:color w:val="231F20"/>
          <w:spacing w:val="-20"/>
        </w:rPr>
        <w:t xml:space="preserve"> </w:t>
      </w:r>
      <w:r>
        <w:rPr>
          <w:color w:val="231F20"/>
        </w:rPr>
        <w:t>English</w:t>
      </w:r>
      <w:r>
        <w:rPr>
          <w:color w:val="231F20"/>
          <w:spacing w:val="-20"/>
        </w:rPr>
        <w:t xml:space="preserve"> </w:t>
      </w:r>
      <w:r>
        <w:rPr>
          <w:color w:val="231F20"/>
        </w:rPr>
        <w:t>on</w:t>
      </w:r>
      <w:r>
        <w:rPr>
          <w:color w:val="231F20"/>
          <w:spacing w:val="-20"/>
        </w:rPr>
        <w:t xml:space="preserve"> </w:t>
      </w:r>
      <w:r>
        <w:rPr>
          <w:color w:val="231F20"/>
        </w:rPr>
        <w:t>the</w:t>
      </w:r>
      <w:r>
        <w:rPr>
          <w:color w:val="231F20"/>
          <w:spacing w:val="-20"/>
        </w:rPr>
        <w:t xml:space="preserve"> </w:t>
      </w:r>
      <w:r>
        <w:rPr>
          <w:color w:val="231F20"/>
        </w:rPr>
        <w:t>quality</w:t>
      </w:r>
      <w:r>
        <w:rPr>
          <w:color w:val="231F20"/>
          <w:spacing w:val="-20"/>
        </w:rPr>
        <w:t xml:space="preserve"> </w:t>
      </w:r>
      <w:r>
        <w:rPr>
          <w:color w:val="231F20"/>
        </w:rPr>
        <w:t>of</w:t>
      </w:r>
      <w:r>
        <w:rPr>
          <w:color w:val="231F20"/>
          <w:spacing w:val="-20"/>
        </w:rPr>
        <w:t xml:space="preserve"> </w:t>
      </w:r>
      <w:r>
        <w:rPr>
          <w:color w:val="231F20"/>
        </w:rPr>
        <w:t>the thesis</w:t>
      </w:r>
      <w:r>
        <w:rPr>
          <w:color w:val="231F20"/>
          <w:spacing w:val="-5"/>
        </w:rPr>
        <w:t xml:space="preserve"> </w:t>
      </w:r>
      <w:r>
        <w:rPr>
          <w:color w:val="231F20"/>
        </w:rPr>
        <w:t>according</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criteria</w:t>
      </w:r>
      <w:r>
        <w:rPr>
          <w:color w:val="231F20"/>
          <w:spacing w:val="-5"/>
        </w:rPr>
        <w:t xml:space="preserve"> </w:t>
      </w:r>
      <w:r>
        <w:rPr>
          <w:color w:val="231F20"/>
        </w:rPr>
        <w:t>given.</w:t>
      </w:r>
      <w:r>
        <w:rPr>
          <w:color w:val="231F20"/>
          <w:spacing w:val="-18"/>
        </w:rPr>
        <w:t xml:space="preserve"> </w:t>
      </w:r>
      <w:r>
        <w:rPr>
          <w:color w:val="231F20"/>
        </w:rPr>
        <w:t>A</w:t>
      </w:r>
      <w:r>
        <w:rPr>
          <w:color w:val="231F20"/>
          <w:spacing w:val="-18"/>
        </w:rPr>
        <w:t xml:space="preserve"> </w:t>
      </w:r>
      <w:r>
        <w:rPr>
          <w:color w:val="231F20"/>
        </w:rPr>
        <w:t>template</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report</w:t>
      </w:r>
      <w:r>
        <w:rPr>
          <w:color w:val="231F20"/>
          <w:spacing w:val="-5"/>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provided.</w:t>
      </w:r>
      <w:r>
        <w:rPr>
          <w:color w:val="231F20"/>
          <w:spacing w:val="-5"/>
        </w:rPr>
        <w:t xml:space="preserve"> </w:t>
      </w:r>
      <w:r>
        <w:rPr>
          <w:color w:val="231F20"/>
        </w:rPr>
        <w:t>Each</w:t>
      </w:r>
      <w:r>
        <w:rPr>
          <w:color w:val="231F20"/>
          <w:spacing w:val="-5"/>
        </w:rPr>
        <w:t xml:space="preserve"> </w:t>
      </w:r>
      <w:r>
        <w:rPr>
          <w:color w:val="231F20"/>
        </w:rPr>
        <w:t>report must</w:t>
      </w:r>
      <w:r>
        <w:rPr>
          <w:color w:val="231F20"/>
          <w:spacing w:val="-25"/>
        </w:rPr>
        <w:t xml:space="preserve"> </w:t>
      </w:r>
      <w:r>
        <w:rPr>
          <w:color w:val="231F20"/>
        </w:rPr>
        <w:t>contain</w:t>
      </w:r>
      <w:r>
        <w:rPr>
          <w:color w:val="231F20"/>
          <w:spacing w:val="-25"/>
        </w:rPr>
        <w:t xml:space="preserve"> </w:t>
      </w:r>
      <w:r>
        <w:rPr>
          <w:color w:val="231F20"/>
        </w:rPr>
        <w:t>one</w:t>
      </w:r>
      <w:r>
        <w:rPr>
          <w:color w:val="231F20"/>
          <w:spacing w:val="-25"/>
        </w:rPr>
        <w:t xml:space="preserve"> </w:t>
      </w:r>
      <w:r>
        <w:rPr>
          <w:color w:val="231F20"/>
        </w:rPr>
        <w:t>of</w:t>
      </w:r>
      <w:r>
        <w:rPr>
          <w:color w:val="231F20"/>
          <w:spacing w:val="-24"/>
        </w:rPr>
        <w:t xml:space="preserve"> </w:t>
      </w:r>
      <w:r>
        <w:rPr>
          <w:color w:val="231F20"/>
        </w:rPr>
        <w:t>the</w:t>
      </w:r>
      <w:r>
        <w:rPr>
          <w:color w:val="231F20"/>
          <w:spacing w:val="-25"/>
        </w:rPr>
        <w:t xml:space="preserve"> </w:t>
      </w:r>
      <w:r>
        <w:rPr>
          <w:color w:val="231F20"/>
        </w:rPr>
        <w:t>following</w:t>
      </w:r>
      <w:r>
        <w:rPr>
          <w:color w:val="231F20"/>
          <w:spacing w:val="-25"/>
        </w:rPr>
        <w:t xml:space="preserve"> </w:t>
      </w:r>
      <w:r>
        <w:rPr>
          <w:color w:val="231F20"/>
        </w:rPr>
        <w:t>recommendations:</w:t>
      </w:r>
    </w:p>
    <w:p>
      <w:pPr>
        <w:pStyle w:val="15"/>
        <w:numPr>
          <w:ilvl w:val="2"/>
          <w:numId w:val="28"/>
        </w:numPr>
        <w:tabs>
          <w:tab w:val="left" w:pos="3010"/>
        </w:tabs>
        <w:spacing w:before="148" w:line="249" w:lineRule="auto"/>
        <w:ind w:left="3009" w:right="849"/>
        <w:jc w:val="both"/>
        <w:rPr>
          <w:color w:val="231F20"/>
          <w:sz w:val="24"/>
        </w:rPr>
      </w:pPr>
      <w:r>
        <w:rPr>
          <w:color w:val="231F20"/>
          <w:sz w:val="24"/>
        </w:rPr>
        <w:t>to</w:t>
      </w:r>
      <w:r>
        <w:rPr>
          <w:color w:val="231F20"/>
          <w:spacing w:val="-7"/>
          <w:sz w:val="24"/>
        </w:rPr>
        <w:t xml:space="preserve"> </w:t>
      </w:r>
      <w:r>
        <w:rPr>
          <w:color w:val="231F20"/>
          <w:sz w:val="24"/>
        </w:rPr>
        <w:t>award</w:t>
      </w:r>
      <w:r>
        <w:rPr>
          <w:color w:val="231F20"/>
          <w:spacing w:val="-7"/>
          <w:sz w:val="24"/>
        </w:rPr>
        <w:t xml:space="preserve"> </w:t>
      </w:r>
      <w:r>
        <w:rPr>
          <w:color w:val="231F20"/>
          <w:sz w:val="24"/>
        </w:rPr>
        <w:t>the</w:t>
      </w:r>
      <w:r>
        <w:rPr>
          <w:color w:val="231F20"/>
          <w:spacing w:val="-7"/>
          <w:sz w:val="24"/>
        </w:rPr>
        <w:t xml:space="preserve"> </w:t>
      </w:r>
      <w:r>
        <w:rPr>
          <w:color w:val="231F20"/>
          <w:sz w:val="24"/>
        </w:rPr>
        <w:t>degree,</w:t>
      </w:r>
      <w:r>
        <w:rPr>
          <w:color w:val="231F20"/>
          <w:spacing w:val="-7"/>
          <w:sz w:val="24"/>
        </w:rPr>
        <w:t xml:space="preserve"> </w:t>
      </w:r>
      <w:r>
        <w:rPr>
          <w:color w:val="231F20"/>
          <w:sz w:val="24"/>
        </w:rPr>
        <w:t>subject</w:t>
      </w:r>
      <w:r>
        <w:rPr>
          <w:color w:val="231F20"/>
          <w:spacing w:val="-6"/>
          <w:sz w:val="24"/>
        </w:rPr>
        <w:t xml:space="preserve"> </w:t>
      </w:r>
      <w:r>
        <w:rPr>
          <w:color w:val="231F20"/>
          <w:sz w:val="24"/>
        </w:rPr>
        <w:t>to</w:t>
      </w:r>
      <w:r>
        <w:rPr>
          <w:color w:val="231F20"/>
          <w:spacing w:val="-7"/>
          <w:sz w:val="24"/>
        </w:rPr>
        <w:t xml:space="preserve"> </w:t>
      </w:r>
      <w:r>
        <w:rPr>
          <w:color w:val="231F20"/>
          <w:sz w:val="24"/>
        </w:rPr>
        <w:t>satisfactory</w:t>
      </w:r>
      <w:r>
        <w:rPr>
          <w:color w:val="231F20"/>
          <w:spacing w:val="-7"/>
          <w:sz w:val="24"/>
        </w:rPr>
        <w:t xml:space="preserve"> </w:t>
      </w:r>
      <w:r>
        <w:rPr>
          <w:color w:val="231F20"/>
          <w:sz w:val="24"/>
        </w:rPr>
        <w:t>performance</w:t>
      </w:r>
      <w:r>
        <w:rPr>
          <w:color w:val="231F20"/>
          <w:spacing w:val="-7"/>
          <w:sz w:val="24"/>
        </w:rPr>
        <w:t xml:space="preserve"> </w:t>
      </w:r>
      <w:r>
        <w:rPr>
          <w:color w:val="231F20"/>
          <w:sz w:val="24"/>
        </w:rPr>
        <w:t>at</w:t>
      </w:r>
      <w:r>
        <w:rPr>
          <w:color w:val="231F20"/>
          <w:spacing w:val="-7"/>
          <w:sz w:val="24"/>
        </w:rPr>
        <w:t xml:space="preserve"> </w:t>
      </w:r>
      <w:r>
        <w:rPr>
          <w:color w:val="231F20"/>
          <w:sz w:val="24"/>
        </w:rPr>
        <w:t>the</w:t>
      </w:r>
      <w:r>
        <w:rPr>
          <w:color w:val="231F20"/>
          <w:spacing w:val="-6"/>
          <w:sz w:val="24"/>
        </w:rPr>
        <w:t xml:space="preserve"> </w:t>
      </w:r>
      <w:r>
        <w:rPr>
          <w:color w:val="231F20"/>
          <w:sz w:val="24"/>
        </w:rPr>
        <w:t>oral</w:t>
      </w:r>
      <w:r>
        <w:rPr>
          <w:color w:val="231F20"/>
          <w:spacing w:val="-7"/>
          <w:sz w:val="24"/>
        </w:rPr>
        <w:t xml:space="preserve"> </w:t>
      </w:r>
      <w:r>
        <w:rPr>
          <w:color w:val="231F20"/>
          <w:sz w:val="24"/>
        </w:rPr>
        <w:t>examination.</w:t>
      </w:r>
      <w:r>
        <w:rPr>
          <w:color w:val="231F20"/>
          <w:spacing w:val="-12"/>
          <w:sz w:val="24"/>
        </w:rPr>
        <w:t xml:space="preserve"> </w:t>
      </w:r>
      <w:r>
        <w:rPr>
          <w:color w:val="231F20"/>
          <w:spacing w:val="-5"/>
          <w:sz w:val="24"/>
        </w:rPr>
        <w:t xml:space="preserve">The </w:t>
      </w:r>
      <w:r>
        <w:rPr>
          <w:color w:val="231F20"/>
          <w:sz w:val="24"/>
        </w:rPr>
        <w:t>thesis can be passed without any further amendment or correction. Sometimes examiners</w:t>
      </w:r>
      <w:r>
        <w:rPr>
          <w:color w:val="231F20"/>
          <w:spacing w:val="-22"/>
          <w:sz w:val="24"/>
        </w:rPr>
        <w:t xml:space="preserve"> </w:t>
      </w:r>
      <w:r>
        <w:rPr>
          <w:color w:val="231F20"/>
          <w:sz w:val="24"/>
        </w:rPr>
        <w:t>may</w:t>
      </w:r>
      <w:r>
        <w:rPr>
          <w:color w:val="231F20"/>
          <w:spacing w:val="-22"/>
          <w:sz w:val="24"/>
        </w:rPr>
        <w:t xml:space="preserve"> </w:t>
      </w:r>
      <w:r>
        <w:rPr>
          <w:color w:val="231F20"/>
          <w:sz w:val="24"/>
        </w:rPr>
        <w:t>wish</w:t>
      </w:r>
      <w:r>
        <w:rPr>
          <w:color w:val="231F20"/>
          <w:spacing w:val="-22"/>
          <w:sz w:val="24"/>
        </w:rPr>
        <w:t xml:space="preserve"> </w:t>
      </w:r>
      <w:r>
        <w:rPr>
          <w:color w:val="231F20"/>
          <w:sz w:val="24"/>
        </w:rPr>
        <w:t>to</w:t>
      </w:r>
      <w:r>
        <w:rPr>
          <w:color w:val="231F20"/>
          <w:spacing w:val="-22"/>
          <w:sz w:val="24"/>
        </w:rPr>
        <w:t xml:space="preserve"> </w:t>
      </w:r>
      <w:r>
        <w:rPr>
          <w:color w:val="231F20"/>
          <w:sz w:val="24"/>
        </w:rPr>
        <w:t>include</w:t>
      </w:r>
      <w:r>
        <w:rPr>
          <w:color w:val="231F20"/>
          <w:spacing w:val="-21"/>
          <w:sz w:val="24"/>
        </w:rPr>
        <w:t xml:space="preserve"> </w:t>
      </w:r>
      <w:r>
        <w:rPr>
          <w:color w:val="231F20"/>
          <w:sz w:val="24"/>
        </w:rPr>
        <w:t>a</w:t>
      </w:r>
      <w:r>
        <w:rPr>
          <w:color w:val="231F20"/>
          <w:spacing w:val="-22"/>
          <w:sz w:val="24"/>
        </w:rPr>
        <w:t xml:space="preserve"> </w:t>
      </w:r>
      <w:r>
        <w:rPr>
          <w:color w:val="231F20"/>
          <w:sz w:val="24"/>
        </w:rPr>
        <w:t>list</w:t>
      </w:r>
      <w:r>
        <w:rPr>
          <w:color w:val="231F20"/>
          <w:spacing w:val="-22"/>
          <w:sz w:val="24"/>
        </w:rPr>
        <w:t xml:space="preserve"> </w:t>
      </w:r>
      <w:r>
        <w:rPr>
          <w:color w:val="231F20"/>
          <w:sz w:val="24"/>
        </w:rPr>
        <w:t>of</w:t>
      </w:r>
      <w:r>
        <w:rPr>
          <w:color w:val="231F20"/>
          <w:spacing w:val="-22"/>
          <w:sz w:val="24"/>
        </w:rPr>
        <w:t xml:space="preserve"> </w:t>
      </w:r>
      <w:r>
        <w:rPr>
          <w:color w:val="231F20"/>
          <w:sz w:val="24"/>
        </w:rPr>
        <w:t>suggested</w:t>
      </w:r>
      <w:r>
        <w:rPr>
          <w:color w:val="231F20"/>
          <w:spacing w:val="-22"/>
          <w:sz w:val="24"/>
        </w:rPr>
        <w:t xml:space="preserve"> </w:t>
      </w:r>
      <w:r>
        <w:rPr>
          <w:color w:val="231F20"/>
          <w:sz w:val="24"/>
        </w:rPr>
        <w:t>amendments</w:t>
      </w:r>
      <w:r>
        <w:rPr>
          <w:color w:val="231F20"/>
          <w:spacing w:val="-21"/>
          <w:sz w:val="24"/>
        </w:rPr>
        <w:t xml:space="preserve"> </w:t>
      </w:r>
      <w:r>
        <w:rPr>
          <w:color w:val="231F20"/>
          <w:sz w:val="24"/>
        </w:rPr>
        <w:t>for</w:t>
      </w:r>
      <w:r>
        <w:rPr>
          <w:color w:val="231F20"/>
          <w:spacing w:val="-22"/>
          <w:sz w:val="24"/>
        </w:rPr>
        <w:t xml:space="preserve"> </w:t>
      </w:r>
      <w:r>
        <w:rPr>
          <w:color w:val="231F20"/>
          <w:sz w:val="24"/>
        </w:rPr>
        <w:t>the</w:t>
      </w:r>
      <w:r>
        <w:rPr>
          <w:color w:val="231F20"/>
          <w:spacing w:val="-22"/>
          <w:sz w:val="24"/>
        </w:rPr>
        <w:t xml:space="preserve"> </w:t>
      </w:r>
      <w:r>
        <w:rPr>
          <w:color w:val="231F20"/>
          <w:sz w:val="24"/>
        </w:rPr>
        <w:t>candidate</w:t>
      </w:r>
      <w:r>
        <w:rPr>
          <w:color w:val="231F20"/>
          <w:spacing w:val="-22"/>
          <w:sz w:val="24"/>
        </w:rPr>
        <w:t xml:space="preserve"> </w:t>
      </w:r>
      <w:r>
        <w:rPr>
          <w:color w:val="231F20"/>
          <w:sz w:val="24"/>
        </w:rPr>
        <w:t>to</w:t>
      </w:r>
      <w:r>
        <w:rPr>
          <w:color w:val="231F20"/>
          <w:spacing w:val="-22"/>
          <w:sz w:val="24"/>
        </w:rPr>
        <w:t xml:space="preserve"> </w:t>
      </w:r>
      <w:r>
        <w:rPr>
          <w:color w:val="231F20"/>
          <w:spacing w:val="-4"/>
          <w:sz w:val="24"/>
        </w:rPr>
        <w:t xml:space="preserve">use </w:t>
      </w:r>
      <w:r>
        <w:rPr>
          <w:color w:val="231F20"/>
          <w:sz w:val="24"/>
        </w:rPr>
        <w:t>when</w:t>
      </w:r>
      <w:r>
        <w:rPr>
          <w:color w:val="231F20"/>
          <w:spacing w:val="-24"/>
          <w:sz w:val="24"/>
        </w:rPr>
        <w:t xml:space="preserve"> </w:t>
      </w:r>
      <w:r>
        <w:rPr>
          <w:color w:val="231F20"/>
          <w:sz w:val="24"/>
        </w:rPr>
        <w:t>publishing</w:t>
      </w:r>
      <w:r>
        <w:rPr>
          <w:color w:val="231F20"/>
          <w:spacing w:val="-25"/>
          <w:sz w:val="24"/>
        </w:rPr>
        <w:t xml:space="preserve"> </w:t>
      </w:r>
      <w:r>
        <w:rPr>
          <w:color w:val="231F20"/>
          <w:sz w:val="24"/>
        </w:rPr>
        <w:t>the</w:t>
      </w:r>
      <w:r>
        <w:rPr>
          <w:color w:val="231F20"/>
          <w:spacing w:val="-25"/>
          <w:sz w:val="24"/>
        </w:rPr>
        <w:t xml:space="preserve"> </w:t>
      </w:r>
      <w:r>
        <w:rPr>
          <w:color w:val="231F20"/>
          <w:sz w:val="24"/>
        </w:rPr>
        <w:t>material.</w:t>
      </w:r>
    </w:p>
    <w:p>
      <w:pPr>
        <w:pStyle w:val="8"/>
        <w:spacing w:before="148"/>
        <w:ind w:left="3009"/>
      </w:pPr>
      <w:r>
        <w:rPr>
          <w:color w:val="231F20"/>
        </w:rPr>
        <w:t>Or</w:t>
      </w:r>
    </w:p>
    <w:p>
      <w:pPr>
        <w:pStyle w:val="15"/>
        <w:numPr>
          <w:ilvl w:val="2"/>
          <w:numId w:val="28"/>
        </w:numPr>
        <w:tabs>
          <w:tab w:val="left" w:pos="3010"/>
        </w:tabs>
        <w:spacing w:before="156" w:line="249" w:lineRule="auto"/>
        <w:ind w:left="3009" w:right="849"/>
        <w:jc w:val="both"/>
        <w:rPr>
          <w:color w:val="231F20"/>
          <w:sz w:val="24"/>
        </w:rPr>
      </w:pPr>
      <w:r>
        <w:rPr>
          <w:color w:val="231F20"/>
          <w:sz w:val="24"/>
        </w:rPr>
        <w:t>to</w:t>
      </w:r>
      <w:r>
        <w:rPr>
          <w:color w:val="231F20"/>
          <w:spacing w:val="-5"/>
          <w:sz w:val="24"/>
        </w:rPr>
        <w:t xml:space="preserve"> </w:t>
      </w:r>
      <w:r>
        <w:rPr>
          <w:color w:val="231F20"/>
          <w:sz w:val="24"/>
        </w:rPr>
        <w:t>award</w:t>
      </w:r>
      <w:r>
        <w:rPr>
          <w:color w:val="231F20"/>
          <w:spacing w:val="-5"/>
          <w:sz w:val="24"/>
        </w:rPr>
        <w:t xml:space="preserve"> </w:t>
      </w:r>
      <w:r>
        <w:rPr>
          <w:color w:val="231F20"/>
          <w:sz w:val="24"/>
        </w:rPr>
        <w:t>the</w:t>
      </w:r>
      <w:r>
        <w:rPr>
          <w:color w:val="231F20"/>
          <w:spacing w:val="-5"/>
          <w:sz w:val="24"/>
        </w:rPr>
        <w:t xml:space="preserve"> </w:t>
      </w:r>
      <w:r>
        <w:rPr>
          <w:color w:val="231F20"/>
          <w:sz w:val="24"/>
        </w:rPr>
        <w:t>degree,</w:t>
      </w:r>
      <w:r>
        <w:rPr>
          <w:color w:val="231F20"/>
          <w:spacing w:val="-4"/>
          <w:sz w:val="24"/>
        </w:rPr>
        <w:t xml:space="preserve"> </w:t>
      </w:r>
      <w:r>
        <w:rPr>
          <w:color w:val="231F20"/>
          <w:sz w:val="24"/>
        </w:rPr>
        <w:t>subject</w:t>
      </w:r>
      <w:r>
        <w:rPr>
          <w:color w:val="231F20"/>
          <w:spacing w:val="-5"/>
          <w:sz w:val="24"/>
        </w:rPr>
        <w:t xml:space="preserve"> </w:t>
      </w:r>
      <w:r>
        <w:rPr>
          <w:color w:val="231F20"/>
          <w:sz w:val="24"/>
        </w:rPr>
        <w:t>to</w:t>
      </w:r>
      <w:r>
        <w:rPr>
          <w:color w:val="231F20"/>
          <w:spacing w:val="-5"/>
          <w:sz w:val="24"/>
        </w:rPr>
        <w:t xml:space="preserve"> </w:t>
      </w:r>
      <w:r>
        <w:rPr>
          <w:color w:val="231F20"/>
          <w:sz w:val="24"/>
        </w:rPr>
        <w:t>satisfactory</w:t>
      </w:r>
      <w:r>
        <w:rPr>
          <w:color w:val="231F20"/>
          <w:spacing w:val="-6"/>
          <w:sz w:val="24"/>
        </w:rPr>
        <w:t xml:space="preserve"> </w:t>
      </w:r>
      <w:r>
        <w:rPr>
          <w:color w:val="231F20"/>
          <w:sz w:val="24"/>
        </w:rPr>
        <w:t>performance</w:t>
      </w:r>
      <w:r>
        <w:rPr>
          <w:color w:val="231F20"/>
          <w:spacing w:val="-5"/>
          <w:sz w:val="24"/>
        </w:rPr>
        <w:t xml:space="preserve"> </w:t>
      </w:r>
      <w:r>
        <w:rPr>
          <w:color w:val="231F20"/>
          <w:sz w:val="24"/>
        </w:rPr>
        <w:t>at</w:t>
      </w:r>
      <w:r>
        <w:rPr>
          <w:color w:val="231F20"/>
          <w:spacing w:val="-5"/>
          <w:sz w:val="24"/>
        </w:rPr>
        <w:t xml:space="preserve"> </w:t>
      </w:r>
      <w:r>
        <w:rPr>
          <w:color w:val="231F20"/>
          <w:sz w:val="24"/>
        </w:rPr>
        <w:t>the</w:t>
      </w:r>
      <w:r>
        <w:rPr>
          <w:color w:val="231F20"/>
          <w:spacing w:val="-5"/>
          <w:sz w:val="24"/>
        </w:rPr>
        <w:t xml:space="preserve"> </w:t>
      </w:r>
      <w:r>
        <w:rPr>
          <w:color w:val="231F20"/>
          <w:sz w:val="24"/>
        </w:rPr>
        <w:t>oral</w:t>
      </w:r>
      <w:r>
        <w:rPr>
          <w:color w:val="231F20"/>
          <w:spacing w:val="-5"/>
          <w:sz w:val="24"/>
        </w:rPr>
        <w:t xml:space="preserve"> </w:t>
      </w:r>
      <w:r>
        <w:rPr>
          <w:color w:val="231F20"/>
          <w:sz w:val="24"/>
        </w:rPr>
        <w:t>examination,</w:t>
      </w:r>
      <w:r>
        <w:rPr>
          <w:color w:val="231F20"/>
          <w:spacing w:val="-5"/>
          <w:sz w:val="24"/>
        </w:rPr>
        <w:t xml:space="preserve"> and </w:t>
      </w:r>
      <w:r>
        <w:rPr>
          <w:color w:val="231F20"/>
          <w:sz w:val="24"/>
        </w:rPr>
        <w:t>after</w:t>
      </w:r>
      <w:r>
        <w:rPr>
          <w:color w:val="231F20"/>
          <w:spacing w:val="-22"/>
          <w:sz w:val="24"/>
        </w:rPr>
        <w:t xml:space="preserve"> </w:t>
      </w:r>
      <w:r>
        <w:rPr>
          <w:color w:val="231F20"/>
          <w:sz w:val="24"/>
        </w:rPr>
        <w:t>suggested</w:t>
      </w:r>
      <w:r>
        <w:rPr>
          <w:color w:val="231F20"/>
          <w:spacing w:val="-22"/>
          <w:sz w:val="24"/>
        </w:rPr>
        <w:t xml:space="preserve"> </w:t>
      </w:r>
      <w:r>
        <w:rPr>
          <w:color w:val="231F20"/>
          <w:sz w:val="24"/>
        </w:rPr>
        <w:t>corrections</w:t>
      </w:r>
      <w:r>
        <w:rPr>
          <w:color w:val="231F20"/>
          <w:spacing w:val="-22"/>
          <w:sz w:val="24"/>
        </w:rPr>
        <w:t xml:space="preserve"> </w:t>
      </w:r>
      <w:r>
        <w:rPr>
          <w:color w:val="231F20"/>
          <w:sz w:val="24"/>
        </w:rPr>
        <w:t>have</w:t>
      </w:r>
      <w:r>
        <w:rPr>
          <w:color w:val="231F20"/>
          <w:spacing w:val="-22"/>
          <w:sz w:val="24"/>
        </w:rPr>
        <w:t xml:space="preserve"> </w:t>
      </w:r>
      <w:r>
        <w:rPr>
          <w:color w:val="231F20"/>
          <w:sz w:val="24"/>
        </w:rPr>
        <w:t>been</w:t>
      </w:r>
      <w:r>
        <w:rPr>
          <w:color w:val="231F20"/>
          <w:spacing w:val="-22"/>
          <w:sz w:val="24"/>
        </w:rPr>
        <w:t xml:space="preserve"> </w:t>
      </w:r>
      <w:r>
        <w:rPr>
          <w:color w:val="231F20"/>
          <w:sz w:val="24"/>
        </w:rPr>
        <w:t>made</w:t>
      </w:r>
      <w:r>
        <w:rPr>
          <w:color w:val="231F20"/>
          <w:spacing w:val="-22"/>
          <w:sz w:val="24"/>
        </w:rPr>
        <w:t xml:space="preserve"> </w:t>
      </w:r>
      <w:r>
        <w:rPr>
          <w:color w:val="231F20"/>
          <w:sz w:val="24"/>
        </w:rPr>
        <w:t>to</w:t>
      </w:r>
      <w:r>
        <w:rPr>
          <w:color w:val="231F20"/>
          <w:spacing w:val="-22"/>
          <w:sz w:val="24"/>
        </w:rPr>
        <w:t xml:space="preserve"> </w:t>
      </w:r>
      <w:r>
        <w:rPr>
          <w:color w:val="231F20"/>
          <w:sz w:val="24"/>
        </w:rPr>
        <w:t>the</w:t>
      </w:r>
      <w:r>
        <w:rPr>
          <w:color w:val="231F20"/>
          <w:spacing w:val="-21"/>
          <w:sz w:val="24"/>
        </w:rPr>
        <w:t xml:space="preserve"> </w:t>
      </w:r>
      <w:r>
        <w:rPr>
          <w:color w:val="231F20"/>
          <w:sz w:val="24"/>
        </w:rPr>
        <w:t>thesis,</w:t>
      </w:r>
      <w:r>
        <w:rPr>
          <w:color w:val="231F20"/>
          <w:spacing w:val="-22"/>
          <w:sz w:val="24"/>
        </w:rPr>
        <w:t xml:space="preserve"> </w:t>
      </w:r>
      <w:r>
        <w:rPr>
          <w:color w:val="231F20"/>
          <w:sz w:val="24"/>
        </w:rPr>
        <w:t>to</w:t>
      </w:r>
      <w:r>
        <w:rPr>
          <w:color w:val="231F20"/>
          <w:spacing w:val="-22"/>
          <w:sz w:val="24"/>
        </w:rPr>
        <w:t xml:space="preserve"> </w:t>
      </w:r>
      <w:r>
        <w:rPr>
          <w:color w:val="231F20"/>
          <w:sz w:val="24"/>
        </w:rPr>
        <w:t>the</w:t>
      </w:r>
      <w:r>
        <w:rPr>
          <w:color w:val="231F20"/>
          <w:spacing w:val="-22"/>
          <w:sz w:val="24"/>
        </w:rPr>
        <w:t xml:space="preserve"> </w:t>
      </w:r>
      <w:r>
        <w:rPr>
          <w:color w:val="231F20"/>
          <w:sz w:val="24"/>
        </w:rPr>
        <w:t>satisfaction</w:t>
      </w:r>
      <w:r>
        <w:rPr>
          <w:color w:val="231F20"/>
          <w:spacing w:val="-23"/>
          <w:sz w:val="24"/>
        </w:rPr>
        <w:t xml:space="preserve"> </w:t>
      </w:r>
      <w:r>
        <w:rPr>
          <w:color w:val="231F20"/>
          <w:sz w:val="24"/>
        </w:rPr>
        <w:t>of</w:t>
      </w:r>
      <w:r>
        <w:rPr>
          <w:color w:val="231F20"/>
          <w:spacing w:val="-22"/>
          <w:sz w:val="24"/>
        </w:rPr>
        <w:t xml:space="preserve"> </w:t>
      </w:r>
      <w:r>
        <w:rPr>
          <w:color w:val="231F20"/>
          <w:sz w:val="24"/>
        </w:rPr>
        <w:t>the</w:t>
      </w:r>
      <w:r>
        <w:rPr>
          <w:color w:val="231F20"/>
          <w:spacing w:val="-22"/>
          <w:sz w:val="24"/>
        </w:rPr>
        <w:t xml:space="preserve"> </w:t>
      </w:r>
      <w:r>
        <w:rPr>
          <w:color w:val="231F20"/>
          <w:spacing w:val="-4"/>
          <w:sz w:val="24"/>
        </w:rPr>
        <w:t xml:space="preserve">main </w:t>
      </w:r>
      <w:r>
        <w:rPr>
          <w:color w:val="231F20"/>
          <w:sz w:val="24"/>
        </w:rPr>
        <w:t>supervisor. This recommendation can be made when the thesis has reached the required standard but for minor problems such as inconsistency in terminology, referencing problems, or typographical errors. When these corrections are made,</w:t>
      </w:r>
      <w:r>
        <w:rPr>
          <w:color w:val="231F20"/>
          <w:spacing w:val="-41"/>
          <w:sz w:val="24"/>
        </w:rPr>
        <w:t xml:space="preserve"> </w:t>
      </w:r>
      <w:r>
        <w:rPr>
          <w:color w:val="231F20"/>
          <w:spacing w:val="-5"/>
          <w:sz w:val="24"/>
        </w:rPr>
        <w:t xml:space="preserve">the </w:t>
      </w:r>
      <w:r>
        <w:rPr>
          <w:color w:val="231F20"/>
          <w:sz w:val="24"/>
        </w:rPr>
        <w:t>thesis will meet the standard and then will be ready for permanent binding and placement</w:t>
      </w:r>
      <w:r>
        <w:rPr>
          <w:color w:val="231F20"/>
          <w:spacing w:val="-26"/>
          <w:sz w:val="24"/>
        </w:rPr>
        <w:t xml:space="preserve"> </w:t>
      </w:r>
      <w:r>
        <w:rPr>
          <w:color w:val="231F20"/>
          <w:sz w:val="24"/>
        </w:rPr>
        <w:t>in</w:t>
      </w:r>
      <w:r>
        <w:rPr>
          <w:color w:val="231F20"/>
          <w:spacing w:val="-25"/>
          <w:sz w:val="24"/>
        </w:rPr>
        <w:t xml:space="preserve"> </w:t>
      </w:r>
      <w:r>
        <w:rPr>
          <w:color w:val="231F20"/>
          <w:sz w:val="24"/>
        </w:rPr>
        <w:t>the</w:t>
      </w:r>
      <w:r>
        <w:rPr>
          <w:color w:val="231F20"/>
          <w:spacing w:val="-25"/>
          <w:sz w:val="24"/>
        </w:rPr>
        <w:t xml:space="preserve"> </w:t>
      </w:r>
      <w:r>
        <w:rPr>
          <w:color w:val="231F20"/>
          <w:sz w:val="24"/>
        </w:rPr>
        <w:t>Library.</w:t>
      </w:r>
    </w:p>
    <w:p>
      <w:pPr>
        <w:pStyle w:val="8"/>
        <w:spacing w:before="151"/>
        <w:ind w:left="3009"/>
      </w:pPr>
      <w:r>
        <w:rPr>
          <w:color w:val="231F20"/>
        </w:rPr>
        <w:t>Or</w:t>
      </w:r>
    </w:p>
    <w:p>
      <w:pPr>
        <w:pStyle w:val="15"/>
        <w:numPr>
          <w:ilvl w:val="2"/>
          <w:numId w:val="28"/>
        </w:numPr>
        <w:tabs>
          <w:tab w:val="left" w:pos="3011"/>
        </w:tabs>
        <w:spacing w:before="168" w:line="249" w:lineRule="auto"/>
        <w:ind w:left="3010" w:right="848"/>
        <w:jc w:val="both"/>
        <w:rPr>
          <w:color w:val="231F20"/>
          <w:sz w:val="24"/>
        </w:rPr>
      </w:pPr>
      <w:bookmarkStart w:id="52" w:name="Page_126"/>
      <w:bookmarkEnd w:id="52"/>
      <w:r>
        <w:rPr>
          <w:color w:val="231F20"/>
          <w:sz w:val="24"/>
        </w:rPr>
        <w:t>to permit the candidate to revise the thesis and resubmit it for examination on one further</w:t>
      </w:r>
      <w:r>
        <w:rPr>
          <w:color w:val="231F20"/>
          <w:spacing w:val="-24"/>
          <w:sz w:val="24"/>
        </w:rPr>
        <w:t xml:space="preserve"> </w:t>
      </w:r>
      <w:r>
        <w:rPr>
          <w:color w:val="231F20"/>
          <w:sz w:val="24"/>
        </w:rPr>
        <w:t>occasion</w:t>
      </w:r>
      <w:r>
        <w:rPr>
          <w:color w:val="231F20"/>
          <w:spacing w:val="-24"/>
          <w:sz w:val="24"/>
        </w:rPr>
        <w:t xml:space="preserve"> </w:t>
      </w:r>
      <w:r>
        <w:rPr>
          <w:color w:val="231F20"/>
          <w:spacing w:val="-4"/>
          <w:sz w:val="24"/>
        </w:rPr>
        <w:t>only.</w:t>
      </w:r>
      <w:r>
        <w:rPr>
          <w:color w:val="231F20"/>
          <w:spacing w:val="-27"/>
          <w:sz w:val="24"/>
        </w:rPr>
        <w:t xml:space="preserve"> </w:t>
      </w:r>
      <w:r>
        <w:rPr>
          <w:color w:val="231F20"/>
          <w:sz w:val="24"/>
        </w:rPr>
        <w:t>This</w:t>
      </w:r>
      <w:r>
        <w:rPr>
          <w:color w:val="231F20"/>
          <w:spacing w:val="-24"/>
          <w:sz w:val="24"/>
        </w:rPr>
        <w:t xml:space="preserve"> </w:t>
      </w:r>
      <w:r>
        <w:rPr>
          <w:color w:val="231F20"/>
          <w:sz w:val="24"/>
        </w:rPr>
        <w:t>recommendation</w:t>
      </w:r>
      <w:r>
        <w:rPr>
          <w:color w:val="231F20"/>
          <w:spacing w:val="-23"/>
          <w:sz w:val="24"/>
        </w:rPr>
        <w:t xml:space="preserve"> </w:t>
      </w:r>
      <w:r>
        <w:rPr>
          <w:color w:val="231F20"/>
          <w:sz w:val="24"/>
        </w:rPr>
        <w:t>is</w:t>
      </w:r>
      <w:r>
        <w:rPr>
          <w:color w:val="231F20"/>
          <w:spacing w:val="-23"/>
          <w:sz w:val="24"/>
        </w:rPr>
        <w:t xml:space="preserve"> </w:t>
      </w:r>
      <w:r>
        <w:rPr>
          <w:color w:val="231F20"/>
          <w:sz w:val="24"/>
        </w:rPr>
        <w:t>made</w:t>
      </w:r>
      <w:r>
        <w:rPr>
          <w:color w:val="231F20"/>
          <w:spacing w:val="-23"/>
          <w:sz w:val="24"/>
        </w:rPr>
        <w:t xml:space="preserve"> </w:t>
      </w:r>
      <w:r>
        <w:rPr>
          <w:color w:val="231F20"/>
          <w:sz w:val="24"/>
        </w:rPr>
        <w:t>when</w:t>
      </w:r>
      <w:r>
        <w:rPr>
          <w:color w:val="231F20"/>
          <w:spacing w:val="-23"/>
          <w:sz w:val="24"/>
        </w:rPr>
        <w:t xml:space="preserve"> </w:t>
      </w:r>
      <w:r>
        <w:rPr>
          <w:color w:val="231F20"/>
          <w:sz w:val="24"/>
        </w:rPr>
        <w:t>an</w:t>
      </w:r>
      <w:r>
        <w:rPr>
          <w:color w:val="231F20"/>
          <w:spacing w:val="-24"/>
          <w:sz w:val="24"/>
        </w:rPr>
        <w:t xml:space="preserve"> </w:t>
      </w:r>
      <w:r>
        <w:rPr>
          <w:color w:val="231F20"/>
          <w:sz w:val="24"/>
        </w:rPr>
        <w:t>examiner</w:t>
      </w:r>
      <w:r>
        <w:rPr>
          <w:color w:val="231F20"/>
          <w:spacing w:val="-23"/>
          <w:sz w:val="24"/>
        </w:rPr>
        <w:t xml:space="preserve"> </w:t>
      </w:r>
      <w:r>
        <w:rPr>
          <w:color w:val="231F20"/>
          <w:sz w:val="24"/>
        </w:rPr>
        <w:t>concludes</w:t>
      </w:r>
      <w:r>
        <w:rPr>
          <w:color w:val="231F20"/>
          <w:spacing w:val="-24"/>
          <w:sz w:val="24"/>
        </w:rPr>
        <w:t xml:space="preserve"> </w:t>
      </w:r>
      <w:r>
        <w:rPr>
          <w:color w:val="231F20"/>
          <w:sz w:val="24"/>
        </w:rPr>
        <w:t>that the thesis is not yet of the required standard. It will require either further research, rewriting of specific sections, reconceptualisation, and/or reorganisation in order to reach the required standard. The candidate will be permitted to resubmit, normally within</w:t>
      </w:r>
      <w:r>
        <w:rPr>
          <w:color w:val="231F20"/>
          <w:spacing w:val="-25"/>
          <w:sz w:val="24"/>
        </w:rPr>
        <w:t xml:space="preserve"> </w:t>
      </w:r>
      <w:r>
        <w:rPr>
          <w:color w:val="231F20"/>
          <w:sz w:val="24"/>
        </w:rPr>
        <w:t>a</w:t>
      </w:r>
      <w:r>
        <w:rPr>
          <w:color w:val="231F20"/>
          <w:spacing w:val="-25"/>
          <w:sz w:val="24"/>
        </w:rPr>
        <w:t xml:space="preserve"> </w:t>
      </w:r>
      <w:r>
        <w:rPr>
          <w:color w:val="231F20"/>
          <w:sz w:val="24"/>
        </w:rPr>
        <w:t>12</w:t>
      </w:r>
      <w:r>
        <w:rPr>
          <w:color w:val="231F20"/>
          <w:spacing w:val="-24"/>
          <w:sz w:val="24"/>
        </w:rPr>
        <w:t xml:space="preserve"> </w:t>
      </w:r>
      <w:r>
        <w:rPr>
          <w:color w:val="231F20"/>
          <w:sz w:val="24"/>
        </w:rPr>
        <w:t>month</w:t>
      </w:r>
      <w:r>
        <w:rPr>
          <w:color w:val="231F20"/>
          <w:spacing w:val="-25"/>
          <w:sz w:val="24"/>
        </w:rPr>
        <w:t xml:space="preserve"> </w:t>
      </w:r>
      <w:r>
        <w:rPr>
          <w:color w:val="231F20"/>
          <w:sz w:val="24"/>
        </w:rPr>
        <w:t>period.</w:t>
      </w:r>
    </w:p>
    <w:p>
      <w:pPr>
        <w:pStyle w:val="8"/>
        <w:spacing w:before="150"/>
        <w:ind w:left="3010"/>
      </w:pPr>
      <w:r>
        <w:rPr>
          <w:color w:val="231F20"/>
        </w:rPr>
        <w:t>Or</w:t>
      </w:r>
    </w:p>
    <w:p>
      <w:pPr>
        <w:pStyle w:val="15"/>
        <w:numPr>
          <w:ilvl w:val="2"/>
          <w:numId w:val="28"/>
        </w:numPr>
        <w:tabs>
          <w:tab w:val="left" w:pos="3011"/>
        </w:tabs>
        <w:spacing w:before="156" w:line="249" w:lineRule="auto"/>
        <w:ind w:left="3010" w:right="848"/>
        <w:jc w:val="both"/>
        <w:rPr>
          <w:color w:val="231F20"/>
          <w:sz w:val="24"/>
        </w:rPr>
      </w:pPr>
      <w:r>
        <w:rPr>
          <w:color w:val="231F20"/>
          <w:sz w:val="24"/>
        </w:rPr>
        <w:t xml:space="preserve">not to award the degree, but refer the thesis to the appropriate authority within </w:t>
      </w:r>
      <w:r>
        <w:rPr>
          <w:color w:val="231F20"/>
          <w:spacing w:val="-4"/>
          <w:sz w:val="24"/>
        </w:rPr>
        <w:t xml:space="preserve">the </w:t>
      </w:r>
      <w:r>
        <w:rPr>
          <w:color w:val="231F20"/>
          <w:sz w:val="24"/>
        </w:rPr>
        <w:t>University</w:t>
      </w:r>
      <w:r>
        <w:rPr>
          <w:color w:val="231F20"/>
          <w:spacing w:val="-9"/>
          <w:sz w:val="24"/>
        </w:rPr>
        <w:t xml:space="preserve"> </w:t>
      </w:r>
      <w:r>
        <w:rPr>
          <w:color w:val="231F20"/>
          <w:sz w:val="24"/>
        </w:rPr>
        <w:t>for</w:t>
      </w:r>
      <w:r>
        <w:rPr>
          <w:color w:val="231F20"/>
          <w:spacing w:val="-9"/>
          <w:sz w:val="24"/>
        </w:rPr>
        <w:t xml:space="preserve"> </w:t>
      </w:r>
      <w:r>
        <w:rPr>
          <w:color w:val="231F20"/>
          <w:sz w:val="24"/>
        </w:rPr>
        <w:t>consideration</w:t>
      </w:r>
      <w:r>
        <w:rPr>
          <w:color w:val="231F20"/>
          <w:spacing w:val="-9"/>
          <w:sz w:val="24"/>
        </w:rPr>
        <w:t xml:space="preserve"> </w:t>
      </w:r>
      <w:r>
        <w:rPr>
          <w:color w:val="231F20"/>
          <w:sz w:val="24"/>
        </w:rPr>
        <w:t>of</w:t>
      </w:r>
      <w:r>
        <w:rPr>
          <w:color w:val="231F20"/>
          <w:spacing w:val="-9"/>
          <w:sz w:val="24"/>
        </w:rPr>
        <w:t xml:space="preserve"> </w:t>
      </w:r>
      <w:r>
        <w:rPr>
          <w:color w:val="231F20"/>
          <w:sz w:val="24"/>
        </w:rPr>
        <w:t>the</w:t>
      </w:r>
      <w:r>
        <w:rPr>
          <w:color w:val="231F20"/>
          <w:spacing w:val="-9"/>
          <w:sz w:val="24"/>
        </w:rPr>
        <w:t xml:space="preserve"> </w:t>
      </w:r>
      <w:r>
        <w:rPr>
          <w:color w:val="231F20"/>
          <w:sz w:val="24"/>
        </w:rPr>
        <w:t>award</w:t>
      </w:r>
      <w:r>
        <w:rPr>
          <w:color w:val="231F20"/>
          <w:spacing w:val="-9"/>
          <w:sz w:val="24"/>
        </w:rPr>
        <w:t xml:space="preserve"> </w:t>
      </w:r>
      <w:r>
        <w:rPr>
          <w:color w:val="231F20"/>
          <w:sz w:val="24"/>
        </w:rPr>
        <w:t>of</w:t>
      </w:r>
      <w:r>
        <w:rPr>
          <w:color w:val="231F20"/>
          <w:spacing w:val="-9"/>
          <w:sz w:val="24"/>
        </w:rPr>
        <w:t xml:space="preserve"> </w:t>
      </w:r>
      <w:r>
        <w:rPr>
          <w:color w:val="231F20"/>
          <w:sz w:val="24"/>
        </w:rPr>
        <w:t>another</w:t>
      </w:r>
      <w:r>
        <w:rPr>
          <w:color w:val="231F20"/>
          <w:spacing w:val="-8"/>
          <w:sz w:val="24"/>
        </w:rPr>
        <w:t xml:space="preserve"> </w:t>
      </w:r>
      <w:r>
        <w:rPr>
          <w:color w:val="231F20"/>
          <w:sz w:val="24"/>
        </w:rPr>
        <w:t>degree.</w:t>
      </w:r>
      <w:r>
        <w:rPr>
          <w:color w:val="231F20"/>
          <w:spacing w:val="-14"/>
          <w:sz w:val="24"/>
        </w:rPr>
        <w:t xml:space="preserve"> </w:t>
      </w:r>
      <w:r>
        <w:rPr>
          <w:color w:val="231F20"/>
          <w:sz w:val="24"/>
        </w:rPr>
        <w:t>This</w:t>
      </w:r>
      <w:r>
        <w:rPr>
          <w:color w:val="231F20"/>
          <w:spacing w:val="-9"/>
          <w:sz w:val="24"/>
        </w:rPr>
        <w:t xml:space="preserve"> </w:t>
      </w:r>
      <w:r>
        <w:rPr>
          <w:color w:val="231F20"/>
          <w:sz w:val="24"/>
        </w:rPr>
        <w:t>recommendation</w:t>
      </w:r>
      <w:r>
        <w:rPr>
          <w:color w:val="231F20"/>
          <w:spacing w:val="-9"/>
          <w:sz w:val="24"/>
        </w:rPr>
        <w:t xml:space="preserve"> </w:t>
      </w:r>
      <w:r>
        <w:rPr>
          <w:color w:val="231F20"/>
          <w:spacing w:val="-7"/>
          <w:sz w:val="24"/>
        </w:rPr>
        <w:t xml:space="preserve">is </w:t>
      </w:r>
      <w:r>
        <w:rPr>
          <w:color w:val="231F20"/>
          <w:sz w:val="24"/>
        </w:rPr>
        <w:t xml:space="preserve">made when an examiner is of the opinion that the thesis has substantive </w:t>
      </w:r>
      <w:r>
        <w:rPr>
          <w:color w:val="231F20"/>
          <w:spacing w:val="-4"/>
          <w:sz w:val="24"/>
        </w:rPr>
        <w:t xml:space="preserve">flaws </w:t>
      </w:r>
      <w:r>
        <w:rPr>
          <w:color w:val="231F20"/>
          <w:sz w:val="24"/>
        </w:rPr>
        <w:t>incompatible</w:t>
      </w:r>
      <w:r>
        <w:rPr>
          <w:color w:val="231F20"/>
          <w:spacing w:val="-25"/>
          <w:sz w:val="24"/>
        </w:rPr>
        <w:t xml:space="preserve"> </w:t>
      </w:r>
      <w:r>
        <w:rPr>
          <w:color w:val="231F20"/>
          <w:sz w:val="24"/>
        </w:rPr>
        <w:t>with</w:t>
      </w:r>
      <w:r>
        <w:rPr>
          <w:color w:val="231F20"/>
          <w:spacing w:val="-25"/>
          <w:sz w:val="24"/>
        </w:rPr>
        <w:t xml:space="preserve"> </w:t>
      </w:r>
      <w:r>
        <w:rPr>
          <w:color w:val="231F20"/>
          <w:sz w:val="24"/>
        </w:rPr>
        <w:t>the</w:t>
      </w:r>
      <w:r>
        <w:rPr>
          <w:color w:val="231F20"/>
          <w:spacing w:val="-25"/>
          <w:sz w:val="24"/>
        </w:rPr>
        <w:t xml:space="preserve"> </w:t>
      </w:r>
      <w:r>
        <w:rPr>
          <w:color w:val="231F20"/>
          <w:sz w:val="24"/>
        </w:rPr>
        <w:t>requirements</w:t>
      </w:r>
      <w:r>
        <w:rPr>
          <w:color w:val="231F20"/>
          <w:spacing w:val="-25"/>
          <w:sz w:val="24"/>
        </w:rPr>
        <w:t xml:space="preserve"> </w:t>
      </w:r>
      <w:r>
        <w:rPr>
          <w:color w:val="231F20"/>
          <w:sz w:val="24"/>
        </w:rPr>
        <w:t>of</w:t>
      </w:r>
      <w:r>
        <w:rPr>
          <w:color w:val="231F20"/>
          <w:spacing w:val="-24"/>
          <w:sz w:val="24"/>
        </w:rPr>
        <w:t xml:space="preserve"> </w:t>
      </w:r>
      <w:r>
        <w:rPr>
          <w:color w:val="231F20"/>
          <w:sz w:val="24"/>
        </w:rPr>
        <w:t>a</w:t>
      </w:r>
      <w:r>
        <w:rPr>
          <w:color w:val="231F20"/>
          <w:spacing w:val="-25"/>
          <w:sz w:val="24"/>
        </w:rPr>
        <w:t xml:space="preserve"> </w:t>
      </w:r>
      <w:r>
        <w:rPr>
          <w:color w:val="231F20"/>
          <w:sz w:val="24"/>
        </w:rPr>
        <w:t>Doctoral</w:t>
      </w:r>
      <w:r>
        <w:rPr>
          <w:color w:val="231F20"/>
          <w:spacing w:val="-25"/>
          <w:sz w:val="24"/>
        </w:rPr>
        <w:t xml:space="preserve"> </w:t>
      </w:r>
      <w:r>
        <w:rPr>
          <w:color w:val="231F20"/>
          <w:sz w:val="24"/>
        </w:rPr>
        <w:t>degree.</w:t>
      </w:r>
    </w:p>
    <w:p>
      <w:pPr>
        <w:pStyle w:val="8"/>
        <w:spacing w:before="148"/>
        <w:ind w:left="3010"/>
      </w:pPr>
      <w:r>
        <w:rPr>
          <w:color w:val="231F20"/>
        </w:rPr>
        <w:t>Or</w:t>
      </w:r>
    </w:p>
    <w:p>
      <w:pPr>
        <w:pStyle w:val="15"/>
        <w:numPr>
          <w:ilvl w:val="2"/>
          <w:numId w:val="28"/>
        </w:numPr>
        <w:tabs>
          <w:tab w:val="left" w:pos="3011"/>
        </w:tabs>
        <w:spacing w:before="156"/>
        <w:ind w:left="3010" w:hanging="721"/>
        <w:rPr>
          <w:color w:val="231F20"/>
          <w:sz w:val="24"/>
        </w:rPr>
      </w:pPr>
      <w:r>
        <w:rPr>
          <w:color w:val="231F20"/>
          <w:sz w:val="24"/>
        </w:rPr>
        <w:t>not</w:t>
      </w:r>
      <w:r>
        <w:rPr>
          <w:color w:val="231F20"/>
          <w:spacing w:val="-25"/>
          <w:sz w:val="24"/>
        </w:rPr>
        <w:t xml:space="preserve"> </w:t>
      </w:r>
      <w:r>
        <w:rPr>
          <w:color w:val="231F20"/>
          <w:sz w:val="24"/>
        </w:rPr>
        <w:t>to</w:t>
      </w:r>
      <w:r>
        <w:rPr>
          <w:color w:val="231F20"/>
          <w:spacing w:val="-25"/>
          <w:sz w:val="24"/>
        </w:rPr>
        <w:t xml:space="preserve"> </w:t>
      </w:r>
      <w:r>
        <w:rPr>
          <w:color w:val="231F20"/>
          <w:sz w:val="24"/>
        </w:rPr>
        <w:t>award</w:t>
      </w:r>
      <w:r>
        <w:rPr>
          <w:color w:val="231F20"/>
          <w:spacing w:val="-25"/>
          <w:sz w:val="24"/>
        </w:rPr>
        <w:t xml:space="preserve"> </w:t>
      </w:r>
      <w:r>
        <w:rPr>
          <w:color w:val="231F20"/>
          <w:sz w:val="24"/>
        </w:rPr>
        <w:t>the</w:t>
      </w:r>
      <w:r>
        <w:rPr>
          <w:color w:val="231F20"/>
          <w:spacing w:val="-25"/>
          <w:sz w:val="24"/>
        </w:rPr>
        <w:t xml:space="preserve"> </w:t>
      </w:r>
      <w:r>
        <w:rPr>
          <w:color w:val="231F20"/>
          <w:sz w:val="24"/>
        </w:rPr>
        <w:t>degree.</w:t>
      </w:r>
    </w:p>
    <w:p>
      <w:pPr>
        <w:pStyle w:val="15"/>
        <w:numPr>
          <w:ilvl w:val="1"/>
          <w:numId w:val="28"/>
        </w:numPr>
        <w:tabs>
          <w:tab w:val="left" w:pos="2289"/>
          <w:tab w:val="left" w:pos="2291"/>
        </w:tabs>
        <w:spacing w:before="156" w:line="249" w:lineRule="auto"/>
        <w:ind w:right="848"/>
        <w:rPr>
          <w:color w:val="231F20"/>
          <w:sz w:val="24"/>
        </w:rPr>
      </w:pPr>
      <w:r>
        <w:rPr>
          <w:color w:val="231F20"/>
          <w:sz w:val="24"/>
        </w:rPr>
        <w:t>On</w:t>
      </w:r>
      <w:r>
        <w:rPr>
          <w:color w:val="231F20"/>
          <w:spacing w:val="-20"/>
          <w:sz w:val="24"/>
        </w:rPr>
        <w:t xml:space="preserve"> </w:t>
      </w:r>
      <w:r>
        <w:rPr>
          <w:color w:val="231F20"/>
          <w:sz w:val="24"/>
        </w:rPr>
        <w:t>receipt</w:t>
      </w:r>
      <w:r>
        <w:rPr>
          <w:color w:val="231F20"/>
          <w:spacing w:val="-21"/>
          <w:sz w:val="24"/>
        </w:rPr>
        <w:t xml:space="preserve"> </w:t>
      </w:r>
      <w:r>
        <w:rPr>
          <w:color w:val="231F20"/>
          <w:sz w:val="24"/>
        </w:rPr>
        <w:t>of</w:t>
      </w:r>
      <w:r>
        <w:rPr>
          <w:color w:val="231F20"/>
          <w:spacing w:val="-20"/>
          <w:sz w:val="24"/>
        </w:rPr>
        <w:t xml:space="preserve"> </w:t>
      </w:r>
      <w:r>
        <w:rPr>
          <w:color w:val="231F20"/>
          <w:sz w:val="24"/>
        </w:rPr>
        <w:t>the</w:t>
      </w:r>
      <w:r>
        <w:rPr>
          <w:color w:val="231F20"/>
          <w:spacing w:val="-21"/>
          <w:sz w:val="24"/>
        </w:rPr>
        <w:t xml:space="preserve"> </w:t>
      </w:r>
      <w:r>
        <w:rPr>
          <w:color w:val="231F20"/>
          <w:sz w:val="24"/>
        </w:rPr>
        <w:t>reports</w:t>
      </w:r>
      <w:r>
        <w:rPr>
          <w:color w:val="231F20"/>
          <w:spacing w:val="-20"/>
          <w:sz w:val="24"/>
        </w:rPr>
        <w:t xml:space="preserve"> </w:t>
      </w:r>
      <w:r>
        <w:rPr>
          <w:color w:val="231F20"/>
          <w:sz w:val="24"/>
        </w:rPr>
        <w:t>of</w:t>
      </w:r>
      <w:r>
        <w:rPr>
          <w:color w:val="231F20"/>
          <w:spacing w:val="-20"/>
          <w:sz w:val="24"/>
        </w:rPr>
        <w:t xml:space="preserve"> </w:t>
      </w:r>
      <w:r>
        <w:rPr>
          <w:color w:val="231F20"/>
          <w:sz w:val="24"/>
        </w:rPr>
        <w:t>the</w:t>
      </w:r>
      <w:r>
        <w:rPr>
          <w:color w:val="231F20"/>
          <w:spacing w:val="-21"/>
          <w:sz w:val="24"/>
        </w:rPr>
        <w:t xml:space="preserve"> </w:t>
      </w:r>
      <w:r>
        <w:rPr>
          <w:color w:val="231F20"/>
          <w:sz w:val="24"/>
        </w:rPr>
        <w:t>Examiners,</w:t>
      </w:r>
      <w:r>
        <w:rPr>
          <w:color w:val="231F20"/>
          <w:spacing w:val="-21"/>
          <w:sz w:val="24"/>
        </w:rPr>
        <w:t xml:space="preserve"> </w:t>
      </w:r>
      <w:r>
        <w:rPr>
          <w:color w:val="231F20"/>
          <w:sz w:val="24"/>
        </w:rPr>
        <w:t>the</w:t>
      </w:r>
      <w:r>
        <w:rPr>
          <w:color w:val="231F20"/>
          <w:spacing w:val="-21"/>
          <w:sz w:val="24"/>
        </w:rPr>
        <w:t xml:space="preserve"> </w:t>
      </w:r>
      <w:r>
        <w:rPr>
          <w:color w:val="231F20"/>
          <w:sz w:val="24"/>
        </w:rPr>
        <w:t>RPGSO</w:t>
      </w:r>
      <w:r>
        <w:rPr>
          <w:color w:val="231F20"/>
          <w:spacing w:val="-20"/>
          <w:sz w:val="24"/>
        </w:rPr>
        <w:t xml:space="preserve"> </w:t>
      </w:r>
      <w:r>
        <w:rPr>
          <w:color w:val="231F20"/>
          <w:sz w:val="24"/>
        </w:rPr>
        <w:t>shall</w:t>
      </w:r>
      <w:r>
        <w:rPr>
          <w:color w:val="231F20"/>
          <w:spacing w:val="-21"/>
          <w:sz w:val="24"/>
        </w:rPr>
        <w:t xml:space="preserve"> </w:t>
      </w:r>
      <w:r>
        <w:rPr>
          <w:color w:val="231F20"/>
          <w:sz w:val="24"/>
        </w:rPr>
        <w:t>refer</w:t>
      </w:r>
      <w:r>
        <w:rPr>
          <w:color w:val="231F20"/>
          <w:spacing w:val="-21"/>
          <w:sz w:val="24"/>
        </w:rPr>
        <w:t xml:space="preserve"> </w:t>
      </w:r>
      <w:r>
        <w:rPr>
          <w:color w:val="231F20"/>
          <w:sz w:val="24"/>
        </w:rPr>
        <w:t>these</w:t>
      </w:r>
      <w:r>
        <w:rPr>
          <w:color w:val="231F20"/>
          <w:spacing w:val="-21"/>
          <w:sz w:val="24"/>
        </w:rPr>
        <w:t xml:space="preserve"> </w:t>
      </w:r>
      <w:r>
        <w:rPr>
          <w:color w:val="231F20"/>
          <w:sz w:val="24"/>
        </w:rPr>
        <w:t>reports</w:t>
      </w:r>
      <w:r>
        <w:rPr>
          <w:color w:val="231F20"/>
          <w:spacing w:val="-20"/>
          <w:sz w:val="24"/>
        </w:rPr>
        <w:t xml:space="preserve"> </w:t>
      </w:r>
      <w:r>
        <w:rPr>
          <w:color w:val="231F20"/>
          <w:sz w:val="24"/>
        </w:rPr>
        <w:t>to</w:t>
      </w:r>
      <w:r>
        <w:rPr>
          <w:color w:val="231F20"/>
          <w:spacing w:val="-20"/>
          <w:sz w:val="24"/>
        </w:rPr>
        <w:t xml:space="preserve"> </w:t>
      </w:r>
      <w:r>
        <w:rPr>
          <w:color w:val="231F20"/>
          <w:sz w:val="24"/>
        </w:rPr>
        <w:t>the</w:t>
      </w:r>
      <w:r>
        <w:rPr>
          <w:color w:val="231F20"/>
          <w:spacing w:val="-21"/>
          <w:sz w:val="24"/>
        </w:rPr>
        <w:t xml:space="preserve"> </w:t>
      </w:r>
      <w:r>
        <w:rPr>
          <w:color w:val="231F20"/>
          <w:sz w:val="24"/>
        </w:rPr>
        <w:t>Board</w:t>
      </w:r>
      <w:r>
        <w:rPr>
          <w:color w:val="231F20"/>
          <w:spacing w:val="-20"/>
          <w:sz w:val="24"/>
        </w:rPr>
        <w:t xml:space="preserve"> </w:t>
      </w:r>
      <w:r>
        <w:rPr>
          <w:color w:val="231F20"/>
          <w:sz w:val="24"/>
        </w:rPr>
        <w:t>of examiners.</w:t>
      </w:r>
    </w:p>
    <w:p>
      <w:pPr>
        <w:pStyle w:val="3"/>
        <w:numPr>
          <w:ilvl w:val="0"/>
          <w:numId w:val="28"/>
        </w:numPr>
        <w:tabs>
          <w:tab w:val="left" w:pos="1569"/>
          <w:tab w:val="left" w:pos="1570"/>
        </w:tabs>
        <w:spacing w:before="194"/>
        <w:ind w:left="1569" w:hanging="721"/>
        <w:rPr>
          <w:color w:val="231F20"/>
        </w:rPr>
      </w:pPr>
      <w:r>
        <w:rPr>
          <w:color w:val="231F20"/>
        </w:rPr>
        <w:t>EXAMINATION</w:t>
      </w:r>
      <w:r>
        <w:rPr>
          <w:color w:val="231F20"/>
          <w:spacing w:val="-39"/>
        </w:rPr>
        <w:t xml:space="preserve"> </w:t>
      </w:r>
      <w:r>
        <w:rPr>
          <w:color w:val="231F20"/>
        </w:rPr>
        <w:t>AND</w:t>
      </w:r>
      <w:r>
        <w:rPr>
          <w:color w:val="231F20"/>
          <w:spacing w:val="-24"/>
        </w:rPr>
        <w:t xml:space="preserve"> </w:t>
      </w:r>
      <w:r>
        <w:rPr>
          <w:color w:val="231F20"/>
        </w:rPr>
        <w:t>DETERMINATION</w:t>
      </w:r>
      <w:r>
        <w:rPr>
          <w:color w:val="231F20"/>
          <w:spacing w:val="-25"/>
        </w:rPr>
        <w:t xml:space="preserve"> </w:t>
      </w:r>
      <w:r>
        <w:rPr>
          <w:color w:val="231F20"/>
        </w:rPr>
        <w:t>OF</w:t>
      </w:r>
      <w:r>
        <w:rPr>
          <w:color w:val="231F20"/>
          <w:spacing w:val="-34"/>
        </w:rPr>
        <w:t xml:space="preserve"> </w:t>
      </w:r>
      <w:r>
        <w:rPr>
          <w:color w:val="231F20"/>
        </w:rPr>
        <w:t>CANDIDATE'S</w:t>
      </w:r>
      <w:r>
        <w:rPr>
          <w:color w:val="231F20"/>
          <w:spacing w:val="-25"/>
        </w:rPr>
        <w:t xml:space="preserve"> </w:t>
      </w:r>
      <w:r>
        <w:rPr>
          <w:color w:val="231F20"/>
          <w:spacing w:val="-4"/>
        </w:rPr>
        <w:t>RESULTS</w:t>
      </w:r>
    </w:p>
    <w:p>
      <w:pPr>
        <w:pStyle w:val="15"/>
        <w:numPr>
          <w:ilvl w:val="1"/>
          <w:numId w:val="28"/>
        </w:numPr>
        <w:tabs>
          <w:tab w:val="left" w:pos="2289"/>
          <w:tab w:val="left" w:pos="2290"/>
        </w:tabs>
        <w:spacing w:before="84" w:line="249" w:lineRule="auto"/>
        <w:ind w:right="848"/>
        <w:rPr>
          <w:color w:val="231F20"/>
          <w:sz w:val="24"/>
        </w:rPr>
      </w:pPr>
      <w:r>
        <w:rPr>
          <w:color w:val="231F20"/>
          <w:sz w:val="24"/>
        </w:rPr>
        <w:t xml:space="preserve">The Board of Examiners for the degree of MPhil/DPhil consisting of not less than </w:t>
      </w:r>
      <w:r>
        <w:rPr>
          <w:color w:val="231F20"/>
          <w:spacing w:val="-3"/>
          <w:sz w:val="24"/>
        </w:rPr>
        <w:t>three</w:t>
      </w:r>
      <w:r>
        <w:rPr>
          <w:color w:val="231F20"/>
          <w:spacing w:val="54"/>
          <w:sz w:val="24"/>
        </w:rPr>
        <w:t xml:space="preserve"> </w:t>
      </w:r>
      <w:r>
        <w:rPr>
          <w:color w:val="231F20"/>
          <w:sz w:val="24"/>
        </w:rPr>
        <w:t>persons</w:t>
      </w:r>
      <w:r>
        <w:rPr>
          <w:color w:val="231F20"/>
          <w:spacing w:val="-24"/>
          <w:sz w:val="24"/>
        </w:rPr>
        <w:t xml:space="preserve"> </w:t>
      </w:r>
      <w:r>
        <w:rPr>
          <w:color w:val="231F20"/>
          <w:sz w:val="24"/>
        </w:rPr>
        <w:t>will</w:t>
      </w:r>
      <w:r>
        <w:rPr>
          <w:color w:val="231F20"/>
          <w:spacing w:val="-25"/>
          <w:sz w:val="24"/>
        </w:rPr>
        <w:t xml:space="preserve"> </w:t>
      </w:r>
      <w:r>
        <w:rPr>
          <w:color w:val="231F20"/>
          <w:sz w:val="24"/>
        </w:rPr>
        <w:t>be</w:t>
      </w:r>
      <w:r>
        <w:rPr>
          <w:color w:val="231F20"/>
          <w:spacing w:val="-25"/>
          <w:sz w:val="24"/>
        </w:rPr>
        <w:t xml:space="preserve"> </w:t>
      </w:r>
      <w:r>
        <w:rPr>
          <w:color w:val="231F20"/>
          <w:sz w:val="24"/>
        </w:rPr>
        <w:t>constituted</w:t>
      </w:r>
      <w:r>
        <w:rPr>
          <w:color w:val="231F20"/>
          <w:spacing w:val="-25"/>
          <w:sz w:val="24"/>
        </w:rPr>
        <w:t xml:space="preserve"> </w:t>
      </w:r>
      <w:r>
        <w:rPr>
          <w:color w:val="231F20"/>
          <w:sz w:val="24"/>
        </w:rPr>
        <w:t>as</w:t>
      </w:r>
      <w:r>
        <w:rPr>
          <w:color w:val="231F20"/>
          <w:spacing w:val="-24"/>
          <w:sz w:val="24"/>
        </w:rPr>
        <w:t xml:space="preserve"> </w:t>
      </w:r>
      <w:r>
        <w:rPr>
          <w:color w:val="231F20"/>
          <w:sz w:val="24"/>
        </w:rPr>
        <w:t>follows:</w:t>
      </w:r>
    </w:p>
    <w:p>
      <w:pPr>
        <w:pStyle w:val="8"/>
        <w:spacing w:before="74" w:line="312" w:lineRule="auto"/>
        <w:ind w:left="2289" w:right="900"/>
        <w:rPr>
          <w:color w:val="231F20"/>
        </w:rPr>
      </w:pPr>
      <w:r>
        <w:rPr>
          <w:color w:val="231F20"/>
        </w:rPr>
        <w:t>The Dean</w:t>
      </w:r>
      <w:r>
        <w:rPr>
          <w:color w:val="231F20"/>
          <w:spacing w:val="-26"/>
        </w:rPr>
        <w:t xml:space="preserve"> </w:t>
      </w:r>
      <w:r>
        <w:rPr>
          <w:color w:val="231F20"/>
        </w:rPr>
        <w:t>or</w:t>
      </w:r>
      <w:r>
        <w:rPr>
          <w:color w:val="231F20"/>
          <w:spacing w:val="-25"/>
        </w:rPr>
        <w:t xml:space="preserve"> </w:t>
      </w:r>
      <w:r>
        <w:rPr>
          <w:color w:val="231F20"/>
        </w:rPr>
        <w:t>Deputy</w:t>
      </w:r>
      <w:r>
        <w:rPr>
          <w:color w:val="231F20"/>
          <w:spacing w:val="-26"/>
        </w:rPr>
        <w:t xml:space="preserve"> </w:t>
      </w:r>
      <w:r>
        <w:rPr>
          <w:color w:val="231F20"/>
        </w:rPr>
        <w:t>Dean</w:t>
      </w:r>
      <w:r>
        <w:rPr>
          <w:color w:val="231F20"/>
          <w:spacing w:val="-27"/>
        </w:rPr>
        <w:t xml:space="preserve"> </w:t>
      </w:r>
      <w:r>
        <w:rPr>
          <w:color w:val="231F20"/>
        </w:rPr>
        <w:t>of</w:t>
      </w:r>
      <w:r>
        <w:rPr>
          <w:color w:val="231F20"/>
          <w:spacing w:val="-25"/>
        </w:rPr>
        <w:t xml:space="preserve"> </w:t>
      </w:r>
      <w:r>
        <w:rPr>
          <w:color w:val="231F20"/>
        </w:rPr>
        <w:t>the</w:t>
      </w:r>
      <w:r>
        <w:rPr>
          <w:color w:val="231F20"/>
          <w:spacing w:val="-26"/>
        </w:rPr>
        <w:t xml:space="preserve"> </w:t>
      </w:r>
      <w:r>
        <w:rPr>
          <w:color w:val="231F20"/>
        </w:rPr>
        <w:t>School</w:t>
      </w:r>
      <w:r>
        <w:rPr>
          <w:color w:val="231F20"/>
          <w:spacing w:val="-26"/>
        </w:rPr>
        <w:t xml:space="preserve"> </w:t>
      </w:r>
      <w:r>
        <w:rPr>
          <w:color w:val="231F20"/>
        </w:rPr>
        <w:t xml:space="preserve">(Chairman); the Director, RPGSO; </w:t>
      </w:r>
    </w:p>
    <w:p>
      <w:pPr>
        <w:pStyle w:val="8"/>
        <w:spacing w:before="74" w:line="312" w:lineRule="auto"/>
        <w:ind w:left="2289" w:right="2070"/>
        <w:rPr>
          <w:color w:val="231F20"/>
        </w:rPr>
      </w:pPr>
      <w:r>
        <w:rPr>
          <w:color w:val="231F20"/>
        </w:rPr>
        <w:t xml:space="preserve">The Chairman of the SHDC; </w:t>
      </w:r>
    </w:p>
    <w:p>
      <w:pPr>
        <w:pStyle w:val="8"/>
        <w:spacing w:before="74" w:line="312" w:lineRule="auto"/>
        <w:ind w:left="2289" w:right="810"/>
      </w:pPr>
      <w:r>
        <w:rPr>
          <w:color w:val="231F20"/>
        </w:rPr>
        <w:t>The Chairman of the Department concerned; the</w:t>
      </w:r>
      <w:r>
        <w:rPr>
          <w:color w:val="231F20"/>
          <w:spacing w:val="-25"/>
        </w:rPr>
        <w:t xml:space="preserve"> </w:t>
      </w:r>
      <w:r>
        <w:rPr>
          <w:color w:val="231F20"/>
        </w:rPr>
        <w:t>supervisor(s)</w:t>
      </w:r>
      <w:r>
        <w:rPr>
          <w:color w:val="231F20"/>
          <w:spacing w:val="-24"/>
        </w:rPr>
        <w:t xml:space="preserve"> </w:t>
      </w:r>
      <w:r>
        <w:rPr>
          <w:color w:val="231F20"/>
        </w:rPr>
        <w:t>for</w:t>
      </w:r>
      <w:r>
        <w:rPr>
          <w:color w:val="231F20"/>
          <w:spacing w:val="-24"/>
        </w:rPr>
        <w:t xml:space="preserve"> </w:t>
      </w:r>
      <w:r>
        <w:rPr>
          <w:color w:val="231F20"/>
        </w:rPr>
        <w:t>the</w:t>
      </w:r>
      <w:r>
        <w:rPr>
          <w:color w:val="231F20"/>
          <w:spacing w:val="-25"/>
        </w:rPr>
        <w:t xml:space="preserve"> </w:t>
      </w:r>
      <w:r>
        <w:rPr>
          <w:color w:val="231F20"/>
        </w:rPr>
        <w:t>dissertation</w:t>
      </w:r>
      <w:r>
        <w:rPr>
          <w:color w:val="231F20"/>
          <w:spacing w:val="-25"/>
        </w:rPr>
        <w:t xml:space="preserve"> </w:t>
      </w:r>
      <w:r>
        <w:rPr>
          <w:color w:val="231F20"/>
        </w:rPr>
        <w:t>or</w:t>
      </w:r>
      <w:r>
        <w:rPr>
          <w:color w:val="231F20"/>
          <w:spacing w:val="-24"/>
        </w:rPr>
        <w:t xml:space="preserve"> </w:t>
      </w:r>
      <w:r>
        <w:rPr>
          <w:color w:val="231F20"/>
        </w:rPr>
        <w:t>thesis; and,the Examiners appointed in terms of Regulation 14.2.</w:t>
      </w:r>
    </w:p>
    <w:p>
      <w:pPr>
        <w:pStyle w:val="8"/>
        <w:spacing w:before="84" w:line="249" w:lineRule="auto"/>
        <w:ind w:left="2289" w:right="849"/>
        <w:jc w:val="both"/>
      </w:pPr>
      <w:r>
        <w:rPr>
          <w:color w:val="231F20"/>
        </w:rPr>
        <w:t>Where appropriate, as determined by the Dean after consultation with the Chairman of the Department concerned, other suitably qualified members of the academic staff may also be assigned as members of the Board of Examiners.</w:t>
      </w:r>
    </w:p>
    <w:p>
      <w:pPr>
        <w:pStyle w:val="8"/>
        <w:spacing w:before="75" w:line="249" w:lineRule="auto"/>
        <w:ind w:left="2289" w:right="849"/>
        <w:jc w:val="both"/>
      </w:pPr>
      <w:r>
        <w:rPr>
          <w:color w:val="231F20"/>
        </w:rPr>
        <w:t>The</w:t>
      </w:r>
      <w:r>
        <w:rPr>
          <w:color w:val="231F20"/>
          <w:spacing w:val="-20"/>
        </w:rPr>
        <w:t xml:space="preserve"> </w:t>
      </w:r>
      <w:r>
        <w:rPr>
          <w:color w:val="231F20"/>
        </w:rPr>
        <w:t>External</w:t>
      </w:r>
      <w:r>
        <w:rPr>
          <w:color w:val="231F20"/>
          <w:spacing w:val="-20"/>
        </w:rPr>
        <w:t xml:space="preserve"> </w:t>
      </w:r>
      <w:r>
        <w:rPr>
          <w:color w:val="231F20"/>
        </w:rPr>
        <w:t>Examiner(s)</w:t>
      </w:r>
      <w:r>
        <w:rPr>
          <w:color w:val="231F20"/>
          <w:spacing w:val="-20"/>
        </w:rPr>
        <w:t xml:space="preserve"> </w:t>
      </w:r>
      <w:r>
        <w:rPr>
          <w:color w:val="231F20"/>
        </w:rPr>
        <w:t>shall</w:t>
      </w:r>
      <w:r>
        <w:rPr>
          <w:color w:val="231F20"/>
          <w:spacing w:val="-20"/>
        </w:rPr>
        <w:t xml:space="preserve"> </w:t>
      </w:r>
      <w:r>
        <w:rPr>
          <w:color w:val="231F20"/>
        </w:rPr>
        <w:t>be</w:t>
      </w:r>
      <w:r>
        <w:rPr>
          <w:color w:val="231F20"/>
          <w:spacing w:val="-20"/>
        </w:rPr>
        <w:t xml:space="preserve"> </w:t>
      </w:r>
      <w:r>
        <w:rPr>
          <w:color w:val="231F20"/>
        </w:rPr>
        <w:t>members</w:t>
      </w:r>
      <w:r>
        <w:rPr>
          <w:color w:val="231F20"/>
          <w:spacing w:val="-20"/>
        </w:rPr>
        <w:t xml:space="preserve"> </w:t>
      </w:r>
      <w:r>
        <w:rPr>
          <w:color w:val="231F20"/>
        </w:rPr>
        <w:t>of</w:t>
      </w:r>
      <w:r>
        <w:rPr>
          <w:color w:val="231F20"/>
          <w:spacing w:val="-19"/>
        </w:rPr>
        <w:t xml:space="preserve"> </w:t>
      </w:r>
      <w:r>
        <w:rPr>
          <w:color w:val="231F20"/>
        </w:rPr>
        <w:t>the</w:t>
      </w:r>
      <w:r>
        <w:rPr>
          <w:color w:val="231F20"/>
          <w:spacing w:val="-20"/>
        </w:rPr>
        <w:t xml:space="preserve"> </w:t>
      </w:r>
      <w:r>
        <w:rPr>
          <w:color w:val="231F20"/>
        </w:rPr>
        <w:t>Board</w:t>
      </w:r>
      <w:r>
        <w:rPr>
          <w:color w:val="231F20"/>
          <w:spacing w:val="-20"/>
        </w:rPr>
        <w:t xml:space="preserve"> </w:t>
      </w:r>
      <w:r>
        <w:rPr>
          <w:color w:val="231F20"/>
        </w:rPr>
        <w:t>of</w:t>
      </w:r>
      <w:r>
        <w:rPr>
          <w:color w:val="231F20"/>
          <w:spacing w:val="-20"/>
        </w:rPr>
        <w:t xml:space="preserve"> </w:t>
      </w:r>
      <w:r>
        <w:rPr>
          <w:color w:val="231F20"/>
        </w:rPr>
        <w:t>Examiners</w:t>
      </w:r>
      <w:r>
        <w:rPr>
          <w:color w:val="231F20"/>
          <w:spacing w:val="-20"/>
        </w:rPr>
        <w:t xml:space="preserve"> </w:t>
      </w:r>
      <w:r>
        <w:rPr>
          <w:color w:val="231F20"/>
        </w:rPr>
        <w:t>but</w:t>
      </w:r>
      <w:r>
        <w:rPr>
          <w:color w:val="231F20"/>
          <w:spacing w:val="-20"/>
        </w:rPr>
        <w:t xml:space="preserve"> </w:t>
      </w:r>
      <w:r>
        <w:rPr>
          <w:color w:val="231F20"/>
        </w:rPr>
        <w:t>shall</w:t>
      </w:r>
      <w:r>
        <w:rPr>
          <w:color w:val="231F20"/>
          <w:spacing w:val="-20"/>
        </w:rPr>
        <w:t xml:space="preserve"> </w:t>
      </w:r>
      <w:r>
        <w:rPr>
          <w:color w:val="231F20"/>
        </w:rPr>
        <w:t>attend</w:t>
      </w:r>
      <w:r>
        <w:rPr>
          <w:color w:val="231F20"/>
          <w:spacing w:val="-20"/>
        </w:rPr>
        <w:t xml:space="preserve"> </w:t>
      </w:r>
      <w:r>
        <w:rPr>
          <w:color w:val="231F20"/>
        </w:rPr>
        <w:t>only</w:t>
      </w:r>
      <w:r>
        <w:rPr>
          <w:color w:val="231F20"/>
          <w:spacing w:val="-19"/>
        </w:rPr>
        <w:t xml:space="preserve"> </w:t>
      </w:r>
      <w:r>
        <w:rPr>
          <w:color w:val="231F20"/>
          <w:spacing w:val="-6"/>
        </w:rPr>
        <w:t xml:space="preserve">if </w:t>
      </w:r>
      <w:r>
        <w:rPr>
          <w:color w:val="231F20"/>
        </w:rPr>
        <w:t xml:space="preserve">deemed essential by the Board. Normally, the External Examiner(s) will not be required </w:t>
      </w:r>
      <w:r>
        <w:rPr>
          <w:color w:val="231F20"/>
          <w:spacing w:val="-7"/>
        </w:rPr>
        <w:t xml:space="preserve">to </w:t>
      </w:r>
      <w:r>
        <w:rPr>
          <w:color w:val="231F20"/>
        </w:rPr>
        <w:t>attend</w:t>
      </w:r>
      <w:r>
        <w:rPr>
          <w:color w:val="231F20"/>
          <w:spacing w:val="-25"/>
        </w:rPr>
        <w:t xml:space="preserve"> </w:t>
      </w:r>
      <w:r>
        <w:rPr>
          <w:color w:val="231F20"/>
        </w:rPr>
        <w:t>the</w:t>
      </w:r>
      <w:r>
        <w:rPr>
          <w:color w:val="231F20"/>
          <w:spacing w:val="-25"/>
        </w:rPr>
        <w:t xml:space="preserve"> </w:t>
      </w:r>
      <w:r>
        <w:rPr>
          <w:color w:val="231F20"/>
        </w:rPr>
        <w:t>meeting</w:t>
      </w:r>
      <w:r>
        <w:rPr>
          <w:color w:val="231F20"/>
          <w:spacing w:val="-25"/>
        </w:rPr>
        <w:t xml:space="preserve"> </w:t>
      </w:r>
      <w:r>
        <w:rPr>
          <w:color w:val="231F20"/>
        </w:rPr>
        <w:t>of</w:t>
      </w:r>
      <w:r>
        <w:rPr>
          <w:color w:val="231F20"/>
          <w:spacing w:val="-24"/>
        </w:rPr>
        <w:t xml:space="preserve"> </w:t>
      </w:r>
      <w:r>
        <w:rPr>
          <w:color w:val="231F20"/>
        </w:rPr>
        <w:t>the</w:t>
      </w:r>
      <w:r>
        <w:rPr>
          <w:color w:val="231F20"/>
          <w:spacing w:val="-25"/>
        </w:rPr>
        <w:t xml:space="preserve"> </w:t>
      </w:r>
      <w:r>
        <w:rPr>
          <w:color w:val="231F20"/>
        </w:rPr>
        <w:t>Board</w:t>
      </w:r>
      <w:r>
        <w:rPr>
          <w:color w:val="231F20"/>
          <w:spacing w:val="-25"/>
        </w:rPr>
        <w:t xml:space="preserve"> </w:t>
      </w:r>
      <w:r>
        <w:rPr>
          <w:color w:val="231F20"/>
        </w:rPr>
        <w:t>of</w:t>
      </w:r>
      <w:r>
        <w:rPr>
          <w:color w:val="231F20"/>
          <w:spacing w:val="-24"/>
        </w:rPr>
        <w:t xml:space="preserve"> </w:t>
      </w:r>
      <w:r>
        <w:rPr>
          <w:color w:val="231F20"/>
        </w:rPr>
        <w:t>Examiners.</w:t>
      </w:r>
    </w:p>
    <w:p>
      <w:pPr>
        <w:pStyle w:val="15"/>
        <w:numPr>
          <w:ilvl w:val="1"/>
          <w:numId w:val="28"/>
        </w:numPr>
        <w:tabs>
          <w:tab w:val="left" w:pos="2289"/>
          <w:tab w:val="left" w:pos="2290"/>
        </w:tabs>
        <w:spacing w:before="147" w:line="249" w:lineRule="auto"/>
        <w:ind w:right="849"/>
        <w:rPr>
          <w:color w:val="231F20"/>
          <w:sz w:val="24"/>
        </w:rPr>
      </w:pPr>
      <w:r>
        <w:rPr>
          <w:color w:val="231F20"/>
          <w:sz w:val="24"/>
        </w:rPr>
        <w:t>After</w:t>
      </w:r>
      <w:r>
        <w:rPr>
          <w:color w:val="231F20"/>
          <w:spacing w:val="-8"/>
          <w:sz w:val="24"/>
        </w:rPr>
        <w:t xml:space="preserve"> </w:t>
      </w:r>
      <w:r>
        <w:rPr>
          <w:color w:val="231F20"/>
          <w:sz w:val="24"/>
        </w:rPr>
        <w:t>the</w:t>
      </w:r>
      <w:r>
        <w:rPr>
          <w:color w:val="231F20"/>
          <w:spacing w:val="-8"/>
          <w:sz w:val="24"/>
        </w:rPr>
        <w:t xml:space="preserve"> </w:t>
      </w:r>
      <w:r>
        <w:rPr>
          <w:color w:val="231F20"/>
          <w:sz w:val="24"/>
        </w:rPr>
        <w:t>Board</w:t>
      </w:r>
      <w:r>
        <w:rPr>
          <w:color w:val="231F20"/>
          <w:spacing w:val="-8"/>
          <w:sz w:val="24"/>
        </w:rPr>
        <w:t xml:space="preserve"> </w:t>
      </w:r>
      <w:r>
        <w:rPr>
          <w:color w:val="231F20"/>
          <w:sz w:val="24"/>
        </w:rPr>
        <w:t>of</w:t>
      </w:r>
      <w:r>
        <w:rPr>
          <w:color w:val="231F20"/>
          <w:spacing w:val="-8"/>
          <w:sz w:val="24"/>
        </w:rPr>
        <w:t xml:space="preserve"> </w:t>
      </w:r>
      <w:r>
        <w:rPr>
          <w:color w:val="231F20"/>
          <w:sz w:val="24"/>
        </w:rPr>
        <w:t>Examiners</w:t>
      </w:r>
      <w:r>
        <w:rPr>
          <w:color w:val="231F20"/>
          <w:spacing w:val="-8"/>
          <w:sz w:val="24"/>
        </w:rPr>
        <w:t xml:space="preserve"> </w:t>
      </w:r>
      <w:r>
        <w:rPr>
          <w:color w:val="231F20"/>
          <w:sz w:val="24"/>
        </w:rPr>
        <w:t>has</w:t>
      </w:r>
      <w:r>
        <w:rPr>
          <w:color w:val="231F20"/>
          <w:spacing w:val="-8"/>
          <w:sz w:val="24"/>
        </w:rPr>
        <w:t xml:space="preserve"> </w:t>
      </w:r>
      <w:r>
        <w:rPr>
          <w:color w:val="231F20"/>
          <w:sz w:val="24"/>
        </w:rPr>
        <w:t>considered</w:t>
      </w:r>
      <w:r>
        <w:rPr>
          <w:color w:val="231F20"/>
          <w:spacing w:val="-8"/>
          <w:sz w:val="24"/>
        </w:rPr>
        <w:t xml:space="preserve"> </w:t>
      </w:r>
      <w:r>
        <w:rPr>
          <w:color w:val="231F20"/>
          <w:sz w:val="24"/>
        </w:rPr>
        <w:t>the</w:t>
      </w:r>
      <w:r>
        <w:rPr>
          <w:color w:val="231F20"/>
          <w:spacing w:val="-8"/>
          <w:sz w:val="24"/>
        </w:rPr>
        <w:t xml:space="preserve"> </w:t>
      </w:r>
      <w:r>
        <w:rPr>
          <w:color w:val="231F20"/>
          <w:sz w:val="24"/>
        </w:rPr>
        <w:t>written</w:t>
      </w:r>
      <w:r>
        <w:rPr>
          <w:color w:val="231F20"/>
          <w:spacing w:val="-8"/>
          <w:sz w:val="24"/>
        </w:rPr>
        <w:t xml:space="preserve"> </w:t>
      </w:r>
      <w:r>
        <w:rPr>
          <w:color w:val="231F20"/>
          <w:sz w:val="24"/>
        </w:rPr>
        <w:t>reports</w:t>
      </w:r>
      <w:r>
        <w:rPr>
          <w:color w:val="231F20"/>
          <w:spacing w:val="-8"/>
          <w:sz w:val="24"/>
        </w:rPr>
        <w:t xml:space="preserve"> </w:t>
      </w:r>
      <w:r>
        <w:rPr>
          <w:color w:val="231F20"/>
          <w:sz w:val="24"/>
        </w:rPr>
        <w:t>of</w:t>
      </w:r>
      <w:r>
        <w:rPr>
          <w:color w:val="231F20"/>
          <w:spacing w:val="-8"/>
          <w:sz w:val="24"/>
        </w:rPr>
        <w:t xml:space="preserve"> </w:t>
      </w:r>
      <w:r>
        <w:rPr>
          <w:color w:val="231F20"/>
          <w:sz w:val="24"/>
        </w:rPr>
        <w:t>the</w:t>
      </w:r>
      <w:r>
        <w:rPr>
          <w:color w:val="231F20"/>
          <w:spacing w:val="-8"/>
          <w:sz w:val="24"/>
        </w:rPr>
        <w:t xml:space="preserve"> </w:t>
      </w:r>
      <w:r>
        <w:rPr>
          <w:color w:val="231F20"/>
          <w:sz w:val="24"/>
        </w:rPr>
        <w:t>Examiners</w:t>
      </w:r>
      <w:r>
        <w:rPr>
          <w:color w:val="231F20"/>
          <w:spacing w:val="-8"/>
          <w:sz w:val="24"/>
        </w:rPr>
        <w:t xml:space="preserve"> </w:t>
      </w:r>
      <w:r>
        <w:rPr>
          <w:color w:val="231F20"/>
          <w:sz w:val="24"/>
        </w:rPr>
        <w:t>appointed in</w:t>
      </w:r>
      <w:r>
        <w:rPr>
          <w:color w:val="231F20"/>
          <w:spacing w:val="-25"/>
          <w:sz w:val="24"/>
        </w:rPr>
        <w:t xml:space="preserve"> </w:t>
      </w:r>
      <w:r>
        <w:rPr>
          <w:color w:val="231F20"/>
          <w:sz w:val="24"/>
        </w:rPr>
        <w:t>terms</w:t>
      </w:r>
      <w:r>
        <w:rPr>
          <w:color w:val="231F20"/>
          <w:spacing w:val="-25"/>
          <w:sz w:val="24"/>
        </w:rPr>
        <w:t xml:space="preserve"> </w:t>
      </w:r>
      <w:r>
        <w:rPr>
          <w:color w:val="231F20"/>
          <w:sz w:val="24"/>
        </w:rPr>
        <w:t>of</w:t>
      </w:r>
      <w:r>
        <w:rPr>
          <w:color w:val="231F20"/>
          <w:spacing w:val="-24"/>
          <w:sz w:val="24"/>
        </w:rPr>
        <w:t xml:space="preserve"> </w:t>
      </w:r>
      <w:r>
        <w:rPr>
          <w:color w:val="231F20"/>
          <w:sz w:val="24"/>
        </w:rPr>
        <w:t>section</w:t>
      </w:r>
      <w:r>
        <w:rPr>
          <w:color w:val="231F20"/>
          <w:spacing w:val="-25"/>
          <w:sz w:val="24"/>
        </w:rPr>
        <w:t xml:space="preserve"> </w:t>
      </w:r>
      <w:r>
        <w:rPr>
          <w:color w:val="231F20"/>
          <w:sz w:val="24"/>
        </w:rPr>
        <w:t>14.2,</w:t>
      </w:r>
      <w:r>
        <w:rPr>
          <w:color w:val="231F20"/>
          <w:spacing w:val="-24"/>
          <w:sz w:val="24"/>
        </w:rPr>
        <w:t xml:space="preserve"> </w:t>
      </w:r>
      <w:r>
        <w:rPr>
          <w:color w:val="231F20"/>
          <w:sz w:val="24"/>
        </w:rPr>
        <w:t>it</w:t>
      </w:r>
      <w:r>
        <w:rPr>
          <w:color w:val="231F20"/>
          <w:spacing w:val="-25"/>
          <w:sz w:val="24"/>
        </w:rPr>
        <w:t xml:space="preserve"> </w:t>
      </w:r>
      <w:r>
        <w:rPr>
          <w:color w:val="231F20"/>
          <w:sz w:val="24"/>
        </w:rPr>
        <w:t>may</w:t>
      </w:r>
      <w:r>
        <w:rPr>
          <w:color w:val="231F20"/>
          <w:spacing w:val="-25"/>
          <w:sz w:val="24"/>
        </w:rPr>
        <w:t xml:space="preserve"> </w:t>
      </w:r>
      <w:r>
        <w:rPr>
          <w:color w:val="231F20"/>
          <w:sz w:val="24"/>
        </w:rPr>
        <w:t>recommend</w:t>
      </w:r>
      <w:r>
        <w:rPr>
          <w:color w:val="231F20"/>
          <w:spacing w:val="-25"/>
          <w:sz w:val="24"/>
        </w:rPr>
        <w:t xml:space="preserve"> </w:t>
      </w:r>
      <w:r>
        <w:rPr>
          <w:color w:val="231F20"/>
          <w:sz w:val="24"/>
        </w:rPr>
        <w:t>to</w:t>
      </w:r>
      <w:r>
        <w:rPr>
          <w:color w:val="231F20"/>
          <w:spacing w:val="-25"/>
          <w:sz w:val="24"/>
        </w:rPr>
        <w:t xml:space="preserve"> </w:t>
      </w:r>
      <w:r>
        <w:rPr>
          <w:color w:val="231F20"/>
          <w:sz w:val="24"/>
        </w:rPr>
        <w:t>Senate</w:t>
      </w:r>
      <w:r>
        <w:rPr>
          <w:color w:val="231F20"/>
          <w:spacing w:val="-25"/>
          <w:sz w:val="24"/>
        </w:rPr>
        <w:t xml:space="preserve"> </w:t>
      </w:r>
      <w:r>
        <w:rPr>
          <w:color w:val="231F20"/>
          <w:sz w:val="24"/>
        </w:rPr>
        <w:t>that</w:t>
      </w:r>
      <w:r>
        <w:rPr>
          <w:color w:val="231F20"/>
          <w:spacing w:val="-25"/>
          <w:sz w:val="24"/>
        </w:rPr>
        <w:t xml:space="preserve"> </w:t>
      </w:r>
      <w:r>
        <w:rPr>
          <w:color w:val="231F20"/>
          <w:sz w:val="24"/>
        </w:rPr>
        <w:t>the</w:t>
      </w:r>
      <w:r>
        <w:rPr>
          <w:color w:val="231F20"/>
          <w:spacing w:val="-25"/>
          <w:sz w:val="24"/>
        </w:rPr>
        <w:t xml:space="preserve"> </w:t>
      </w:r>
      <w:r>
        <w:rPr>
          <w:color w:val="231F20"/>
          <w:sz w:val="24"/>
        </w:rPr>
        <w:t>candidate</w:t>
      </w:r>
      <w:r>
        <w:rPr>
          <w:color w:val="231F20"/>
          <w:spacing w:val="-25"/>
          <w:sz w:val="24"/>
        </w:rPr>
        <w:t xml:space="preserve"> </w:t>
      </w:r>
      <w:r>
        <w:rPr>
          <w:color w:val="231F20"/>
          <w:sz w:val="24"/>
        </w:rPr>
        <w:t>be</w:t>
      </w:r>
      <w:r>
        <w:rPr>
          <w:color w:val="231F20"/>
          <w:spacing w:val="-25"/>
          <w:sz w:val="24"/>
        </w:rPr>
        <w:t xml:space="preserve"> </w:t>
      </w:r>
      <w:r>
        <w:rPr>
          <w:color w:val="231F20"/>
          <w:sz w:val="24"/>
        </w:rPr>
        <w:t>failed.</w:t>
      </w:r>
    </w:p>
    <w:p>
      <w:pPr>
        <w:pStyle w:val="15"/>
        <w:numPr>
          <w:ilvl w:val="1"/>
          <w:numId w:val="28"/>
        </w:numPr>
        <w:tabs>
          <w:tab w:val="left" w:pos="2290"/>
        </w:tabs>
        <w:spacing w:before="146" w:line="249" w:lineRule="auto"/>
        <w:ind w:right="849"/>
        <w:jc w:val="both"/>
        <w:rPr>
          <w:color w:val="231F20"/>
          <w:sz w:val="24"/>
        </w:rPr>
      </w:pPr>
      <w:r>
        <w:rPr>
          <w:color w:val="231F20"/>
          <w:sz w:val="24"/>
        </w:rPr>
        <w:t xml:space="preserve">Except as provided in 14.1, the Board of Examiners shall normally examine the candidate </w:t>
      </w:r>
      <w:r>
        <w:rPr>
          <w:color w:val="231F20"/>
          <w:spacing w:val="-3"/>
          <w:sz w:val="24"/>
        </w:rPr>
        <w:t xml:space="preserve">orally. </w:t>
      </w:r>
      <w:r>
        <w:rPr>
          <w:color w:val="231F20"/>
          <w:sz w:val="24"/>
        </w:rPr>
        <w:t xml:space="preserve">The Board of Examiners may require further examination through written papers, </w:t>
      </w:r>
      <w:r>
        <w:rPr>
          <w:color w:val="231F20"/>
          <w:spacing w:val="-7"/>
          <w:sz w:val="24"/>
        </w:rPr>
        <w:t xml:space="preserve">or </w:t>
      </w:r>
      <w:r>
        <w:rPr>
          <w:color w:val="231F20"/>
          <w:sz w:val="24"/>
        </w:rPr>
        <w:t>practical</w:t>
      </w:r>
      <w:r>
        <w:rPr>
          <w:color w:val="231F20"/>
          <w:spacing w:val="-15"/>
          <w:sz w:val="24"/>
        </w:rPr>
        <w:t xml:space="preserve"> </w:t>
      </w:r>
      <w:r>
        <w:rPr>
          <w:color w:val="231F20"/>
          <w:sz w:val="24"/>
        </w:rPr>
        <w:t>examination,</w:t>
      </w:r>
      <w:r>
        <w:rPr>
          <w:color w:val="231F20"/>
          <w:spacing w:val="-15"/>
          <w:sz w:val="24"/>
        </w:rPr>
        <w:t xml:space="preserve"> </w:t>
      </w:r>
      <w:r>
        <w:rPr>
          <w:color w:val="231F20"/>
          <w:sz w:val="24"/>
        </w:rPr>
        <w:t>or</w:t>
      </w:r>
      <w:r>
        <w:rPr>
          <w:color w:val="231F20"/>
          <w:spacing w:val="-15"/>
          <w:sz w:val="24"/>
        </w:rPr>
        <w:t xml:space="preserve"> </w:t>
      </w:r>
      <w:r>
        <w:rPr>
          <w:color w:val="231F20"/>
          <w:sz w:val="24"/>
        </w:rPr>
        <w:t>both,</w:t>
      </w:r>
      <w:r>
        <w:rPr>
          <w:color w:val="231F20"/>
          <w:spacing w:val="-15"/>
          <w:sz w:val="24"/>
        </w:rPr>
        <w:t xml:space="preserve"> </w:t>
      </w:r>
      <w:r>
        <w:rPr>
          <w:color w:val="231F20"/>
          <w:sz w:val="24"/>
        </w:rPr>
        <w:t>on</w:t>
      </w:r>
      <w:r>
        <w:rPr>
          <w:color w:val="231F20"/>
          <w:spacing w:val="-14"/>
          <w:sz w:val="24"/>
        </w:rPr>
        <w:t xml:space="preserve"> </w:t>
      </w:r>
      <w:r>
        <w:rPr>
          <w:color w:val="231F20"/>
          <w:sz w:val="24"/>
        </w:rPr>
        <w:t>the</w:t>
      </w:r>
      <w:r>
        <w:rPr>
          <w:color w:val="231F20"/>
          <w:spacing w:val="-15"/>
          <w:sz w:val="24"/>
        </w:rPr>
        <w:t xml:space="preserve"> </w:t>
      </w:r>
      <w:r>
        <w:rPr>
          <w:color w:val="231F20"/>
          <w:sz w:val="24"/>
        </w:rPr>
        <w:t>subject</w:t>
      </w:r>
      <w:r>
        <w:rPr>
          <w:color w:val="231F20"/>
          <w:spacing w:val="-15"/>
          <w:sz w:val="24"/>
        </w:rPr>
        <w:t xml:space="preserve"> </w:t>
      </w:r>
      <w:r>
        <w:rPr>
          <w:color w:val="231F20"/>
          <w:sz w:val="24"/>
        </w:rPr>
        <w:t>of</w:t>
      </w:r>
      <w:r>
        <w:rPr>
          <w:color w:val="231F20"/>
          <w:spacing w:val="-15"/>
          <w:sz w:val="24"/>
        </w:rPr>
        <w:t xml:space="preserve"> </w:t>
      </w:r>
      <w:r>
        <w:rPr>
          <w:color w:val="231F20"/>
          <w:sz w:val="24"/>
        </w:rPr>
        <w:t>the</w:t>
      </w:r>
      <w:r>
        <w:rPr>
          <w:color w:val="231F20"/>
          <w:spacing w:val="-14"/>
          <w:sz w:val="24"/>
        </w:rPr>
        <w:t xml:space="preserve"> </w:t>
      </w:r>
      <w:r>
        <w:rPr>
          <w:color w:val="231F20"/>
          <w:sz w:val="24"/>
        </w:rPr>
        <w:t>thesis,</w:t>
      </w:r>
      <w:r>
        <w:rPr>
          <w:color w:val="231F20"/>
          <w:spacing w:val="-15"/>
          <w:sz w:val="24"/>
        </w:rPr>
        <w:t xml:space="preserve"> </w:t>
      </w:r>
      <w:r>
        <w:rPr>
          <w:color w:val="231F20"/>
          <w:sz w:val="24"/>
        </w:rPr>
        <w:t>if</w:t>
      </w:r>
      <w:r>
        <w:rPr>
          <w:color w:val="231F20"/>
          <w:spacing w:val="-15"/>
          <w:sz w:val="24"/>
        </w:rPr>
        <w:t xml:space="preserve"> </w:t>
      </w:r>
      <w:r>
        <w:rPr>
          <w:color w:val="231F20"/>
          <w:sz w:val="24"/>
        </w:rPr>
        <w:t>they</w:t>
      </w:r>
      <w:r>
        <w:rPr>
          <w:color w:val="231F20"/>
          <w:spacing w:val="-15"/>
          <w:sz w:val="24"/>
        </w:rPr>
        <w:t xml:space="preserve"> </w:t>
      </w:r>
      <w:r>
        <w:rPr>
          <w:color w:val="231F20"/>
          <w:sz w:val="24"/>
        </w:rPr>
        <w:t>see</w:t>
      </w:r>
      <w:r>
        <w:rPr>
          <w:color w:val="231F20"/>
          <w:spacing w:val="-15"/>
          <w:sz w:val="24"/>
        </w:rPr>
        <w:t xml:space="preserve"> </w:t>
      </w:r>
      <w:r>
        <w:rPr>
          <w:color w:val="231F20"/>
          <w:sz w:val="24"/>
        </w:rPr>
        <w:t>fit,</w:t>
      </w:r>
      <w:r>
        <w:rPr>
          <w:color w:val="231F20"/>
          <w:spacing w:val="-14"/>
          <w:sz w:val="24"/>
        </w:rPr>
        <w:t xml:space="preserve"> </w:t>
      </w:r>
      <w:r>
        <w:rPr>
          <w:color w:val="231F20"/>
          <w:sz w:val="24"/>
        </w:rPr>
        <w:t>on</w:t>
      </w:r>
      <w:r>
        <w:rPr>
          <w:color w:val="231F20"/>
          <w:spacing w:val="-15"/>
          <w:sz w:val="24"/>
        </w:rPr>
        <w:t xml:space="preserve"> </w:t>
      </w:r>
      <w:r>
        <w:rPr>
          <w:color w:val="231F20"/>
          <w:sz w:val="24"/>
        </w:rPr>
        <w:t>Subjects</w:t>
      </w:r>
      <w:r>
        <w:rPr>
          <w:color w:val="231F20"/>
          <w:spacing w:val="-15"/>
          <w:sz w:val="24"/>
        </w:rPr>
        <w:t xml:space="preserve"> </w:t>
      </w:r>
      <w:r>
        <w:rPr>
          <w:color w:val="231F20"/>
          <w:sz w:val="24"/>
        </w:rPr>
        <w:t>relevant thereto.</w:t>
      </w:r>
    </w:p>
    <w:p>
      <w:pPr>
        <w:pStyle w:val="15"/>
        <w:numPr>
          <w:ilvl w:val="1"/>
          <w:numId w:val="28"/>
        </w:numPr>
        <w:tabs>
          <w:tab w:val="left" w:pos="2290"/>
        </w:tabs>
        <w:spacing w:before="147" w:line="249" w:lineRule="auto"/>
        <w:ind w:right="849"/>
        <w:jc w:val="both"/>
        <w:rPr>
          <w:color w:val="231F20"/>
          <w:sz w:val="24"/>
        </w:rPr>
      </w:pPr>
      <w:r>
        <w:rPr>
          <w:color w:val="231F20"/>
          <w:sz w:val="24"/>
        </w:rPr>
        <w:t>If the Board of Examiners is satisfied that the candidate should pass the examination and</w:t>
      </w:r>
      <w:r>
        <w:rPr>
          <w:color w:val="231F20"/>
          <w:spacing w:val="-29"/>
          <w:sz w:val="24"/>
        </w:rPr>
        <w:t xml:space="preserve"> </w:t>
      </w:r>
      <w:r>
        <w:rPr>
          <w:color w:val="231F20"/>
          <w:spacing w:val="-7"/>
          <w:sz w:val="24"/>
        </w:rPr>
        <w:t xml:space="preserve">be </w:t>
      </w:r>
      <w:r>
        <w:rPr>
          <w:color w:val="231F20"/>
          <w:sz w:val="24"/>
        </w:rPr>
        <w:t>awarded</w:t>
      </w:r>
      <w:r>
        <w:rPr>
          <w:color w:val="231F20"/>
          <w:spacing w:val="-25"/>
          <w:sz w:val="24"/>
        </w:rPr>
        <w:t xml:space="preserve"> </w:t>
      </w:r>
      <w:r>
        <w:rPr>
          <w:color w:val="231F20"/>
          <w:sz w:val="24"/>
        </w:rPr>
        <w:t>the</w:t>
      </w:r>
      <w:r>
        <w:rPr>
          <w:color w:val="231F20"/>
          <w:spacing w:val="-25"/>
          <w:sz w:val="24"/>
        </w:rPr>
        <w:t xml:space="preserve"> </w:t>
      </w:r>
      <w:r>
        <w:rPr>
          <w:color w:val="231F20"/>
          <w:sz w:val="24"/>
        </w:rPr>
        <w:t>degree,</w:t>
      </w:r>
      <w:r>
        <w:rPr>
          <w:color w:val="231F20"/>
          <w:spacing w:val="-25"/>
          <w:sz w:val="24"/>
        </w:rPr>
        <w:t xml:space="preserve"> </w:t>
      </w:r>
      <w:r>
        <w:rPr>
          <w:color w:val="231F20"/>
          <w:sz w:val="24"/>
        </w:rPr>
        <w:t>it</w:t>
      </w:r>
      <w:r>
        <w:rPr>
          <w:color w:val="231F20"/>
          <w:spacing w:val="-25"/>
          <w:sz w:val="24"/>
        </w:rPr>
        <w:t xml:space="preserve"> </w:t>
      </w:r>
      <w:r>
        <w:rPr>
          <w:color w:val="231F20"/>
          <w:sz w:val="24"/>
        </w:rPr>
        <w:t>shall</w:t>
      </w:r>
      <w:r>
        <w:rPr>
          <w:color w:val="231F20"/>
          <w:spacing w:val="-25"/>
          <w:sz w:val="24"/>
        </w:rPr>
        <w:t xml:space="preserve"> </w:t>
      </w:r>
      <w:r>
        <w:rPr>
          <w:color w:val="231F20"/>
          <w:sz w:val="24"/>
        </w:rPr>
        <w:t>so</w:t>
      </w:r>
      <w:r>
        <w:rPr>
          <w:color w:val="231F20"/>
          <w:spacing w:val="-24"/>
          <w:sz w:val="24"/>
        </w:rPr>
        <w:t xml:space="preserve"> </w:t>
      </w:r>
      <w:r>
        <w:rPr>
          <w:color w:val="231F20"/>
          <w:sz w:val="24"/>
        </w:rPr>
        <w:t>recommend</w:t>
      </w:r>
      <w:r>
        <w:rPr>
          <w:color w:val="231F20"/>
          <w:spacing w:val="-25"/>
          <w:sz w:val="24"/>
        </w:rPr>
        <w:t xml:space="preserve"> </w:t>
      </w:r>
      <w:r>
        <w:rPr>
          <w:color w:val="231F20"/>
          <w:sz w:val="24"/>
        </w:rPr>
        <w:t>to</w:t>
      </w:r>
      <w:r>
        <w:rPr>
          <w:color w:val="231F20"/>
          <w:spacing w:val="-25"/>
          <w:sz w:val="24"/>
        </w:rPr>
        <w:t xml:space="preserve"> </w:t>
      </w:r>
      <w:r>
        <w:rPr>
          <w:color w:val="231F20"/>
          <w:sz w:val="24"/>
        </w:rPr>
        <w:t>Senate.</w:t>
      </w:r>
    </w:p>
    <w:p>
      <w:pPr>
        <w:pStyle w:val="15"/>
        <w:numPr>
          <w:ilvl w:val="1"/>
          <w:numId w:val="28"/>
        </w:numPr>
        <w:tabs>
          <w:tab w:val="left" w:pos="2290"/>
        </w:tabs>
        <w:spacing w:before="146" w:line="249" w:lineRule="auto"/>
        <w:ind w:right="849"/>
        <w:jc w:val="both"/>
        <w:rPr>
          <w:color w:val="231F20"/>
          <w:sz w:val="24"/>
        </w:rPr>
      </w:pPr>
      <w:r>
        <w:rPr>
          <w:color w:val="231F20"/>
          <w:sz w:val="24"/>
        </w:rPr>
        <w:t xml:space="preserve">If the thesis is adequate, but the candidate fails to satisfy the Examiners at the oral or </w:t>
      </w:r>
      <w:r>
        <w:rPr>
          <w:color w:val="231F20"/>
          <w:spacing w:val="-3"/>
          <w:sz w:val="24"/>
        </w:rPr>
        <w:t xml:space="preserve">other </w:t>
      </w:r>
      <w:r>
        <w:rPr>
          <w:color w:val="231F20"/>
          <w:sz w:val="24"/>
        </w:rPr>
        <w:t>examination, the Board of Examiners may recommend to the Senate that the candidate be permitted</w:t>
      </w:r>
      <w:r>
        <w:rPr>
          <w:color w:val="231F20"/>
          <w:spacing w:val="-24"/>
          <w:sz w:val="24"/>
        </w:rPr>
        <w:t xml:space="preserve"> </w:t>
      </w:r>
      <w:r>
        <w:rPr>
          <w:color w:val="231F20"/>
          <w:sz w:val="24"/>
        </w:rPr>
        <w:t>to</w:t>
      </w:r>
      <w:r>
        <w:rPr>
          <w:color w:val="231F20"/>
          <w:spacing w:val="-24"/>
          <w:sz w:val="24"/>
        </w:rPr>
        <w:t xml:space="preserve"> </w:t>
      </w:r>
      <w:r>
        <w:rPr>
          <w:color w:val="231F20"/>
          <w:sz w:val="24"/>
        </w:rPr>
        <w:t>re-present</w:t>
      </w:r>
      <w:r>
        <w:rPr>
          <w:color w:val="231F20"/>
          <w:spacing w:val="-24"/>
          <w:sz w:val="24"/>
        </w:rPr>
        <w:t xml:space="preserve"> </w:t>
      </w:r>
      <w:r>
        <w:rPr>
          <w:color w:val="231F20"/>
          <w:sz w:val="24"/>
        </w:rPr>
        <w:t>the</w:t>
      </w:r>
      <w:r>
        <w:rPr>
          <w:color w:val="231F20"/>
          <w:spacing w:val="-24"/>
          <w:sz w:val="24"/>
        </w:rPr>
        <w:t xml:space="preserve"> </w:t>
      </w:r>
      <w:r>
        <w:rPr>
          <w:color w:val="231F20"/>
          <w:sz w:val="24"/>
        </w:rPr>
        <w:t>same</w:t>
      </w:r>
      <w:r>
        <w:rPr>
          <w:color w:val="231F20"/>
          <w:spacing w:val="-24"/>
          <w:sz w:val="24"/>
        </w:rPr>
        <w:t xml:space="preserve"> </w:t>
      </w:r>
      <w:r>
        <w:rPr>
          <w:color w:val="231F20"/>
          <w:sz w:val="24"/>
        </w:rPr>
        <w:t>thesis</w:t>
      </w:r>
      <w:r>
        <w:rPr>
          <w:color w:val="231F20"/>
          <w:spacing w:val="-24"/>
          <w:sz w:val="24"/>
        </w:rPr>
        <w:t xml:space="preserve"> </w:t>
      </w:r>
      <w:r>
        <w:rPr>
          <w:color w:val="231F20"/>
          <w:sz w:val="24"/>
        </w:rPr>
        <w:t>and</w:t>
      </w:r>
      <w:r>
        <w:rPr>
          <w:color w:val="231F20"/>
          <w:spacing w:val="-24"/>
          <w:sz w:val="24"/>
        </w:rPr>
        <w:t xml:space="preserve"> </w:t>
      </w:r>
      <w:r>
        <w:rPr>
          <w:color w:val="231F20"/>
          <w:sz w:val="24"/>
        </w:rPr>
        <w:t>submit</w:t>
      </w:r>
      <w:r>
        <w:rPr>
          <w:color w:val="231F20"/>
          <w:spacing w:val="-24"/>
          <w:sz w:val="24"/>
        </w:rPr>
        <w:t xml:space="preserve"> </w:t>
      </w:r>
      <w:r>
        <w:rPr>
          <w:color w:val="231F20"/>
          <w:sz w:val="24"/>
        </w:rPr>
        <w:t>to</w:t>
      </w:r>
      <w:r>
        <w:rPr>
          <w:color w:val="231F20"/>
          <w:spacing w:val="-24"/>
          <w:sz w:val="24"/>
        </w:rPr>
        <w:t xml:space="preserve"> </w:t>
      </w:r>
      <w:r>
        <w:rPr>
          <w:color w:val="231F20"/>
          <w:sz w:val="24"/>
        </w:rPr>
        <w:t>further</w:t>
      </w:r>
      <w:r>
        <w:rPr>
          <w:color w:val="231F20"/>
          <w:spacing w:val="-24"/>
          <w:sz w:val="24"/>
        </w:rPr>
        <w:t xml:space="preserve"> </w:t>
      </w:r>
      <w:r>
        <w:rPr>
          <w:color w:val="231F20"/>
          <w:sz w:val="24"/>
        </w:rPr>
        <w:t>oral</w:t>
      </w:r>
      <w:r>
        <w:rPr>
          <w:color w:val="231F20"/>
          <w:spacing w:val="-24"/>
          <w:sz w:val="24"/>
        </w:rPr>
        <w:t xml:space="preserve"> </w:t>
      </w:r>
      <w:r>
        <w:rPr>
          <w:color w:val="231F20"/>
          <w:sz w:val="24"/>
        </w:rPr>
        <w:t>or</w:t>
      </w:r>
      <w:r>
        <w:rPr>
          <w:color w:val="231F20"/>
          <w:spacing w:val="-24"/>
          <w:sz w:val="24"/>
        </w:rPr>
        <w:t xml:space="preserve"> </w:t>
      </w:r>
      <w:r>
        <w:rPr>
          <w:color w:val="231F20"/>
          <w:sz w:val="24"/>
        </w:rPr>
        <w:t>other</w:t>
      </w:r>
      <w:r>
        <w:rPr>
          <w:color w:val="231F20"/>
          <w:spacing w:val="-23"/>
          <w:sz w:val="24"/>
        </w:rPr>
        <w:t xml:space="preserve"> </w:t>
      </w:r>
      <w:r>
        <w:rPr>
          <w:color w:val="231F20"/>
          <w:sz w:val="24"/>
        </w:rPr>
        <w:t>examination</w:t>
      </w:r>
      <w:r>
        <w:rPr>
          <w:color w:val="231F20"/>
          <w:spacing w:val="-24"/>
          <w:sz w:val="24"/>
        </w:rPr>
        <w:t xml:space="preserve"> </w:t>
      </w:r>
      <w:r>
        <w:rPr>
          <w:color w:val="231F20"/>
          <w:sz w:val="24"/>
        </w:rPr>
        <w:t>within</w:t>
      </w:r>
      <w:r>
        <w:rPr>
          <w:color w:val="231F20"/>
          <w:spacing w:val="-24"/>
          <w:sz w:val="24"/>
        </w:rPr>
        <w:t xml:space="preserve"> </w:t>
      </w:r>
      <w:r>
        <w:rPr>
          <w:color w:val="231F20"/>
          <w:sz w:val="24"/>
        </w:rPr>
        <w:t>a period</w:t>
      </w:r>
      <w:r>
        <w:rPr>
          <w:color w:val="231F20"/>
          <w:spacing w:val="-25"/>
          <w:sz w:val="24"/>
        </w:rPr>
        <w:t xml:space="preserve"> </w:t>
      </w:r>
      <w:r>
        <w:rPr>
          <w:color w:val="231F20"/>
          <w:sz w:val="24"/>
        </w:rPr>
        <w:t>of</w:t>
      </w:r>
      <w:r>
        <w:rPr>
          <w:color w:val="231F20"/>
          <w:spacing w:val="-24"/>
          <w:sz w:val="24"/>
        </w:rPr>
        <w:t xml:space="preserve"> </w:t>
      </w:r>
      <w:r>
        <w:rPr>
          <w:color w:val="231F20"/>
          <w:sz w:val="24"/>
        </w:rPr>
        <w:t>one</w:t>
      </w:r>
      <w:r>
        <w:rPr>
          <w:color w:val="231F20"/>
          <w:spacing w:val="-25"/>
          <w:sz w:val="24"/>
        </w:rPr>
        <w:t xml:space="preserve"> </w:t>
      </w:r>
      <w:r>
        <w:rPr>
          <w:color w:val="231F20"/>
          <w:sz w:val="24"/>
        </w:rPr>
        <w:t>calendar</w:t>
      </w:r>
      <w:r>
        <w:rPr>
          <w:color w:val="231F20"/>
          <w:spacing w:val="-25"/>
          <w:sz w:val="24"/>
        </w:rPr>
        <w:t xml:space="preserve"> </w:t>
      </w:r>
      <w:r>
        <w:rPr>
          <w:color w:val="231F20"/>
          <w:spacing w:val="-3"/>
          <w:sz w:val="24"/>
        </w:rPr>
        <w:t>year.</w:t>
      </w:r>
    </w:p>
    <w:p>
      <w:pPr>
        <w:pStyle w:val="15"/>
        <w:numPr>
          <w:ilvl w:val="1"/>
          <w:numId w:val="28"/>
        </w:numPr>
        <w:tabs>
          <w:tab w:val="left" w:pos="2288"/>
          <w:tab w:val="left" w:pos="2290"/>
        </w:tabs>
        <w:spacing w:before="148"/>
        <w:ind w:hanging="721"/>
        <w:rPr>
          <w:color w:val="231F20"/>
          <w:sz w:val="24"/>
        </w:rPr>
      </w:pPr>
      <w:r>
        <w:rPr>
          <w:color w:val="231F20"/>
          <w:sz w:val="24"/>
        </w:rPr>
        <w:t>The</w:t>
      </w:r>
      <w:r>
        <w:rPr>
          <w:color w:val="231F20"/>
          <w:spacing w:val="51"/>
          <w:sz w:val="24"/>
        </w:rPr>
        <w:t xml:space="preserve"> </w:t>
      </w:r>
      <w:r>
        <w:rPr>
          <w:color w:val="231F20"/>
          <w:sz w:val="24"/>
        </w:rPr>
        <w:t>candidate</w:t>
      </w:r>
      <w:r>
        <w:rPr>
          <w:color w:val="231F20"/>
          <w:spacing w:val="51"/>
          <w:sz w:val="24"/>
        </w:rPr>
        <w:t xml:space="preserve"> </w:t>
      </w:r>
      <w:r>
        <w:rPr>
          <w:color w:val="231F20"/>
          <w:sz w:val="24"/>
        </w:rPr>
        <w:t>may</w:t>
      </w:r>
      <w:r>
        <w:rPr>
          <w:color w:val="231F20"/>
          <w:spacing w:val="51"/>
          <w:sz w:val="24"/>
        </w:rPr>
        <w:t xml:space="preserve"> </w:t>
      </w:r>
      <w:r>
        <w:rPr>
          <w:color w:val="231F20"/>
          <w:sz w:val="24"/>
        </w:rPr>
        <w:t>be</w:t>
      </w:r>
      <w:r>
        <w:rPr>
          <w:color w:val="231F20"/>
          <w:spacing w:val="51"/>
          <w:sz w:val="24"/>
        </w:rPr>
        <w:t xml:space="preserve"> </w:t>
      </w:r>
      <w:r>
        <w:rPr>
          <w:color w:val="231F20"/>
          <w:sz w:val="24"/>
        </w:rPr>
        <w:t>required</w:t>
      </w:r>
      <w:r>
        <w:rPr>
          <w:color w:val="231F20"/>
          <w:spacing w:val="51"/>
          <w:sz w:val="24"/>
        </w:rPr>
        <w:t xml:space="preserve"> </w:t>
      </w:r>
      <w:r>
        <w:rPr>
          <w:color w:val="231F20"/>
          <w:sz w:val="24"/>
        </w:rPr>
        <w:t>to</w:t>
      </w:r>
      <w:r>
        <w:rPr>
          <w:color w:val="231F20"/>
          <w:spacing w:val="51"/>
          <w:sz w:val="24"/>
        </w:rPr>
        <w:t xml:space="preserve"> </w:t>
      </w:r>
      <w:r>
        <w:rPr>
          <w:color w:val="231F20"/>
          <w:sz w:val="24"/>
        </w:rPr>
        <w:t>make</w:t>
      </w:r>
      <w:r>
        <w:rPr>
          <w:color w:val="231F20"/>
          <w:spacing w:val="51"/>
          <w:sz w:val="24"/>
        </w:rPr>
        <w:t xml:space="preserve"> </w:t>
      </w:r>
      <w:r>
        <w:rPr>
          <w:color w:val="231F20"/>
          <w:sz w:val="24"/>
        </w:rPr>
        <w:t>editorial</w:t>
      </w:r>
      <w:r>
        <w:rPr>
          <w:color w:val="231F20"/>
          <w:spacing w:val="51"/>
          <w:sz w:val="24"/>
        </w:rPr>
        <w:t xml:space="preserve"> </w:t>
      </w:r>
      <w:r>
        <w:rPr>
          <w:color w:val="231F20"/>
          <w:sz w:val="24"/>
        </w:rPr>
        <w:t>amendments</w:t>
      </w:r>
      <w:r>
        <w:rPr>
          <w:color w:val="231F20"/>
          <w:spacing w:val="51"/>
          <w:sz w:val="24"/>
        </w:rPr>
        <w:t xml:space="preserve"> </w:t>
      </w:r>
      <w:r>
        <w:rPr>
          <w:color w:val="231F20"/>
          <w:sz w:val="24"/>
        </w:rPr>
        <w:t>to</w:t>
      </w:r>
      <w:r>
        <w:rPr>
          <w:color w:val="231F20"/>
          <w:spacing w:val="51"/>
          <w:sz w:val="24"/>
        </w:rPr>
        <w:t xml:space="preserve"> </w:t>
      </w:r>
      <w:r>
        <w:rPr>
          <w:color w:val="231F20"/>
          <w:sz w:val="24"/>
        </w:rPr>
        <w:t>his/her</w:t>
      </w:r>
      <w:r>
        <w:rPr>
          <w:color w:val="231F20"/>
          <w:spacing w:val="51"/>
          <w:sz w:val="24"/>
        </w:rPr>
        <w:t xml:space="preserve"> </w:t>
      </w:r>
      <w:r>
        <w:rPr>
          <w:color w:val="231F20"/>
          <w:sz w:val="24"/>
        </w:rPr>
        <w:t>thesis</w:t>
      </w:r>
      <w:r>
        <w:rPr>
          <w:color w:val="231F20"/>
          <w:spacing w:val="51"/>
          <w:sz w:val="24"/>
        </w:rPr>
        <w:t xml:space="preserve"> </w:t>
      </w:r>
      <w:r>
        <w:rPr>
          <w:color w:val="231F20"/>
          <w:sz w:val="24"/>
        </w:rPr>
        <w:t>to</w:t>
      </w:r>
      <w:r>
        <w:rPr>
          <w:color w:val="231F20"/>
          <w:spacing w:val="51"/>
          <w:sz w:val="24"/>
        </w:rPr>
        <w:t xml:space="preserve"> </w:t>
      </w:r>
      <w:r>
        <w:rPr>
          <w:color w:val="231F20"/>
          <w:sz w:val="24"/>
        </w:rPr>
        <w:t>the</w:t>
      </w:r>
    </w:p>
    <w:p>
      <w:pPr>
        <w:pStyle w:val="8"/>
        <w:spacing w:before="168" w:line="249" w:lineRule="auto"/>
        <w:ind w:left="2290" w:right="751"/>
      </w:pPr>
      <w:bookmarkStart w:id="53" w:name="Page_127"/>
      <w:bookmarkEnd w:id="53"/>
      <w:r>
        <w:rPr>
          <w:color w:val="231F20"/>
        </w:rPr>
        <w:t>satisfaction</w:t>
      </w:r>
      <w:r>
        <w:rPr>
          <w:color w:val="231F20"/>
          <w:spacing w:val="-17"/>
        </w:rPr>
        <w:t xml:space="preserve"> </w:t>
      </w:r>
      <w:r>
        <w:rPr>
          <w:color w:val="231F20"/>
        </w:rPr>
        <w:t>of</w:t>
      </w:r>
      <w:r>
        <w:rPr>
          <w:color w:val="231F20"/>
          <w:spacing w:val="-16"/>
        </w:rPr>
        <w:t xml:space="preserve"> </w:t>
      </w:r>
      <w:r>
        <w:rPr>
          <w:color w:val="231F20"/>
        </w:rPr>
        <w:t>the</w:t>
      </w:r>
      <w:r>
        <w:rPr>
          <w:color w:val="231F20"/>
          <w:spacing w:val="-16"/>
        </w:rPr>
        <w:t xml:space="preserve"> </w:t>
      </w:r>
      <w:r>
        <w:rPr>
          <w:color w:val="231F20"/>
        </w:rPr>
        <w:t>Chairman</w:t>
      </w:r>
      <w:r>
        <w:rPr>
          <w:color w:val="231F20"/>
          <w:spacing w:val="-16"/>
        </w:rPr>
        <w:t xml:space="preserve"> </w:t>
      </w:r>
      <w:r>
        <w:rPr>
          <w:color w:val="231F20"/>
        </w:rPr>
        <w:t>of</w:t>
      </w:r>
      <w:r>
        <w:rPr>
          <w:color w:val="231F20"/>
          <w:spacing w:val="-16"/>
        </w:rPr>
        <w:t xml:space="preserve"> </w:t>
      </w:r>
      <w:r>
        <w:rPr>
          <w:color w:val="231F20"/>
        </w:rPr>
        <w:t>the</w:t>
      </w:r>
      <w:r>
        <w:rPr>
          <w:color w:val="231F20"/>
          <w:spacing w:val="-16"/>
        </w:rPr>
        <w:t xml:space="preserve"> </w:t>
      </w:r>
      <w:r>
        <w:rPr>
          <w:color w:val="231F20"/>
        </w:rPr>
        <w:t>Board</w:t>
      </w:r>
      <w:r>
        <w:rPr>
          <w:color w:val="231F20"/>
          <w:spacing w:val="-16"/>
        </w:rPr>
        <w:t xml:space="preserve"> </w:t>
      </w:r>
      <w:r>
        <w:rPr>
          <w:color w:val="231F20"/>
        </w:rPr>
        <w:t>of</w:t>
      </w:r>
      <w:r>
        <w:rPr>
          <w:color w:val="231F20"/>
          <w:spacing w:val="-16"/>
        </w:rPr>
        <w:t xml:space="preserve"> </w:t>
      </w:r>
      <w:r>
        <w:rPr>
          <w:color w:val="231F20"/>
        </w:rPr>
        <w:t>Examiners,</w:t>
      </w:r>
      <w:r>
        <w:rPr>
          <w:color w:val="231F20"/>
          <w:spacing w:val="-16"/>
        </w:rPr>
        <w:t xml:space="preserve"> </w:t>
      </w:r>
      <w:r>
        <w:rPr>
          <w:color w:val="231F20"/>
        </w:rPr>
        <w:t>after</w:t>
      </w:r>
      <w:r>
        <w:rPr>
          <w:color w:val="231F20"/>
          <w:spacing w:val="-16"/>
        </w:rPr>
        <w:t xml:space="preserve"> </w:t>
      </w:r>
      <w:r>
        <w:rPr>
          <w:color w:val="231F20"/>
        </w:rPr>
        <w:t>consultation</w:t>
      </w:r>
      <w:r>
        <w:rPr>
          <w:color w:val="231F20"/>
          <w:spacing w:val="-17"/>
        </w:rPr>
        <w:t xml:space="preserve"> </w:t>
      </w:r>
      <w:r>
        <w:rPr>
          <w:color w:val="231F20"/>
        </w:rPr>
        <w:t>with</w:t>
      </w:r>
      <w:r>
        <w:rPr>
          <w:color w:val="231F20"/>
          <w:spacing w:val="-16"/>
        </w:rPr>
        <w:t xml:space="preserve"> </w:t>
      </w:r>
      <w:r>
        <w:rPr>
          <w:color w:val="231F20"/>
        </w:rPr>
        <w:t>the</w:t>
      </w:r>
      <w:r>
        <w:rPr>
          <w:color w:val="231F20"/>
          <w:spacing w:val="-16"/>
        </w:rPr>
        <w:t xml:space="preserve"> </w:t>
      </w:r>
      <w:r>
        <w:rPr>
          <w:color w:val="231F20"/>
        </w:rPr>
        <w:t>Chairman of</w:t>
      </w:r>
      <w:r>
        <w:rPr>
          <w:color w:val="231F20"/>
          <w:spacing w:val="-24"/>
        </w:rPr>
        <w:t xml:space="preserve"> </w:t>
      </w:r>
      <w:r>
        <w:rPr>
          <w:color w:val="231F20"/>
        </w:rPr>
        <w:t>the</w:t>
      </w:r>
      <w:r>
        <w:rPr>
          <w:color w:val="231F20"/>
          <w:spacing w:val="-25"/>
        </w:rPr>
        <w:t xml:space="preserve"> </w:t>
      </w:r>
      <w:r>
        <w:rPr>
          <w:color w:val="231F20"/>
        </w:rPr>
        <w:t>Department</w:t>
      </w:r>
      <w:r>
        <w:rPr>
          <w:color w:val="231F20"/>
          <w:spacing w:val="-25"/>
        </w:rPr>
        <w:t xml:space="preserve"> </w:t>
      </w:r>
      <w:r>
        <w:rPr>
          <w:color w:val="231F20"/>
        </w:rPr>
        <w:t>concerned</w:t>
      </w:r>
      <w:r>
        <w:rPr>
          <w:color w:val="231F20"/>
          <w:spacing w:val="-25"/>
        </w:rPr>
        <w:t xml:space="preserve"> </w:t>
      </w:r>
      <w:r>
        <w:rPr>
          <w:color w:val="231F20"/>
        </w:rPr>
        <w:t>before</w:t>
      </w:r>
      <w:r>
        <w:rPr>
          <w:color w:val="231F20"/>
          <w:spacing w:val="-25"/>
        </w:rPr>
        <w:t xml:space="preserve"> </w:t>
      </w:r>
      <w:r>
        <w:rPr>
          <w:color w:val="231F20"/>
        </w:rPr>
        <w:t>lodgment</w:t>
      </w:r>
      <w:r>
        <w:rPr>
          <w:color w:val="231F20"/>
          <w:spacing w:val="-25"/>
        </w:rPr>
        <w:t xml:space="preserve"> </w:t>
      </w:r>
      <w:r>
        <w:rPr>
          <w:color w:val="231F20"/>
        </w:rPr>
        <w:t>of</w:t>
      </w:r>
      <w:r>
        <w:rPr>
          <w:color w:val="231F20"/>
          <w:spacing w:val="-24"/>
        </w:rPr>
        <w:t xml:space="preserve"> </w:t>
      </w:r>
      <w:r>
        <w:rPr>
          <w:color w:val="231F20"/>
        </w:rPr>
        <w:t>the</w:t>
      </w:r>
      <w:r>
        <w:rPr>
          <w:color w:val="231F20"/>
          <w:spacing w:val="-25"/>
        </w:rPr>
        <w:t xml:space="preserve"> </w:t>
      </w:r>
      <w:r>
        <w:rPr>
          <w:color w:val="231F20"/>
        </w:rPr>
        <w:t>final</w:t>
      </w:r>
      <w:r>
        <w:rPr>
          <w:color w:val="231F20"/>
          <w:spacing w:val="-25"/>
        </w:rPr>
        <w:t xml:space="preserve"> </w:t>
      </w:r>
      <w:r>
        <w:rPr>
          <w:color w:val="231F20"/>
        </w:rPr>
        <w:t>bound</w:t>
      </w:r>
      <w:r>
        <w:rPr>
          <w:color w:val="231F20"/>
          <w:spacing w:val="-24"/>
        </w:rPr>
        <w:t xml:space="preserve"> </w:t>
      </w:r>
      <w:r>
        <w:rPr>
          <w:color w:val="231F20"/>
        </w:rPr>
        <w:t>copies</w:t>
      </w:r>
      <w:r>
        <w:rPr>
          <w:color w:val="231F20"/>
          <w:spacing w:val="-25"/>
        </w:rPr>
        <w:t xml:space="preserve"> </w:t>
      </w:r>
      <w:r>
        <w:rPr>
          <w:color w:val="231F20"/>
        </w:rPr>
        <w:t>of</w:t>
      </w:r>
      <w:r>
        <w:rPr>
          <w:color w:val="231F20"/>
          <w:spacing w:val="-24"/>
        </w:rPr>
        <w:t xml:space="preserve"> </w:t>
      </w:r>
      <w:r>
        <w:rPr>
          <w:color w:val="231F20"/>
        </w:rPr>
        <w:t>the</w:t>
      </w:r>
      <w:r>
        <w:rPr>
          <w:color w:val="231F20"/>
          <w:spacing w:val="-25"/>
        </w:rPr>
        <w:t xml:space="preserve"> </w:t>
      </w:r>
      <w:r>
        <w:rPr>
          <w:color w:val="231F20"/>
        </w:rPr>
        <w:t>dissertation.</w:t>
      </w:r>
    </w:p>
    <w:p>
      <w:pPr>
        <w:pStyle w:val="15"/>
        <w:numPr>
          <w:ilvl w:val="1"/>
          <w:numId w:val="28"/>
        </w:numPr>
        <w:tabs>
          <w:tab w:val="left" w:pos="2291"/>
        </w:tabs>
        <w:spacing w:before="146" w:line="249" w:lineRule="auto"/>
        <w:ind w:left="2290" w:right="848"/>
        <w:jc w:val="both"/>
        <w:rPr>
          <w:color w:val="231F20"/>
          <w:sz w:val="24"/>
        </w:rPr>
      </w:pPr>
      <w:r>
        <w:rPr>
          <w:color w:val="231F20"/>
          <w:sz w:val="24"/>
        </w:rPr>
        <w:t>If</w:t>
      </w:r>
      <w:r>
        <w:rPr>
          <w:color w:val="231F20"/>
          <w:spacing w:val="-19"/>
          <w:sz w:val="24"/>
        </w:rPr>
        <w:t xml:space="preserve"> </w:t>
      </w:r>
      <w:r>
        <w:rPr>
          <w:color w:val="231F20"/>
          <w:sz w:val="24"/>
        </w:rPr>
        <w:t>the</w:t>
      </w:r>
      <w:r>
        <w:rPr>
          <w:color w:val="231F20"/>
          <w:spacing w:val="-19"/>
          <w:sz w:val="24"/>
        </w:rPr>
        <w:t xml:space="preserve"> </w:t>
      </w:r>
      <w:r>
        <w:rPr>
          <w:color w:val="231F20"/>
          <w:sz w:val="24"/>
        </w:rPr>
        <w:t>thesis,</w:t>
      </w:r>
      <w:r>
        <w:rPr>
          <w:color w:val="231F20"/>
          <w:spacing w:val="-19"/>
          <w:sz w:val="24"/>
        </w:rPr>
        <w:t xml:space="preserve"> </w:t>
      </w:r>
      <w:r>
        <w:rPr>
          <w:color w:val="231F20"/>
          <w:sz w:val="24"/>
        </w:rPr>
        <w:t>though</w:t>
      </w:r>
      <w:r>
        <w:rPr>
          <w:color w:val="231F20"/>
          <w:spacing w:val="-19"/>
          <w:sz w:val="24"/>
        </w:rPr>
        <w:t xml:space="preserve"> </w:t>
      </w:r>
      <w:r>
        <w:rPr>
          <w:color w:val="231F20"/>
          <w:sz w:val="24"/>
        </w:rPr>
        <w:t>inadequate,</w:t>
      </w:r>
      <w:r>
        <w:rPr>
          <w:color w:val="231F20"/>
          <w:spacing w:val="-19"/>
          <w:sz w:val="24"/>
        </w:rPr>
        <w:t xml:space="preserve"> </w:t>
      </w:r>
      <w:r>
        <w:rPr>
          <w:color w:val="231F20"/>
          <w:sz w:val="24"/>
        </w:rPr>
        <w:t>shall</w:t>
      </w:r>
      <w:r>
        <w:rPr>
          <w:color w:val="231F20"/>
          <w:spacing w:val="-19"/>
          <w:sz w:val="24"/>
        </w:rPr>
        <w:t xml:space="preserve"> </w:t>
      </w:r>
      <w:r>
        <w:rPr>
          <w:color w:val="231F20"/>
          <w:sz w:val="24"/>
        </w:rPr>
        <w:t>seem</w:t>
      </w:r>
      <w:r>
        <w:rPr>
          <w:color w:val="231F20"/>
          <w:spacing w:val="-19"/>
          <w:sz w:val="24"/>
        </w:rPr>
        <w:t xml:space="preserve"> </w:t>
      </w:r>
      <w:r>
        <w:rPr>
          <w:color w:val="231F20"/>
          <w:sz w:val="24"/>
        </w:rPr>
        <w:t>of</w:t>
      </w:r>
      <w:r>
        <w:rPr>
          <w:color w:val="231F20"/>
          <w:spacing w:val="-19"/>
          <w:sz w:val="24"/>
        </w:rPr>
        <w:t xml:space="preserve"> </w:t>
      </w:r>
      <w:r>
        <w:rPr>
          <w:color w:val="231F20"/>
          <w:sz w:val="24"/>
        </w:rPr>
        <w:t>sufficient</w:t>
      </w:r>
      <w:r>
        <w:rPr>
          <w:color w:val="231F20"/>
          <w:spacing w:val="-19"/>
          <w:sz w:val="24"/>
        </w:rPr>
        <w:t xml:space="preserve"> </w:t>
      </w:r>
      <w:r>
        <w:rPr>
          <w:color w:val="231F20"/>
          <w:sz w:val="24"/>
        </w:rPr>
        <w:t>merit</w:t>
      </w:r>
      <w:r>
        <w:rPr>
          <w:color w:val="231F20"/>
          <w:spacing w:val="-19"/>
          <w:sz w:val="24"/>
        </w:rPr>
        <w:t xml:space="preserve"> </w:t>
      </w:r>
      <w:r>
        <w:rPr>
          <w:color w:val="231F20"/>
          <w:sz w:val="24"/>
        </w:rPr>
        <w:t>to</w:t>
      </w:r>
      <w:r>
        <w:rPr>
          <w:color w:val="231F20"/>
          <w:spacing w:val="-19"/>
          <w:sz w:val="24"/>
        </w:rPr>
        <w:t xml:space="preserve"> </w:t>
      </w:r>
      <w:r>
        <w:rPr>
          <w:color w:val="231F20"/>
          <w:sz w:val="24"/>
        </w:rPr>
        <w:t>justify</w:t>
      </w:r>
      <w:r>
        <w:rPr>
          <w:color w:val="231F20"/>
          <w:spacing w:val="-19"/>
          <w:sz w:val="24"/>
        </w:rPr>
        <w:t xml:space="preserve"> </w:t>
      </w:r>
      <w:r>
        <w:rPr>
          <w:color w:val="231F20"/>
          <w:sz w:val="24"/>
        </w:rPr>
        <w:t>such</w:t>
      </w:r>
      <w:r>
        <w:rPr>
          <w:color w:val="231F20"/>
          <w:spacing w:val="-19"/>
          <w:sz w:val="24"/>
        </w:rPr>
        <w:t xml:space="preserve"> </w:t>
      </w:r>
      <w:r>
        <w:rPr>
          <w:color w:val="231F20"/>
          <w:sz w:val="24"/>
        </w:rPr>
        <w:t>action,</w:t>
      </w:r>
      <w:r>
        <w:rPr>
          <w:color w:val="231F20"/>
          <w:spacing w:val="-19"/>
          <w:sz w:val="24"/>
        </w:rPr>
        <w:t xml:space="preserve"> </w:t>
      </w:r>
      <w:r>
        <w:rPr>
          <w:color w:val="231F20"/>
          <w:sz w:val="24"/>
        </w:rPr>
        <w:t>the</w:t>
      </w:r>
      <w:r>
        <w:rPr>
          <w:color w:val="231F20"/>
          <w:spacing w:val="-19"/>
          <w:sz w:val="24"/>
        </w:rPr>
        <w:t xml:space="preserve"> </w:t>
      </w:r>
      <w:r>
        <w:rPr>
          <w:color w:val="231F20"/>
          <w:sz w:val="24"/>
        </w:rPr>
        <w:t xml:space="preserve">Board of Examiners may recommend to Senate that the candidate may be permitted to re-present his/her thesis in a revised form within one calendar year from the decision of Senate </w:t>
      </w:r>
      <w:r>
        <w:rPr>
          <w:color w:val="231F20"/>
          <w:spacing w:val="-4"/>
          <w:sz w:val="24"/>
        </w:rPr>
        <w:t xml:space="preserve">with </w:t>
      </w:r>
      <w:r>
        <w:rPr>
          <w:color w:val="231F20"/>
          <w:sz w:val="24"/>
        </w:rPr>
        <w:t xml:space="preserve">regard thereto. The Board of Examiners shall not, however, make recommendation without submitting the candidate to an oral examination </w:t>
      </w:r>
      <w:r>
        <w:rPr>
          <w:color w:val="231F20"/>
          <w:spacing w:val="-4"/>
          <w:sz w:val="24"/>
        </w:rPr>
        <w:t xml:space="preserve">or, </w:t>
      </w:r>
      <w:r>
        <w:rPr>
          <w:color w:val="231F20"/>
          <w:sz w:val="24"/>
        </w:rPr>
        <w:t xml:space="preserve">exceptionally, if an oral examination </w:t>
      </w:r>
      <w:r>
        <w:rPr>
          <w:color w:val="231F20"/>
          <w:spacing w:val="-7"/>
          <w:sz w:val="24"/>
        </w:rPr>
        <w:t xml:space="preserve">is </w:t>
      </w:r>
      <w:r>
        <w:rPr>
          <w:color w:val="231F20"/>
          <w:sz w:val="24"/>
        </w:rPr>
        <w:t>impracticable,</w:t>
      </w:r>
      <w:r>
        <w:rPr>
          <w:color w:val="231F20"/>
          <w:spacing w:val="-25"/>
          <w:sz w:val="24"/>
        </w:rPr>
        <w:t xml:space="preserve"> </w:t>
      </w:r>
      <w:r>
        <w:rPr>
          <w:color w:val="231F20"/>
          <w:sz w:val="24"/>
        </w:rPr>
        <w:t>a</w:t>
      </w:r>
      <w:r>
        <w:rPr>
          <w:color w:val="231F20"/>
          <w:spacing w:val="-25"/>
          <w:sz w:val="24"/>
        </w:rPr>
        <w:t xml:space="preserve"> </w:t>
      </w:r>
      <w:r>
        <w:rPr>
          <w:color w:val="231F20"/>
          <w:sz w:val="24"/>
        </w:rPr>
        <w:t>written</w:t>
      </w:r>
      <w:r>
        <w:rPr>
          <w:color w:val="231F20"/>
          <w:spacing w:val="-25"/>
          <w:sz w:val="24"/>
        </w:rPr>
        <w:t xml:space="preserve"> </w:t>
      </w:r>
      <w:r>
        <w:rPr>
          <w:color w:val="231F20"/>
          <w:sz w:val="24"/>
        </w:rPr>
        <w:t>examination.</w:t>
      </w:r>
    </w:p>
    <w:p>
      <w:pPr>
        <w:pStyle w:val="15"/>
        <w:numPr>
          <w:ilvl w:val="1"/>
          <w:numId w:val="28"/>
        </w:numPr>
        <w:tabs>
          <w:tab w:val="left" w:pos="2291"/>
        </w:tabs>
        <w:spacing w:before="150" w:line="249" w:lineRule="auto"/>
        <w:ind w:right="848"/>
        <w:jc w:val="both"/>
        <w:rPr>
          <w:color w:val="231F20"/>
          <w:sz w:val="24"/>
        </w:rPr>
      </w:pPr>
      <w:r>
        <w:rPr>
          <w:color w:val="231F20"/>
          <w:sz w:val="24"/>
        </w:rPr>
        <w:t>If the examiners are of the opinion that a candidate for the DPhil degree does not justify a recommendation</w:t>
      </w:r>
      <w:r>
        <w:rPr>
          <w:color w:val="231F20"/>
          <w:spacing w:val="-13"/>
          <w:sz w:val="24"/>
        </w:rPr>
        <w:t xml:space="preserve"> </w:t>
      </w:r>
      <w:r>
        <w:rPr>
          <w:color w:val="231F20"/>
          <w:sz w:val="24"/>
        </w:rPr>
        <w:t>for</w:t>
      </w:r>
      <w:r>
        <w:rPr>
          <w:color w:val="231F20"/>
          <w:spacing w:val="-13"/>
          <w:sz w:val="24"/>
        </w:rPr>
        <w:t xml:space="preserve"> </w:t>
      </w:r>
      <w:r>
        <w:rPr>
          <w:color w:val="231F20"/>
          <w:sz w:val="24"/>
        </w:rPr>
        <w:t>the</w:t>
      </w:r>
      <w:r>
        <w:rPr>
          <w:color w:val="231F20"/>
          <w:spacing w:val="-13"/>
          <w:sz w:val="24"/>
        </w:rPr>
        <w:t xml:space="preserve"> </w:t>
      </w:r>
      <w:r>
        <w:rPr>
          <w:color w:val="231F20"/>
          <w:sz w:val="24"/>
        </w:rPr>
        <w:t>award</w:t>
      </w:r>
      <w:r>
        <w:rPr>
          <w:color w:val="231F20"/>
          <w:spacing w:val="-13"/>
          <w:sz w:val="24"/>
        </w:rPr>
        <w:t xml:space="preserve"> </w:t>
      </w:r>
      <w:r>
        <w:rPr>
          <w:color w:val="231F20"/>
          <w:sz w:val="24"/>
        </w:rPr>
        <w:t>of</w:t>
      </w:r>
      <w:r>
        <w:rPr>
          <w:color w:val="231F20"/>
          <w:spacing w:val="-13"/>
          <w:sz w:val="24"/>
        </w:rPr>
        <w:t xml:space="preserve"> </w:t>
      </w:r>
      <w:r>
        <w:rPr>
          <w:color w:val="231F20"/>
          <w:sz w:val="24"/>
        </w:rPr>
        <w:t>a</w:t>
      </w:r>
      <w:r>
        <w:rPr>
          <w:color w:val="231F20"/>
          <w:spacing w:val="-13"/>
          <w:sz w:val="24"/>
        </w:rPr>
        <w:t xml:space="preserve"> </w:t>
      </w:r>
      <w:r>
        <w:rPr>
          <w:color w:val="231F20"/>
          <w:sz w:val="24"/>
        </w:rPr>
        <w:t>DPhil</w:t>
      </w:r>
      <w:r>
        <w:rPr>
          <w:color w:val="231F20"/>
          <w:spacing w:val="-13"/>
          <w:sz w:val="24"/>
        </w:rPr>
        <w:t xml:space="preserve"> </w:t>
      </w:r>
      <w:r>
        <w:rPr>
          <w:color w:val="231F20"/>
          <w:sz w:val="24"/>
        </w:rPr>
        <w:t>degree,</w:t>
      </w:r>
      <w:r>
        <w:rPr>
          <w:color w:val="231F20"/>
          <w:spacing w:val="-13"/>
          <w:sz w:val="24"/>
        </w:rPr>
        <w:t xml:space="preserve"> </w:t>
      </w:r>
      <w:r>
        <w:rPr>
          <w:color w:val="231F20"/>
          <w:sz w:val="24"/>
        </w:rPr>
        <w:t>nor</w:t>
      </w:r>
      <w:r>
        <w:rPr>
          <w:color w:val="231F20"/>
          <w:spacing w:val="-13"/>
          <w:sz w:val="24"/>
        </w:rPr>
        <w:t xml:space="preserve"> </w:t>
      </w:r>
      <w:r>
        <w:rPr>
          <w:color w:val="231F20"/>
          <w:sz w:val="24"/>
        </w:rPr>
        <w:t>for</w:t>
      </w:r>
      <w:r>
        <w:rPr>
          <w:color w:val="231F20"/>
          <w:spacing w:val="-13"/>
          <w:sz w:val="24"/>
        </w:rPr>
        <w:t xml:space="preserve"> </w:t>
      </w:r>
      <w:r>
        <w:rPr>
          <w:color w:val="231F20"/>
          <w:sz w:val="24"/>
        </w:rPr>
        <w:t>the</w:t>
      </w:r>
      <w:r>
        <w:rPr>
          <w:color w:val="231F20"/>
          <w:spacing w:val="-13"/>
          <w:sz w:val="24"/>
        </w:rPr>
        <w:t xml:space="preserve"> </w:t>
      </w:r>
      <w:r>
        <w:rPr>
          <w:color w:val="231F20"/>
          <w:sz w:val="24"/>
        </w:rPr>
        <w:t>re-presentation</w:t>
      </w:r>
      <w:r>
        <w:rPr>
          <w:color w:val="231F20"/>
          <w:spacing w:val="-13"/>
          <w:sz w:val="24"/>
        </w:rPr>
        <w:t xml:space="preserve"> </w:t>
      </w:r>
      <w:r>
        <w:rPr>
          <w:color w:val="231F20"/>
          <w:sz w:val="24"/>
        </w:rPr>
        <w:t>of</w:t>
      </w:r>
      <w:r>
        <w:rPr>
          <w:color w:val="231F20"/>
          <w:spacing w:val="-13"/>
          <w:sz w:val="24"/>
        </w:rPr>
        <w:t xml:space="preserve"> </w:t>
      </w:r>
      <w:r>
        <w:rPr>
          <w:color w:val="231F20"/>
          <w:sz w:val="24"/>
        </w:rPr>
        <w:t>the</w:t>
      </w:r>
      <w:r>
        <w:rPr>
          <w:color w:val="231F20"/>
          <w:spacing w:val="-13"/>
          <w:sz w:val="24"/>
        </w:rPr>
        <w:t xml:space="preserve"> </w:t>
      </w:r>
      <w:r>
        <w:rPr>
          <w:color w:val="231F20"/>
          <w:sz w:val="24"/>
        </w:rPr>
        <w:t>thesis</w:t>
      </w:r>
      <w:r>
        <w:rPr>
          <w:color w:val="231F20"/>
          <w:spacing w:val="-13"/>
          <w:sz w:val="24"/>
        </w:rPr>
        <w:t xml:space="preserve"> </w:t>
      </w:r>
      <w:r>
        <w:rPr>
          <w:color w:val="231F20"/>
          <w:sz w:val="24"/>
        </w:rPr>
        <w:t>in</w:t>
      </w:r>
      <w:r>
        <w:rPr>
          <w:color w:val="231F20"/>
          <w:spacing w:val="-13"/>
          <w:sz w:val="24"/>
        </w:rPr>
        <w:t xml:space="preserve"> </w:t>
      </w:r>
      <w:r>
        <w:rPr>
          <w:color w:val="231F20"/>
          <w:sz w:val="24"/>
        </w:rPr>
        <w:t xml:space="preserve">a revised form for that degree, they </w:t>
      </w:r>
      <w:r>
        <w:rPr>
          <w:color w:val="231F20"/>
          <w:spacing w:val="-4"/>
          <w:sz w:val="24"/>
        </w:rPr>
        <w:t xml:space="preserve">may, </w:t>
      </w:r>
      <w:r>
        <w:rPr>
          <w:color w:val="231F20"/>
          <w:sz w:val="24"/>
        </w:rPr>
        <w:t xml:space="preserve">at their discretion, recommend that the candidate </w:t>
      </w:r>
      <w:r>
        <w:rPr>
          <w:color w:val="231F20"/>
          <w:spacing w:val="-8"/>
          <w:sz w:val="24"/>
        </w:rPr>
        <w:t xml:space="preserve">be </w:t>
      </w:r>
      <w:r>
        <w:rPr>
          <w:color w:val="231F20"/>
          <w:sz w:val="24"/>
        </w:rPr>
        <w:t>awarded</w:t>
      </w:r>
      <w:r>
        <w:rPr>
          <w:color w:val="231F20"/>
          <w:spacing w:val="-25"/>
          <w:sz w:val="24"/>
        </w:rPr>
        <w:t xml:space="preserve"> </w:t>
      </w:r>
      <w:r>
        <w:rPr>
          <w:color w:val="231F20"/>
          <w:sz w:val="24"/>
        </w:rPr>
        <w:t>an</w:t>
      </w:r>
      <w:r>
        <w:rPr>
          <w:color w:val="231F20"/>
          <w:spacing w:val="-25"/>
          <w:sz w:val="24"/>
        </w:rPr>
        <w:t xml:space="preserve"> </w:t>
      </w:r>
      <w:r>
        <w:rPr>
          <w:color w:val="231F20"/>
          <w:sz w:val="24"/>
        </w:rPr>
        <w:t>MPhil</w:t>
      </w:r>
      <w:r>
        <w:rPr>
          <w:color w:val="231F20"/>
          <w:spacing w:val="-24"/>
          <w:sz w:val="24"/>
        </w:rPr>
        <w:t xml:space="preserve"> </w:t>
      </w:r>
      <w:r>
        <w:rPr>
          <w:color w:val="231F20"/>
          <w:sz w:val="24"/>
        </w:rPr>
        <w:t>degree.</w:t>
      </w:r>
    </w:p>
    <w:p>
      <w:pPr>
        <w:pStyle w:val="15"/>
        <w:numPr>
          <w:ilvl w:val="1"/>
          <w:numId w:val="28"/>
        </w:numPr>
        <w:tabs>
          <w:tab w:val="left" w:pos="2290"/>
        </w:tabs>
        <w:spacing w:before="147" w:line="249" w:lineRule="auto"/>
        <w:ind w:right="848"/>
        <w:jc w:val="both"/>
        <w:rPr>
          <w:color w:val="231F20"/>
          <w:sz w:val="24"/>
        </w:rPr>
      </w:pPr>
      <w:r>
        <w:rPr>
          <w:color w:val="231F20"/>
          <w:sz w:val="24"/>
        </w:rPr>
        <w:t>For</w:t>
      </w:r>
      <w:r>
        <w:rPr>
          <w:color w:val="231F20"/>
          <w:spacing w:val="-22"/>
          <w:sz w:val="24"/>
        </w:rPr>
        <w:t xml:space="preserve"> </w:t>
      </w:r>
      <w:r>
        <w:rPr>
          <w:color w:val="231F20"/>
          <w:sz w:val="24"/>
        </w:rPr>
        <w:t>the</w:t>
      </w:r>
      <w:r>
        <w:rPr>
          <w:color w:val="231F20"/>
          <w:spacing w:val="-22"/>
          <w:sz w:val="24"/>
        </w:rPr>
        <w:t xml:space="preserve"> </w:t>
      </w:r>
      <w:r>
        <w:rPr>
          <w:color w:val="231F20"/>
          <w:sz w:val="24"/>
        </w:rPr>
        <w:t>purpose</w:t>
      </w:r>
      <w:r>
        <w:rPr>
          <w:color w:val="231F20"/>
          <w:spacing w:val="-22"/>
          <w:sz w:val="24"/>
        </w:rPr>
        <w:t xml:space="preserve"> </w:t>
      </w:r>
      <w:r>
        <w:rPr>
          <w:color w:val="231F20"/>
          <w:sz w:val="24"/>
        </w:rPr>
        <w:t>of</w:t>
      </w:r>
      <w:r>
        <w:rPr>
          <w:color w:val="231F20"/>
          <w:spacing w:val="-22"/>
          <w:sz w:val="24"/>
        </w:rPr>
        <w:t xml:space="preserve"> </w:t>
      </w:r>
      <w:r>
        <w:rPr>
          <w:color w:val="231F20"/>
          <w:sz w:val="24"/>
        </w:rPr>
        <w:t>the</w:t>
      </w:r>
      <w:r>
        <w:rPr>
          <w:color w:val="231F20"/>
          <w:spacing w:val="-22"/>
          <w:sz w:val="24"/>
        </w:rPr>
        <w:t xml:space="preserve"> </w:t>
      </w:r>
      <w:r>
        <w:rPr>
          <w:color w:val="231F20"/>
          <w:sz w:val="24"/>
        </w:rPr>
        <w:t>oral,</w:t>
      </w:r>
      <w:r>
        <w:rPr>
          <w:color w:val="231F20"/>
          <w:spacing w:val="-22"/>
          <w:sz w:val="24"/>
        </w:rPr>
        <w:t xml:space="preserve"> </w:t>
      </w:r>
      <w:r>
        <w:rPr>
          <w:color w:val="231F20"/>
          <w:sz w:val="24"/>
        </w:rPr>
        <w:t>practical</w:t>
      </w:r>
      <w:r>
        <w:rPr>
          <w:color w:val="231F20"/>
          <w:spacing w:val="-22"/>
          <w:sz w:val="24"/>
        </w:rPr>
        <w:t xml:space="preserve"> </w:t>
      </w:r>
      <w:r>
        <w:rPr>
          <w:color w:val="231F20"/>
          <w:sz w:val="24"/>
        </w:rPr>
        <w:t>or</w:t>
      </w:r>
      <w:r>
        <w:rPr>
          <w:color w:val="231F20"/>
          <w:spacing w:val="-22"/>
          <w:sz w:val="24"/>
        </w:rPr>
        <w:t xml:space="preserve"> </w:t>
      </w:r>
      <w:r>
        <w:rPr>
          <w:color w:val="231F20"/>
          <w:sz w:val="24"/>
        </w:rPr>
        <w:t>written</w:t>
      </w:r>
      <w:r>
        <w:rPr>
          <w:color w:val="231F20"/>
          <w:spacing w:val="-22"/>
          <w:sz w:val="24"/>
        </w:rPr>
        <w:t xml:space="preserve"> </w:t>
      </w:r>
      <w:r>
        <w:rPr>
          <w:color w:val="231F20"/>
          <w:sz w:val="24"/>
        </w:rPr>
        <w:t>examination</w:t>
      </w:r>
      <w:r>
        <w:rPr>
          <w:color w:val="231F20"/>
          <w:spacing w:val="-22"/>
          <w:sz w:val="24"/>
        </w:rPr>
        <w:t xml:space="preserve"> </w:t>
      </w:r>
      <w:r>
        <w:rPr>
          <w:color w:val="231F20"/>
          <w:sz w:val="24"/>
        </w:rPr>
        <w:t>held</w:t>
      </w:r>
      <w:r>
        <w:rPr>
          <w:color w:val="231F20"/>
          <w:spacing w:val="-22"/>
          <w:sz w:val="24"/>
        </w:rPr>
        <w:t xml:space="preserve"> </w:t>
      </w:r>
      <w:r>
        <w:rPr>
          <w:color w:val="231F20"/>
          <w:sz w:val="24"/>
        </w:rPr>
        <w:t>in</w:t>
      </w:r>
      <w:r>
        <w:rPr>
          <w:color w:val="231F20"/>
          <w:spacing w:val="-22"/>
          <w:sz w:val="24"/>
        </w:rPr>
        <w:t xml:space="preserve"> </w:t>
      </w:r>
      <w:r>
        <w:rPr>
          <w:color w:val="231F20"/>
          <w:sz w:val="24"/>
        </w:rPr>
        <w:t>connection</w:t>
      </w:r>
      <w:r>
        <w:rPr>
          <w:color w:val="231F20"/>
          <w:spacing w:val="-21"/>
          <w:sz w:val="24"/>
        </w:rPr>
        <w:t xml:space="preserve"> </w:t>
      </w:r>
      <w:r>
        <w:rPr>
          <w:color w:val="231F20"/>
          <w:sz w:val="24"/>
        </w:rPr>
        <w:t>with</w:t>
      </w:r>
      <w:r>
        <w:rPr>
          <w:color w:val="231F20"/>
          <w:spacing w:val="-22"/>
          <w:sz w:val="24"/>
        </w:rPr>
        <w:t xml:space="preserve"> </w:t>
      </w:r>
      <w:r>
        <w:rPr>
          <w:color w:val="231F20"/>
          <w:sz w:val="24"/>
        </w:rPr>
        <w:t>the</w:t>
      </w:r>
      <w:r>
        <w:rPr>
          <w:color w:val="231F20"/>
          <w:spacing w:val="-22"/>
          <w:sz w:val="24"/>
        </w:rPr>
        <w:t xml:space="preserve"> </w:t>
      </w:r>
      <w:r>
        <w:rPr>
          <w:color w:val="231F20"/>
          <w:sz w:val="24"/>
        </w:rPr>
        <w:t>thesis, the</w:t>
      </w:r>
      <w:r>
        <w:rPr>
          <w:color w:val="231F20"/>
          <w:spacing w:val="-17"/>
          <w:sz w:val="24"/>
        </w:rPr>
        <w:t xml:space="preserve"> </w:t>
      </w:r>
      <w:r>
        <w:rPr>
          <w:color w:val="231F20"/>
          <w:sz w:val="24"/>
        </w:rPr>
        <w:t>candidate</w:t>
      </w:r>
      <w:r>
        <w:rPr>
          <w:color w:val="231F20"/>
          <w:spacing w:val="-17"/>
          <w:sz w:val="24"/>
        </w:rPr>
        <w:t xml:space="preserve"> </w:t>
      </w:r>
      <w:r>
        <w:rPr>
          <w:color w:val="231F20"/>
          <w:sz w:val="24"/>
        </w:rPr>
        <w:t>will</w:t>
      </w:r>
      <w:r>
        <w:rPr>
          <w:color w:val="231F20"/>
          <w:spacing w:val="-17"/>
          <w:sz w:val="24"/>
        </w:rPr>
        <w:t xml:space="preserve"> </w:t>
      </w:r>
      <w:r>
        <w:rPr>
          <w:color w:val="231F20"/>
          <w:sz w:val="24"/>
        </w:rPr>
        <w:t>be</w:t>
      </w:r>
      <w:r>
        <w:rPr>
          <w:color w:val="231F20"/>
          <w:spacing w:val="-17"/>
          <w:sz w:val="24"/>
        </w:rPr>
        <w:t xml:space="preserve"> </w:t>
      </w:r>
      <w:r>
        <w:rPr>
          <w:color w:val="231F20"/>
          <w:sz w:val="24"/>
        </w:rPr>
        <w:t>required</w:t>
      </w:r>
      <w:r>
        <w:rPr>
          <w:color w:val="231F20"/>
          <w:spacing w:val="-17"/>
          <w:sz w:val="24"/>
        </w:rPr>
        <w:t xml:space="preserve"> </w:t>
      </w:r>
      <w:r>
        <w:rPr>
          <w:color w:val="231F20"/>
          <w:sz w:val="24"/>
        </w:rPr>
        <w:t>to</w:t>
      </w:r>
      <w:r>
        <w:rPr>
          <w:color w:val="231F20"/>
          <w:spacing w:val="-17"/>
          <w:sz w:val="24"/>
        </w:rPr>
        <w:t xml:space="preserve"> </w:t>
      </w:r>
      <w:r>
        <w:rPr>
          <w:color w:val="231F20"/>
          <w:sz w:val="24"/>
        </w:rPr>
        <w:t>represent</w:t>
      </w:r>
      <w:r>
        <w:rPr>
          <w:color w:val="231F20"/>
          <w:spacing w:val="-17"/>
          <w:sz w:val="24"/>
        </w:rPr>
        <w:t xml:space="preserve"> </w:t>
      </w:r>
      <w:r>
        <w:rPr>
          <w:color w:val="231F20"/>
          <w:sz w:val="24"/>
        </w:rPr>
        <w:t>himself/herself</w:t>
      </w:r>
      <w:r>
        <w:rPr>
          <w:color w:val="231F20"/>
          <w:spacing w:val="-17"/>
          <w:sz w:val="24"/>
        </w:rPr>
        <w:t xml:space="preserve"> </w:t>
      </w:r>
      <w:r>
        <w:rPr>
          <w:color w:val="231F20"/>
          <w:sz w:val="24"/>
        </w:rPr>
        <w:t>at</w:t>
      </w:r>
      <w:r>
        <w:rPr>
          <w:color w:val="231F20"/>
          <w:spacing w:val="-16"/>
          <w:sz w:val="24"/>
        </w:rPr>
        <w:t xml:space="preserve"> </w:t>
      </w:r>
      <w:r>
        <w:rPr>
          <w:color w:val="231F20"/>
          <w:sz w:val="24"/>
        </w:rPr>
        <w:t>such</w:t>
      </w:r>
      <w:r>
        <w:rPr>
          <w:color w:val="231F20"/>
          <w:spacing w:val="-17"/>
          <w:sz w:val="24"/>
        </w:rPr>
        <w:t xml:space="preserve"> </w:t>
      </w:r>
      <w:r>
        <w:rPr>
          <w:color w:val="231F20"/>
          <w:sz w:val="24"/>
        </w:rPr>
        <w:t>place</w:t>
      </w:r>
      <w:r>
        <w:rPr>
          <w:color w:val="231F20"/>
          <w:spacing w:val="-17"/>
          <w:sz w:val="24"/>
        </w:rPr>
        <w:t xml:space="preserve"> </w:t>
      </w:r>
      <w:r>
        <w:rPr>
          <w:color w:val="231F20"/>
          <w:sz w:val="24"/>
        </w:rPr>
        <w:t>as</w:t>
      </w:r>
      <w:r>
        <w:rPr>
          <w:color w:val="231F20"/>
          <w:spacing w:val="-17"/>
          <w:sz w:val="24"/>
        </w:rPr>
        <w:t xml:space="preserve"> </w:t>
      </w:r>
      <w:r>
        <w:rPr>
          <w:color w:val="231F20"/>
          <w:sz w:val="24"/>
        </w:rPr>
        <w:t>the</w:t>
      </w:r>
      <w:r>
        <w:rPr>
          <w:color w:val="231F20"/>
          <w:spacing w:val="-17"/>
          <w:sz w:val="24"/>
        </w:rPr>
        <w:t xml:space="preserve"> </w:t>
      </w:r>
      <w:r>
        <w:rPr>
          <w:color w:val="231F20"/>
          <w:sz w:val="24"/>
        </w:rPr>
        <w:t>University</w:t>
      </w:r>
      <w:r>
        <w:rPr>
          <w:color w:val="231F20"/>
          <w:spacing w:val="-17"/>
          <w:sz w:val="24"/>
        </w:rPr>
        <w:t xml:space="preserve"> </w:t>
      </w:r>
      <w:r>
        <w:rPr>
          <w:color w:val="231F20"/>
          <w:spacing w:val="-4"/>
          <w:sz w:val="24"/>
        </w:rPr>
        <w:t xml:space="preserve">may </w:t>
      </w:r>
      <w:r>
        <w:rPr>
          <w:color w:val="231F20"/>
          <w:sz w:val="24"/>
        </w:rPr>
        <w:t>direct</w:t>
      </w:r>
      <w:r>
        <w:rPr>
          <w:color w:val="231F20"/>
          <w:spacing w:val="-25"/>
          <w:sz w:val="24"/>
        </w:rPr>
        <w:t xml:space="preserve"> </w:t>
      </w:r>
      <w:r>
        <w:rPr>
          <w:color w:val="231F20"/>
          <w:sz w:val="24"/>
        </w:rPr>
        <w:t>and</w:t>
      </w:r>
      <w:r>
        <w:rPr>
          <w:color w:val="231F20"/>
          <w:spacing w:val="-25"/>
          <w:sz w:val="24"/>
        </w:rPr>
        <w:t xml:space="preserve"> </w:t>
      </w:r>
      <w:r>
        <w:rPr>
          <w:color w:val="231F20"/>
          <w:sz w:val="24"/>
        </w:rPr>
        <w:t>upon</w:t>
      </w:r>
      <w:r>
        <w:rPr>
          <w:color w:val="231F20"/>
          <w:spacing w:val="-24"/>
          <w:sz w:val="24"/>
        </w:rPr>
        <w:t xml:space="preserve"> </w:t>
      </w:r>
      <w:r>
        <w:rPr>
          <w:color w:val="231F20"/>
          <w:sz w:val="24"/>
        </w:rPr>
        <w:t>such</w:t>
      </w:r>
      <w:r>
        <w:rPr>
          <w:color w:val="231F20"/>
          <w:spacing w:val="-24"/>
          <w:sz w:val="24"/>
        </w:rPr>
        <w:t xml:space="preserve"> </w:t>
      </w:r>
      <w:r>
        <w:rPr>
          <w:color w:val="231F20"/>
          <w:sz w:val="24"/>
        </w:rPr>
        <w:t>day</w:t>
      </w:r>
      <w:r>
        <w:rPr>
          <w:color w:val="231F20"/>
          <w:spacing w:val="-25"/>
          <w:sz w:val="24"/>
        </w:rPr>
        <w:t xml:space="preserve"> </w:t>
      </w:r>
      <w:r>
        <w:rPr>
          <w:color w:val="231F20"/>
          <w:sz w:val="24"/>
        </w:rPr>
        <w:t>or</w:t>
      </w:r>
      <w:r>
        <w:rPr>
          <w:color w:val="231F20"/>
          <w:spacing w:val="-24"/>
          <w:sz w:val="24"/>
        </w:rPr>
        <w:t xml:space="preserve"> </w:t>
      </w:r>
      <w:r>
        <w:rPr>
          <w:color w:val="231F20"/>
          <w:sz w:val="24"/>
        </w:rPr>
        <w:t>days</w:t>
      </w:r>
      <w:r>
        <w:rPr>
          <w:color w:val="231F20"/>
          <w:spacing w:val="-24"/>
          <w:sz w:val="24"/>
        </w:rPr>
        <w:t xml:space="preserve"> </w:t>
      </w:r>
      <w:r>
        <w:rPr>
          <w:color w:val="231F20"/>
          <w:sz w:val="24"/>
        </w:rPr>
        <w:t>as</w:t>
      </w:r>
      <w:r>
        <w:rPr>
          <w:color w:val="231F20"/>
          <w:spacing w:val="-24"/>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notified</w:t>
      </w:r>
      <w:r>
        <w:rPr>
          <w:color w:val="231F20"/>
          <w:spacing w:val="-25"/>
          <w:sz w:val="24"/>
        </w:rPr>
        <w:t xml:space="preserve"> </w:t>
      </w:r>
      <w:r>
        <w:rPr>
          <w:color w:val="231F20"/>
          <w:sz w:val="24"/>
        </w:rPr>
        <w:t>to</w:t>
      </w:r>
      <w:r>
        <w:rPr>
          <w:color w:val="231F20"/>
          <w:spacing w:val="-25"/>
          <w:sz w:val="24"/>
        </w:rPr>
        <w:t xml:space="preserve"> </w:t>
      </w:r>
      <w:r>
        <w:rPr>
          <w:color w:val="231F20"/>
          <w:sz w:val="24"/>
        </w:rPr>
        <w:t>him/her</w:t>
      </w:r>
      <w:r>
        <w:rPr>
          <w:color w:val="231F20"/>
          <w:spacing w:val="-25"/>
          <w:sz w:val="24"/>
        </w:rPr>
        <w:t xml:space="preserve"> </w:t>
      </w:r>
      <w:r>
        <w:rPr>
          <w:color w:val="231F20"/>
          <w:sz w:val="24"/>
        </w:rPr>
        <w:t>by</w:t>
      </w:r>
      <w:r>
        <w:rPr>
          <w:color w:val="231F20"/>
          <w:spacing w:val="-24"/>
          <w:sz w:val="24"/>
        </w:rPr>
        <w:t xml:space="preserve"> </w:t>
      </w:r>
      <w:r>
        <w:rPr>
          <w:color w:val="231F20"/>
          <w:sz w:val="24"/>
        </w:rPr>
        <w:t>the</w:t>
      </w:r>
      <w:r>
        <w:rPr>
          <w:color w:val="231F20"/>
          <w:spacing w:val="-25"/>
          <w:sz w:val="24"/>
        </w:rPr>
        <w:t xml:space="preserve"> </w:t>
      </w:r>
      <w:r>
        <w:rPr>
          <w:color w:val="231F20"/>
          <w:sz w:val="24"/>
        </w:rPr>
        <w:t>RPGSO.</w:t>
      </w:r>
    </w:p>
    <w:p>
      <w:pPr>
        <w:pStyle w:val="15"/>
        <w:numPr>
          <w:ilvl w:val="1"/>
          <w:numId w:val="28"/>
        </w:numPr>
        <w:tabs>
          <w:tab w:val="left" w:pos="2290"/>
        </w:tabs>
        <w:spacing w:before="147"/>
        <w:ind w:hanging="721"/>
        <w:rPr>
          <w:color w:val="231F20"/>
          <w:sz w:val="24"/>
        </w:rPr>
      </w:pPr>
      <w:r>
        <w:rPr>
          <w:color w:val="231F20"/>
          <w:sz w:val="24"/>
        </w:rPr>
        <w:t>The</w:t>
      </w:r>
      <w:r>
        <w:rPr>
          <w:color w:val="231F20"/>
          <w:spacing w:val="-25"/>
          <w:sz w:val="24"/>
        </w:rPr>
        <w:t xml:space="preserve"> </w:t>
      </w:r>
      <w:r>
        <w:rPr>
          <w:color w:val="231F20"/>
          <w:sz w:val="24"/>
        </w:rPr>
        <w:t>MPhil</w:t>
      </w:r>
      <w:r>
        <w:rPr>
          <w:color w:val="231F20"/>
          <w:spacing w:val="-24"/>
          <w:sz w:val="24"/>
        </w:rPr>
        <w:t xml:space="preserve"> </w:t>
      </w:r>
      <w:r>
        <w:rPr>
          <w:color w:val="231F20"/>
          <w:sz w:val="24"/>
        </w:rPr>
        <w:t>and</w:t>
      </w:r>
      <w:r>
        <w:rPr>
          <w:color w:val="231F20"/>
          <w:spacing w:val="-25"/>
          <w:sz w:val="24"/>
        </w:rPr>
        <w:t xml:space="preserve"> </w:t>
      </w:r>
      <w:r>
        <w:rPr>
          <w:color w:val="231F20"/>
          <w:sz w:val="24"/>
        </w:rPr>
        <w:t>Doctoral</w:t>
      </w:r>
      <w:r>
        <w:rPr>
          <w:color w:val="231F20"/>
          <w:spacing w:val="-25"/>
          <w:sz w:val="24"/>
        </w:rPr>
        <w:t xml:space="preserve"> </w:t>
      </w:r>
      <w:r>
        <w:rPr>
          <w:color w:val="231F20"/>
          <w:sz w:val="24"/>
        </w:rPr>
        <w:t>degrees</w:t>
      </w:r>
      <w:r>
        <w:rPr>
          <w:color w:val="231F20"/>
          <w:spacing w:val="-25"/>
          <w:sz w:val="24"/>
        </w:rPr>
        <w:t xml:space="preserve"> </w:t>
      </w:r>
      <w:r>
        <w:rPr>
          <w:color w:val="231F20"/>
          <w:sz w:val="24"/>
        </w:rPr>
        <w:t>shall</w:t>
      </w:r>
      <w:r>
        <w:rPr>
          <w:color w:val="231F20"/>
          <w:spacing w:val="-25"/>
          <w:sz w:val="24"/>
        </w:rPr>
        <w:t xml:space="preserve"> </w:t>
      </w:r>
      <w:r>
        <w:rPr>
          <w:color w:val="231F20"/>
          <w:sz w:val="24"/>
        </w:rPr>
        <w:t>not</w:t>
      </w:r>
      <w:r>
        <w:rPr>
          <w:color w:val="231F20"/>
          <w:spacing w:val="-25"/>
          <w:sz w:val="24"/>
        </w:rPr>
        <w:t xml:space="preserve"> </w:t>
      </w:r>
      <w:r>
        <w:rPr>
          <w:color w:val="231F20"/>
          <w:sz w:val="24"/>
        </w:rPr>
        <w:t>be</w:t>
      </w:r>
      <w:r>
        <w:rPr>
          <w:color w:val="231F20"/>
          <w:spacing w:val="-25"/>
          <w:sz w:val="24"/>
        </w:rPr>
        <w:t xml:space="preserve"> </w:t>
      </w:r>
      <w:r>
        <w:rPr>
          <w:color w:val="231F20"/>
          <w:sz w:val="24"/>
        </w:rPr>
        <w:t>classified.</w:t>
      </w:r>
    </w:p>
    <w:p>
      <w:pPr>
        <w:pStyle w:val="3"/>
        <w:numPr>
          <w:ilvl w:val="0"/>
          <w:numId w:val="28"/>
        </w:numPr>
        <w:tabs>
          <w:tab w:val="left" w:pos="1569"/>
          <w:tab w:val="left" w:pos="1570"/>
        </w:tabs>
        <w:spacing w:before="204"/>
        <w:ind w:left="1569" w:hanging="721"/>
        <w:rPr>
          <w:color w:val="231F20"/>
        </w:rPr>
      </w:pPr>
      <w:r>
        <w:rPr>
          <w:color w:val="231F20"/>
        </w:rPr>
        <w:t>DISPUTE</w:t>
      </w:r>
      <w:r>
        <w:rPr>
          <w:color w:val="231F20"/>
          <w:spacing w:val="-24"/>
        </w:rPr>
        <w:t xml:space="preserve"> </w:t>
      </w:r>
      <w:r>
        <w:rPr>
          <w:color w:val="231F20"/>
        </w:rPr>
        <w:t>RESOLUTION</w:t>
      </w:r>
    </w:p>
    <w:p>
      <w:pPr>
        <w:pStyle w:val="15"/>
        <w:numPr>
          <w:ilvl w:val="1"/>
          <w:numId w:val="28"/>
        </w:numPr>
        <w:tabs>
          <w:tab w:val="left" w:pos="2289"/>
          <w:tab w:val="left" w:pos="2290"/>
        </w:tabs>
        <w:spacing w:before="156"/>
        <w:ind w:hanging="721"/>
        <w:rPr>
          <w:b/>
          <w:color w:val="231F20"/>
          <w:sz w:val="24"/>
        </w:rPr>
      </w:pPr>
      <w:r>
        <w:rPr>
          <w:b/>
          <w:color w:val="231F20"/>
          <w:sz w:val="24"/>
        </w:rPr>
        <w:t>Disputes</w:t>
      </w:r>
      <w:r>
        <w:rPr>
          <w:b/>
          <w:color w:val="231F20"/>
          <w:spacing w:val="-24"/>
          <w:sz w:val="24"/>
        </w:rPr>
        <w:t xml:space="preserve"> </w:t>
      </w:r>
      <w:r>
        <w:rPr>
          <w:b/>
          <w:color w:val="231F20"/>
          <w:sz w:val="24"/>
        </w:rPr>
        <w:t>during</w:t>
      </w:r>
      <w:r>
        <w:rPr>
          <w:b/>
          <w:color w:val="231F20"/>
          <w:spacing w:val="-24"/>
          <w:sz w:val="24"/>
        </w:rPr>
        <w:t xml:space="preserve"> </w:t>
      </w:r>
      <w:r>
        <w:rPr>
          <w:b/>
          <w:color w:val="231F20"/>
          <w:sz w:val="24"/>
        </w:rPr>
        <w:t>the</w:t>
      </w:r>
      <w:r>
        <w:rPr>
          <w:b/>
          <w:color w:val="231F20"/>
          <w:spacing w:val="-24"/>
          <w:sz w:val="24"/>
        </w:rPr>
        <w:t xml:space="preserve"> </w:t>
      </w:r>
      <w:r>
        <w:rPr>
          <w:b/>
          <w:color w:val="231F20"/>
          <w:sz w:val="24"/>
        </w:rPr>
        <w:t>study</w:t>
      </w:r>
      <w:r>
        <w:rPr>
          <w:b/>
          <w:color w:val="231F20"/>
          <w:spacing w:val="-24"/>
          <w:sz w:val="24"/>
        </w:rPr>
        <w:t xml:space="preserve"> </w:t>
      </w:r>
      <w:r>
        <w:rPr>
          <w:b/>
          <w:color w:val="231F20"/>
          <w:sz w:val="24"/>
        </w:rPr>
        <w:t>period</w:t>
      </w:r>
    </w:p>
    <w:p>
      <w:pPr>
        <w:pStyle w:val="8"/>
        <w:spacing w:before="156" w:line="249" w:lineRule="auto"/>
        <w:ind w:left="2289" w:right="849"/>
        <w:jc w:val="both"/>
      </w:pPr>
      <w:r>
        <w:rPr>
          <w:color w:val="231F20"/>
        </w:rPr>
        <w:t>The</w:t>
      </w:r>
      <w:r>
        <w:rPr>
          <w:color w:val="231F20"/>
          <w:spacing w:val="-16"/>
        </w:rPr>
        <w:t xml:space="preserve"> </w:t>
      </w:r>
      <w:r>
        <w:rPr>
          <w:color w:val="231F20"/>
        </w:rPr>
        <w:t>disputes</w:t>
      </w:r>
      <w:r>
        <w:rPr>
          <w:color w:val="231F20"/>
          <w:spacing w:val="-15"/>
        </w:rPr>
        <w:t xml:space="preserve"> </w:t>
      </w:r>
      <w:r>
        <w:rPr>
          <w:color w:val="231F20"/>
        </w:rPr>
        <w:t>referred</w:t>
      </w:r>
      <w:r>
        <w:rPr>
          <w:color w:val="231F20"/>
          <w:spacing w:val="-16"/>
        </w:rPr>
        <w:t xml:space="preserve"> </w:t>
      </w:r>
      <w:r>
        <w:rPr>
          <w:color w:val="231F20"/>
        </w:rPr>
        <w:t>to</w:t>
      </w:r>
      <w:r>
        <w:rPr>
          <w:color w:val="231F20"/>
          <w:spacing w:val="-15"/>
        </w:rPr>
        <w:t xml:space="preserve"> </w:t>
      </w:r>
      <w:r>
        <w:rPr>
          <w:color w:val="231F20"/>
        </w:rPr>
        <w:t>here</w:t>
      </w:r>
      <w:r>
        <w:rPr>
          <w:color w:val="231F20"/>
          <w:spacing w:val="-16"/>
        </w:rPr>
        <w:t xml:space="preserve"> </w:t>
      </w:r>
      <w:r>
        <w:rPr>
          <w:color w:val="231F20"/>
        </w:rPr>
        <w:t>are</w:t>
      </w:r>
      <w:r>
        <w:rPr>
          <w:color w:val="231F20"/>
          <w:spacing w:val="-16"/>
        </w:rPr>
        <w:t xml:space="preserve"> </w:t>
      </w:r>
      <w:r>
        <w:rPr>
          <w:color w:val="231F20"/>
        </w:rPr>
        <w:t>those</w:t>
      </w:r>
      <w:r>
        <w:rPr>
          <w:color w:val="231F20"/>
          <w:spacing w:val="-15"/>
        </w:rPr>
        <w:t xml:space="preserve"> </w:t>
      </w:r>
      <w:r>
        <w:rPr>
          <w:color w:val="231F20"/>
        </w:rPr>
        <w:t>that</w:t>
      </w:r>
      <w:r>
        <w:rPr>
          <w:color w:val="231F20"/>
          <w:spacing w:val="-16"/>
        </w:rPr>
        <w:t xml:space="preserve"> </w:t>
      </w:r>
      <w:r>
        <w:rPr>
          <w:color w:val="231F20"/>
        </w:rPr>
        <w:t>arise</w:t>
      </w:r>
      <w:r>
        <w:rPr>
          <w:color w:val="231F20"/>
          <w:spacing w:val="-16"/>
        </w:rPr>
        <w:t xml:space="preserve"> </w:t>
      </w:r>
      <w:r>
        <w:rPr>
          <w:color w:val="231F20"/>
        </w:rPr>
        <w:t>during</w:t>
      </w:r>
      <w:r>
        <w:rPr>
          <w:color w:val="231F20"/>
          <w:spacing w:val="-15"/>
        </w:rPr>
        <w:t xml:space="preserve"> </w:t>
      </w:r>
      <w:r>
        <w:rPr>
          <w:color w:val="231F20"/>
        </w:rPr>
        <w:t>the</w:t>
      </w:r>
      <w:r>
        <w:rPr>
          <w:color w:val="231F20"/>
          <w:spacing w:val="-16"/>
        </w:rPr>
        <w:t xml:space="preserve"> </w:t>
      </w:r>
      <w:r>
        <w:rPr>
          <w:color w:val="231F20"/>
        </w:rPr>
        <w:t>study</w:t>
      </w:r>
      <w:r>
        <w:rPr>
          <w:color w:val="231F20"/>
          <w:spacing w:val="-15"/>
        </w:rPr>
        <w:t xml:space="preserve"> </w:t>
      </w:r>
      <w:r>
        <w:rPr>
          <w:color w:val="231F20"/>
        </w:rPr>
        <w:t>or</w:t>
      </w:r>
      <w:r>
        <w:rPr>
          <w:color w:val="231F20"/>
          <w:spacing w:val="-15"/>
        </w:rPr>
        <w:t xml:space="preserve"> </w:t>
      </w:r>
      <w:r>
        <w:rPr>
          <w:color w:val="231F20"/>
        </w:rPr>
        <w:t>supervision</w:t>
      </w:r>
      <w:r>
        <w:rPr>
          <w:color w:val="231F20"/>
          <w:spacing w:val="-15"/>
        </w:rPr>
        <w:t xml:space="preserve"> </w:t>
      </w:r>
      <w:r>
        <w:rPr>
          <w:color w:val="231F20"/>
        </w:rPr>
        <w:t>period.</w:t>
      </w:r>
      <w:r>
        <w:rPr>
          <w:color w:val="231F20"/>
          <w:spacing w:val="-16"/>
        </w:rPr>
        <w:t xml:space="preserve"> </w:t>
      </w:r>
      <w:r>
        <w:rPr>
          <w:color w:val="231F20"/>
        </w:rPr>
        <w:t>In</w:t>
      </w:r>
      <w:r>
        <w:rPr>
          <w:color w:val="231F20"/>
          <w:spacing w:val="-15"/>
        </w:rPr>
        <w:t xml:space="preserve"> </w:t>
      </w:r>
      <w:r>
        <w:rPr>
          <w:color w:val="231F20"/>
        </w:rPr>
        <w:t>the event</w:t>
      </w:r>
      <w:r>
        <w:rPr>
          <w:color w:val="231F20"/>
          <w:spacing w:val="-14"/>
        </w:rPr>
        <w:t xml:space="preserve"> </w:t>
      </w:r>
      <w:r>
        <w:rPr>
          <w:color w:val="231F20"/>
        </w:rPr>
        <w:t>that</w:t>
      </w:r>
      <w:r>
        <w:rPr>
          <w:color w:val="231F20"/>
          <w:spacing w:val="-14"/>
        </w:rPr>
        <w:t xml:space="preserve"> </w:t>
      </w:r>
      <w:r>
        <w:rPr>
          <w:color w:val="231F20"/>
        </w:rPr>
        <w:t>a</w:t>
      </w:r>
      <w:r>
        <w:rPr>
          <w:color w:val="231F20"/>
          <w:spacing w:val="-14"/>
        </w:rPr>
        <w:t xml:space="preserve"> </w:t>
      </w:r>
      <w:r>
        <w:rPr>
          <w:color w:val="231F20"/>
        </w:rPr>
        <w:t>dispute</w:t>
      </w:r>
      <w:r>
        <w:rPr>
          <w:color w:val="231F20"/>
          <w:spacing w:val="-14"/>
        </w:rPr>
        <w:t xml:space="preserve"> </w:t>
      </w:r>
      <w:r>
        <w:rPr>
          <w:color w:val="231F20"/>
        </w:rPr>
        <w:t>between</w:t>
      </w:r>
      <w:r>
        <w:rPr>
          <w:color w:val="231F20"/>
          <w:spacing w:val="-14"/>
        </w:rPr>
        <w:t xml:space="preserve"> </w:t>
      </w:r>
      <w:r>
        <w:rPr>
          <w:color w:val="231F20"/>
        </w:rPr>
        <w:t>two</w:t>
      </w:r>
      <w:r>
        <w:rPr>
          <w:color w:val="231F20"/>
          <w:spacing w:val="-14"/>
        </w:rPr>
        <w:t xml:space="preserve"> </w:t>
      </w:r>
      <w:r>
        <w:rPr>
          <w:color w:val="231F20"/>
        </w:rPr>
        <w:t>or</w:t>
      </w:r>
      <w:r>
        <w:rPr>
          <w:color w:val="231F20"/>
          <w:spacing w:val="-14"/>
        </w:rPr>
        <w:t xml:space="preserve"> </w:t>
      </w:r>
      <w:r>
        <w:rPr>
          <w:color w:val="231F20"/>
        </w:rPr>
        <w:t>more</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supervisors,</w:t>
      </w:r>
      <w:r>
        <w:rPr>
          <w:color w:val="231F20"/>
          <w:spacing w:val="-14"/>
        </w:rPr>
        <w:t xml:space="preserve"> </w:t>
      </w:r>
      <w:r>
        <w:rPr>
          <w:color w:val="231F20"/>
        </w:rPr>
        <w:t>candidate</w:t>
      </w:r>
      <w:r>
        <w:rPr>
          <w:color w:val="231F20"/>
          <w:spacing w:val="-14"/>
        </w:rPr>
        <w:t xml:space="preserve"> </w:t>
      </w:r>
      <w:r>
        <w:rPr>
          <w:color w:val="231F20"/>
        </w:rPr>
        <w:t>or</w:t>
      </w:r>
      <w:r>
        <w:rPr>
          <w:color w:val="231F20"/>
          <w:spacing w:val="-14"/>
        </w:rPr>
        <w:t xml:space="preserve"> </w:t>
      </w:r>
      <w:r>
        <w:rPr>
          <w:color w:val="231F20"/>
        </w:rPr>
        <w:t>Chairperson</w:t>
      </w:r>
      <w:r>
        <w:rPr>
          <w:color w:val="231F20"/>
          <w:spacing w:val="-14"/>
        </w:rPr>
        <w:t xml:space="preserve"> </w:t>
      </w:r>
      <w:r>
        <w:rPr>
          <w:color w:val="231F20"/>
        </w:rPr>
        <w:t>should arise,</w:t>
      </w:r>
      <w:r>
        <w:rPr>
          <w:color w:val="231F20"/>
          <w:spacing w:val="-6"/>
        </w:rPr>
        <w:t xml:space="preserve"> </w:t>
      </w:r>
      <w:r>
        <w:rPr>
          <w:color w:val="231F20"/>
        </w:rPr>
        <w:t>the</w:t>
      </w:r>
      <w:r>
        <w:rPr>
          <w:color w:val="231F20"/>
          <w:spacing w:val="-6"/>
        </w:rPr>
        <w:t xml:space="preserve"> </w:t>
      </w:r>
      <w:r>
        <w:rPr>
          <w:color w:val="231F20"/>
        </w:rPr>
        <w:t>Dean</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School</w:t>
      </w:r>
      <w:r>
        <w:rPr>
          <w:color w:val="231F20"/>
          <w:spacing w:val="-6"/>
        </w:rPr>
        <w:t xml:space="preserve"> </w:t>
      </w:r>
      <w:r>
        <w:rPr>
          <w:color w:val="231F20"/>
        </w:rPr>
        <w:t>will</w:t>
      </w:r>
      <w:r>
        <w:rPr>
          <w:color w:val="231F20"/>
          <w:spacing w:val="-5"/>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first</w:t>
      </w:r>
      <w:r>
        <w:rPr>
          <w:color w:val="231F20"/>
          <w:spacing w:val="-6"/>
        </w:rPr>
        <w:t xml:space="preserve"> </w:t>
      </w:r>
      <w:r>
        <w:rPr>
          <w:color w:val="231F20"/>
        </w:rPr>
        <w:t>instance</w:t>
      </w:r>
      <w:r>
        <w:rPr>
          <w:color w:val="231F20"/>
          <w:spacing w:val="-6"/>
        </w:rPr>
        <w:t xml:space="preserve"> </w:t>
      </w:r>
      <w:r>
        <w:rPr>
          <w:color w:val="231F20"/>
        </w:rPr>
        <w:t>take</w:t>
      </w:r>
      <w:r>
        <w:rPr>
          <w:color w:val="231F20"/>
          <w:spacing w:val="-6"/>
        </w:rPr>
        <w:t xml:space="preserve"> </w:t>
      </w:r>
      <w:r>
        <w:rPr>
          <w:color w:val="231F20"/>
        </w:rPr>
        <w:t>steps</w:t>
      </w:r>
      <w:r>
        <w:rPr>
          <w:color w:val="231F20"/>
          <w:spacing w:val="-5"/>
        </w:rPr>
        <w:t xml:space="preserve"> </w:t>
      </w:r>
      <w:r>
        <w:rPr>
          <w:color w:val="231F20"/>
        </w:rPr>
        <w:t>to</w:t>
      </w:r>
      <w:r>
        <w:rPr>
          <w:color w:val="231F20"/>
          <w:spacing w:val="-6"/>
        </w:rPr>
        <w:t xml:space="preserve"> </w:t>
      </w:r>
      <w:r>
        <w:rPr>
          <w:color w:val="231F20"/>
        </w:rPr>
        <w:t>resolve</w:t>
      </w:r>
      <w:r>
        <w:rPr>
          <w:color w:val="231F20"/>
          <w:spacing w:val="-6"/>
        </w:rPr>
        <w:t xml:space="preserve"> </w:t>
      </w:r>
      <w:r>
        <w:rPr>
          <w:color w:val="231F20"/>
        </w:rPr>
        <w:t>the</w:t>
      </w:r>
      <w:r>
        <w:rPr>
          <w:color w:val="231F20"/>
          <w:spacing w:val="-6"/>
        </w:rPr>
        <w:t xml:space="preserve"> </w:t>
      </w:r>
      <w:r>
        <w:rPr>
          <w:color w:val="231F20"/>
        </w:rPr>
        <w:t>dispute.</w:t>
      </w:r>
      <w:r>
        <w:rPr>
          <w:color w:val="231F20"/>
          <w:spacing w:val="-6"/>
        </w:rPr>
        <w:t xml:space="preserve"> </w:t>
      </w:r>
      <w:r>
        <w:rPr>
          <w:color w:val="231F20"/>
        </w:rPr>
        <w:t>In</w:t>
      </w:r>
      <w:r>
        <w:rPr>
          <w:color w:val="231F20"/>
          <w:spacing w:val="-6"/>
        </w:rPr>
        <w:t xml:space="preserve"> </w:t>
      </w:r>
      <w:r>
        <w:rPr>
          <w:color w:val="231F20"/>
          <w:spacing w:val="-4"/>
        </w:rPr>
        <w:t xml:space="preserve">the </w:t>
      </w:r>
      <w:r>
        <w:rPr>
          <w:color w:val="231F20"/>
        </w:rPr>
        <w:t>event</w:t>
      </w:r>
      <w:r>
        <w:rPr>
          <w:color w:val="231F20"/>
          <w:spacing w:val="-10"/>
        </w:rPr>
        <w:t xml:space="preserve"> </w:t>
      </w:r>
      <w:r>
        <w:rPr>
          <w:color w:val="231F20"/>
        </w:rPr>
        <w:t>of</w:t>
      </w:r>
      <w:r>
        <w:rPr>
          <w:color w:val="231F20"/>
          <w:spacing w:val="-10"/>
        </w:rPr>
        <w:t xml:space="preserve"> </w:t>
      </w:r>
      <w:r>
        <w:rPr>
          <w:color w:val="231F20"/>
        </w:rPr>
        <w:t>a</w:t>
      </w:r>
      <w:r>
        <w:rPr>
          <w:color w:val="231F20"/>
          <w:spacing w:val="-10"/>
        </w:rPr>
        <w:t xml:space="preserve"> </w:t>
      </w:r>
      <w:r>
        <w:rPr>
          <w:color w:val="231F20"/>
        </w:rPr>
        <w:t>dispute</w:t>
      </w:r>
      <w:r>
        <w:rPr>
          <w:color w:val="231F20"/>
          <w:spacing w:val="-10"/>
        </w:rPr>
        <w:t xml:space="preserve"> </w:t>
      </w:r>
      <w:r>
        <w:rPr>
          <w:color w:val="231F20"/>
        </w:rPr>
        <w:t>not</w:t>
      </w:r>
      <w:r>
        <w:rPr>
          <w:color w:val="231F20"/>
          <w:spacing w:val="-10"/>
        </w:rPr>
        <w:t xml:space="preserve"> </w:t>
      </w:r>
      <w:r>
        <w:rPr>
          <w:color w:val="231F20"/>
        </w:rPr>
        <w:t>being</w:t>
      </w:r>
      <w:r>
        <w:rPr>
          <w:color w:val="231F20"/>
          <w:spacing w:val="-10"/>
        </w:rPr>
        <w:t xml:space="preserve"> </w:t>
      </w:r>
      <w:r>
        <w:rPr>
          <w:color w:val="231F20"/>
        </w:rPr>
        <w:t>resolved,</w:t>
      </w:r>
      <w:r>
        <w:rPr>
          <w:color w:val="231F20"/>
          <w:spacing w:val="-10"/>
        </w:rPr>
        <w:t xml:space="preserve"> </w:t>
      </w:r>
      <w:r>
        <w:rPr>
          <w:color w:val="231F20"/>
        </w:rPr>
        <w:t>the</w:t>
      </w:r>
      <w:r>
        <w:rPr>
          <w:color w:val="231F20"/>
          <w:spacing w:val="-10"/>
        </w:rPr>
        <w:t xml:space="preserve"> </w:t>
      </w:r>
      <w:r>
        <w:rPr>
          <w:color w:val="231F20"/>
        </w:rPr>
        <w:t>case</w:t>
      </w:r>
      <w:r>
        <w:rPr>
          <w:color w:val="231F20"/>
          <w:spacing w:val="-10"/>
        </w:rPr>
        <w:t xml:space="preserve"> </w:t>
      </w:r>
      <w:r>
        <w:rPr>
          <w:color w:val="231F20"/>
        </w:rPr>
        <w:t>is</w:t>
      </w:r>
      <w:r>
        <w:rPr>
          <w:color w:val="231F20"/>
          <w:spacing w:val="-9"/>
        </w:rPr>
        <w:t xml:space="preserve"> </w:t>
      </w:r>
      <w:r>
        <w:rPr>
          <w:color w:val="231F20"/>
        </w:rPr>
        <w:t>referred</w:t>
      </w:r>
      <w:r>
        <w:rPr>
          <w:color w:val="231F20"/>
          <w:spacing w:val="-10"/>
        </w:rPr>
        <w:t xml:space="preserve"> </w:t>
      </w:r>
      <w:r>
        <w:rPr>
          <w:color w:val="231F20"/>
        </w:rPr>
        <w:t>by</w:t>
      </w:r>
      <w:r>
        <w:rPr>
          <w:color w:val="231F20"/>
          <w:spacing w:val="-10"/>
        </w:rPr>
        <w:t xml:space="preserve"> </w:t>
      </w:r>
      <w:r>
        <w:rPr>
          <w:color w:val="231F20"/>
        </w:rPr>
        <w:t>the</w:t>
      </w:r>
      <w:r>
        <w:rPr>
          <w:color w:val="231F20"/>
          <w:spacing w:val="-10"/>
        </w:rPr>
        <w:t xml:space="preserve"> </w:t>
      </w:r>
      <w:r>
        <w:rPr>
          <w:color w:val="231F20"/>
        </w:rPr>
        <w:t>relevant</w:t>
      </w:r>
      <w:r>
        <w:rPr>
          <w:color w:val="231F20"/>
          <w:spacing w:val="-10"/>
        </w:rPr>
        <w:t xml:space="preserve"> </w:t>
      </w:r>
      <w:r>
        <w:rPr>
          <w:color w:val="231F20"/>
        </w:rPr>
        <w:t>Dean</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spacing w:val="-3"/>
        </w:rPr>
        <w:t xml:space="preserve">RPGSC </w:t>
      </w:r>
      <w:r>
        <w:rPr>
          <w:color w:val="231F20"/>
        </w:rPr>
        <w:t>for</w:t>
      </w:r>
      <w:r>
        <w:rPr>
          <w:color w:val="231F20"/>
          <w:spacing w:val="-25"/>
        </w:rPr>
        <w:t xml:space="preserve"> </w:t>
      </w:r>
      <w:r>
        <w:rPr>
          <w:color w:val="231F20"/>
        </w:rPr>
        <w:t>final</w:t>
      </w:r>
      <w:r>
        <w:rPr>
          <w:color w:val="231F20"/>
          <w:spacing w:val="-25"/>
        </w:rPr>
        <w:t xml:space="preserve"> </w:t>
      </w:r>
      <w:r>
        <w:rPr>
          <w:color w:val="231F20"/>
        </w:rPr>
        <w:t>consideration</w:t>
      </w:r>
      <w:r>
        <w:rPr>
          <w:color w:val="231F20"/>
          <w:spacing w:val="-25"/>
        </w:rPr>
        <w:t xml:space="preserve"> </w:t>
      </w:r>
      <w:r>
        <w:rPr>
          <w:color w:val="231F20"/>
        </w:rPr>
        <w:t>and</w:t>
      </w:r>
      <w:r>
        <w:rPr>
          <w:color w:val="231F20"/>
          <w:spacing w:val="-25"/>
        </w:rPr>
        <w:t xml:space="preserve"> </w:t>
      </w:r>
      <w:r>
        <w:rPr>
          <w:color w:val="231F20"/>
        </w:rPr>
        <w:t>process</w:t>
      </w:r>
      <w:r>
        <w:rPr>
          <w:color w:val="231F20"/>
          <w:spacing w:val="-24"/>
        </w:rPr>
        <w:t xml:space="preserve"> </w:t>
      </w:r>
      <w:r>
        <w:rPr>
          <w:color w:val="231F20"/>
        </w:rPr>
        <w:t>to</w:t>
      </w:r>
      <w:r>
        <w:rPr>
          <w:color w:val="231F20"/>
          <w:spacing w:val="-25"/>
        </w:rPr>
        <w:t xml:space="preserve"> </w:t>
      </w:r>
      <w:r>
        <w:rPr>
          <w:color w:val="231F20"/>
        </w:rPr>
        <w:t>resolve</w:t>
      </w:r>
      <w:r>
        <w:rPr>
          <w:color w:val="231F20"/>
          <w:spacing w:val="-25"/>
        </w:rPr>
        <w:t xml:space="preserve"> </w:t>
      </w:r>
      <w:r>
        <w:rPr>
          <w:color w:val="231F20"/>
        </w:rPr>
        <w:t>the</w:t>
      </w:r>
      <w:r>
        <w:rPr>
          <w:color w:val="231F20"/>
          <w:spacing w:val="-25"/>
        </w:rPr>
        <w:t xml:space="preserve"> </w:t>
      </w:r>
      <w:r>
        <w:rPr>
          <w:color w:val="231F20"/>
        </w:rPr>
        <w:t>matter.</w:t>
      </w:r>
    </w:p>
    <w:p>
      <w:pPr>
        <w:pStyle w:val="3"/>
        <w:numPr>
          <w:ilvl w:val="1"/>
          <w:numId w:val="28"/>
        </w:numPr>
        <w:tabs>
          <w:tab w:val="left" w:pos="2289"/>
          <w:tab w:val="left" w:pos="2290"/>
        </w:tabs>
        <w:spacing w:before="149"/>
        <w:ind w:hanging="721"/>
        <w:rPr>
          <w:color w:val="231F20"/>
        </w:rPr>
      </w:pPr>
      <w:r>
        <w:rPr>
          <w:color w:val="231F20"/>
        </w:rPr>
        <w:t>A</w:t>
      </w:r>
      <w:r>
        <w:rPr>
          <w:color w:val="231F20"/>
          <w:spacing w:val="-39"/>
        </w:rPr>
        <w:t xml:space="preserve"> </w:t>
      </w:r>
      <w:r>
        <w:rPr>
          <w:color w:val="231F20"/>
        </w:rPr>
        <w:t>dispute</w:t>
      </w:r>
      <w:r>
        <w:rPr>
          <w:color w:val="231F20"/>
          <w:spacing w:val="-24"/>
        </w:rPr>
        <w:t xml:space="preserve"> </w:t>
      </w:r>
      <w:r>
        <w:rPr>
          <w:color w:val="231F20"/>
        </w:rPr>
        <w:t>about</w:t>
      </w:r>
      <w:r>
        <w:rPr>
          <w:color w:val="231F20"/>
          <w:spacing w:val="-24"/>
        </w:rPr>
        <w:t xml:space="preserve"> </w:t>
      </w:r>
      <w:r>
        <w:rPr>
          <w:color w:val="231F20"/>
        </w:rPr>
        <w:t>the</w:t>
      </w:r>
      <w:r>
        <w:rPr>
          <w:color w:val="231F20"/>
          <w:spacing w:val="-24"/>
        </w:rPr>
        <w:t xml:space="preserve"> </w:t>
      </w:r>
      <w:r>
        <w:rPr>
          <w:color w:val="231F20"/>
        </w:rPr>
        <w:t>release</w:t>
      </w:r>
      <w:r>
        <w:rPr>
          <w:color w:val="231F20"/>
          <w:spacing w:val="-25"/>
        </w:rPr>
        <w:t xml:space="preserve"> </w:t>
      </w:r>
      <w:r>
        <w:rPr>
          <w:color w:val="231F20"/>
        </w:rPr>
        <w:t>of</w:t>
      </w:r>
      <w:r>
        <w:rPr>
          <w:color w:val="231F20"/>
          <w:spacing w:val="-24"/>
        </w:rPr>
        <w:t xml:space="preserve"> </w:t>
      </w:r>
      <w:r>
        <w:rPr>
          <w:color w:val="231F20"/>
        </w:rPr>
        <w:t>the</w:t>
      </w:r>
      <w:r>
        <w:rPr>
          <w:color w:val="231F20"/>
          <w:spacing w:val="-24"/>
        </w:rPr>
        <w:t xml:space="preserve"> </w:t>
      </w:r>
      <w:r>
        <w:rPr>
          <w:color w:val="231F20"/>
        </w:rPr>
        <w:t>thesis</w:t>
      </w:r>
      <w:r>
        <w:rPr>
          <w:color w:val="231F20"/>
          <w:spacing w:val="-24"/>
        </w:rPr>
        <w:t xml:space="preserve"> </w:t>
      </w:r>
      <w:r>
        <w:rPr>
          <w:color w:val="231F20"/>
        </w:rPr>
        <w:t>for</w:t>
      </w:r>
      <w:r>
        <w:rPr>
          <w:color w:val="231F20"/>
          <w:spacing w:val="-29"/>
        </w:rPr>
        <w:t xml:space="preserve"> </w:t>
      </w:r>
      <w:r>
        <w:rPr>
          <w:color w:val="231F20"/>
        </w:rPr>
        <w:t>assessment</w:t>
      </w:r>
    </w:p>
    <w:p>
      <w:pPr>
        <w:pStyle w:val="8"/>
        <w:spacing w:before="156" w:line="249" w:lineRule="auto"/>
        <w:ind w:left="2289" w:right="849"/>
        <w:jc w:val="both"/>
      </w:pPr>
      <w:r>
        <w:rPr>
          <w:color w:val="231F20"/>
        </w:rPr>
        <w:t xml:space="preserve">No supervisor shall unreasonably withhold permission for the submission of the thesis </w:t>
      </w:r>
      <w:r>
        <w:rPr>
          <w:color w:val="231F20"/>
          <w:spacing w:val="-4"/>
        </w:rPr>
        <w:t>for</w:t>
      </w:r>
      <w:r>
        <w:rPr>
          <w:color w:val="231F20"/>
          <w:spacing w:val="52"/>
        </w:rPr>
        <w:t xml:space="preserve"> </w:t>
      </w:r>
      <w:r>
        <w:rPr>
          <w:color w:val="231F20"/>
        </w:rPr>
        <w:t>assessment.</w:t>
      </w:r>
    </w:p>
    <w:p>
      <w:pPr>
        <w:pStyle w:val="8"/>
        <w:spacing w:before="146" w:line="249" w:lineRule="auto"/>
        <w:ind w:left="2289" w:right="835"/>
        <w:jc w:val="both"/>
      </w:pPr>
      <w:r>
        <w:rPr>
          <w:color w:val="231F20"/>
        </w:rPr>
        <w:t xml:space="preserve">Where a dispute arises between the supervisor(s) and candidate about the submission of </w:t>
      </w:r>
      <w:r>
        <w:rPr>
          <w:color w:val="231F20"/>
          <w:spacing w:val="-6"/>
        </w:rPr>
        <w:t xml:space="preserve">the </w:t>
      </w:r>
      <w:r>
        <w:rPr>
          <w:color w:val="231F20"/>
        </w:rPr>
        <w:t>thesis</w:t>
      </w:r>
      <w:r>
        <w:rPr>
          <w:color w:val="231F20"/>
          <w:spacing w:val="-24"/>
        </w:rPr>
        <w:t xml:space="preserve"> </w:t>
      </w:r>
      <w:r>
        <w:rPr>
          <w:color w:val="231F20"/>
        </w:rPr>
        <w:t>for</w:t>
      </w:r>
      <w:r>
        <w:rPr>
          <w:color w:val="231F20"/>
          <w:spacing w:val="-24"/>
        </w:rPr>
        <w:t xml:space="preserve"> </w:t>
      </w:r>
      <w:r>
        <w:rPr>
          <w:color w:val="231F20"/>
        </w:rPr>
        <w:t>assessment,</w:t>
      </w:r>
      <w:r>
        <w:rPr>
          <w:color w:val="231F20"/>
          <w:spacing w:val="-24"/>
        </w:rPr>
        <w:t xml:space="preserve"> </w:t>
      </w:r>
      <w:r>
        <w:rPr>
          <w:color w:val="231F20"/>
        </w:rPr>
        <w:t>the</w:t>
      </w:r>
      <w:r>
        <w:rPr>
          <w:color w:val="231F20"/>
          <w:spacing w:val="-24"/>
        </w:rPr>
        <w:t xml:space="preserve"> </w:t>
      </w:r>
      <w:r>
        <w:rPr>
          <w:color w:val="231F20"/>
        </w:rPr>
        <w:t>candidate</w:t>
      </w:r>
      <w:r>
        <w:rPr>
          <w:color w:val="231F20"/>
          <w:spacing w:val="-24"/>
        </w:rPr>
        <w:t xml:space="preserve"> </w:t>
      </w:r>
      <w:r>
        <w:rPr>
          <w:color w:val="231F20"/>
        </w:rPr>
        <w:t>does</w:t>
      </w:r>
      <w:r>
        <w:rPr>
          <w:color w:val="231F20"/>
          <w:spacing w:val="-24"/>
        </w:rPr>
        <w:t xml:space="preserve"> </w:t>
      </w:r>
      <w:r>
        <w:rPr>
          <w:color w:val="231F20"/>
        </w:rPr>
        <w:t>have</w:t>
      </w:r>
      <w:r>
        <w:rPr>
          <w:color w:val="231F20"/>
          <w:spacing w:val="-24"/>
        </w:rPr>
        <w:t xml:space="preserve"> </w:t>
      </w:r>
      <w:r>
        <w:rPr>
          <w:color w:val="231F20"/>
        </w:rPr>
        <w:t>the</w:t>
      </w:r>
      <w:r>
        <w:rPr>
          <w:color w:val="231F20"/>
          <w:spacing w:val="-24"/>
        </w:rPr>
        <w:t xml:space="preserve"> </w:t>
      </w:r>
      <w:r>
        <w:rPr>
          <w:color w:val="231F20"/>
        </w:rPr>
        <w:t>right</w:t>
      </w:r>
      <w:r>
        <w:rPr>
          <w:color w:val="231F20"/>
          <w:spacing w:val="-24"/>
        </w:rPr>
        <w:t xml:space="preserve"> </w:t>
      </w:r>
      <w:r>
        <w:rPr>
          <w:color w:val="231F20"/>
        </w:rPr>
        <w:t>to</w:t>
      </w:r>
      <w:r>
        <w:rPr>
          <w:color w:val="231F20"/>
          <w:spacing w:val="-24"/>
        </w:rPr>
        <w:t xml:space="preserve"> </w:t>
      </w:r>
      <w:r>
        <w:rPr>
          <w:color w:val="231F20"/>
        </w:rPr>
        <w:t>approach</w:t>
      </w:r>
      <w:r>
        <w:rPr>
          <w:color w:val="231F20"/>
          <w:spacing w:val="-24"/>
        </w:rPr>
        <w:t xml:space="preserve"> </w:t>
      </w:r>
      <w:r>
        <w:rPr>
          <w:color w:val="231F20"/>
        </w:rPr>
        <w:t>the</w:t>
      </w:r>
      <w:r>
        <w:rPr>
          <w:color w:val="231F20"/>
          <w:spacing w:val="-24"/>
        </w:rPr>
        <w:t xml:space="preserve"> </w:t>
      </w:r>
      <w:r>
        <w:rPr>
          <w:color w:val="231F20"/>
        </w:rPr>
        <w:t>Chairperson</w:t>
      </w:r>
      <w:r>
        <w:rPr>
          <w:color w:val="231F20"/>
          <w:spacing w:val="-24"/>
        </w:rPr>
        <w:t xml:space="preserve"> </w:t>
      </w:r>
      <w:r>
        <w:rPr>
          <w:color w:val="231F20"/>
        </w:rPr>
        <w:t>and</w:t>
      </w:r>
      <w:r>
        <w:rPr>
          <w:color w:val="231F20"/>
          <w:spacing w:val="-24"/>
        </w:rPr>
        <w:t xml:space="preserve"> </w:t>
      </w:r>
      <w:r>
        <w:rPr>
          <w:color w:val="231F20"/>
        </w:rPr>
        <w:t>Dean, in consultation with the SHDC, with a written submission motivating why the thesis is considered</w:t>
      </w:r>
      <w:r>
        <w:rPr>
          <w:color w:val="231F20"/>
          <w:spacing w:val="-25"/>
        </w:rPr>
        <w:t xml:space="preserve"> </w:t>
      </w:r>
      <w:r>
        <w:rPr>
          <w:color w:val="231F20"/>
        </w:rPr>
        <w:t>mature</w:t>
      </w:r>
      <w:r>
        <w:rPr>
          <w:color w:val="231F20"/>
          <w:spacing w:val="-25"/>
        </w:rPr>
        <w:t xml:space="preserve"> </w:t>
      </w:r>
      <w:r>
        <w:rPr>
          <w:color w:val="231F20"/>
        </w:rPr>
        <w:t>enough</w:t>
      </w:r>
      <w:r>
        <w:rPr>
          <w:color w:val="231F20"/>
          <w:spacing w:val="-25"/>
        </w:rPr>
        <w:t xml:space="preserve"> </w:t>
      </w:r>
      <w:r>
        <w:rPr>
          <w:color w:val="231F20"/>
        </w:rPr>
        <w:t>to</w:t>
      </w:r>
      <w:r>
        <w:rPr>
          <w:color w:val="231F20"/>
          <w:spacing w:val="-25"/>
        </w:rPr>
        <w:t xml:space="preserve"> </w:t>
      </w:r>
      <w:r>
        <w:rPr>
          <w:color w:val="231F20"/>
        </w:rPr>
        <w:t>be</w:t>
      </w:r>
      <w:r>
        <w:rPr>
          <w:color w:val="231F20"/>
          <w:spacing w:val="-25"/>
        </w:rPr>
        <w:t xml:space="preserve"> </w:t>
      </w:r>
      <w:r>
        <w:rPr>
          <w:color w:val="231F20"/>
        </w:rPr>
        <w:t>assessed.</w:t>
      </w:r>
      <w:r>
        <w:rPr>
          <w:color w:val="231F20"/>
          <w:spacing w:val="-29"/>
        </w:rPr>
        <w:t xml:space="preserve"> </w:t>
      </w:r>
      <w:r>
        <w:rPr>
          <w:color w:val="231F20"/>
        </w:rPr>
        <w:t>The</w:t>
      </w:r>
      <w:r>
        <w:rPr>
          <w:color w:val="231F20"/>
          <w:spacing w:val="-25"/>
        </w:rPr>
        <w:t xml:space="preserve"> </w:t>
      </w:r>
      <w:r>
        <w:rPr>
          <w:color w:val="231F20"/>
        </w:rPr>
        <w:t>decision</w:t>
      </w:r>
      <w:r>
        <w:rPr>
          <w:color w:val="231F20"/>
          <w:spacing w:val="-25"/>
        </w:rPr>
        <w:t xml:space="preserve"> </w:t>
      </w:r>
      <w:r>
        <w:rPr>
          <w:color w:val="231F20"/>
        </w:rPr>
        <w:t>of</w:t>
      </w:r>
      <w:r>
        <w:rPr>
          <w:color w:val="231F20"/>
          <w:spacing w:val="-24"/>
        </w:rPr>
        <w:t xml:space="preserve"> </w:t>
      </w:r>
      <w:r>
        <w:rPr>
          <w:color w:val="231F20"/>
        </w:rPr>
        <w:t>the</w:t>
      </w:r>
      <w:r>
        <w:rPr>
          <w:color w:val="231F20"/>
          <w:spacing w:val="-25"/>
        </w:rPr>
        <w:t xml:space="preserve"> </w:t>
      </w:r>
      <w:r>
        <w:rPr>
          <w:color w:val="231F20"/>
        </w:rPr>
        <w:t>Dean</w:t>
      </w:r>
      <w:r>
        <w:rPr>
          <w:color w:val="231F20"/>
          <w:spacing w:val="-25"/>
        </w:rPr>
        <w:t xml:space="preserve"> </w:t>
      </w:r>
      <w:r>
        <w:rPr>
          <w:color w:val="231F20"/>
        </w:rPr>
        <w:t>is</w:t>
      </w:r>
      <w:r>
        <w:rPr>
          <w:color w:val="231F20"/>
          <w:spacing w:val="-24"/>
        </w:rPr>
        <w:t xml:space="preserve"> </w:t>
      </w:r>
      <w:r>
        <w:rPr>
          <w:color w:val="231F20"/>
        </w:rPr>
        <w:t>reported</w:t>
      </w:r>
      <w:r>
        <w:rPr>
          <w:color w:val="231F20"/>
          <w:spacing w:val="-25"/>
        </w:rPr>
        <w:t xml:space="preserve"> </w:t>
      </w:r>
      <w:r>
        <w:rPr>
          <w:color w:val="231F20"/>
        </w:rPr>
        <w:t>to</w:t>
      </w:r>
      <w:r>
        <w:rPr>
          <w:color w:val="231F20"/>
          <w:spacing w:val="-25"/>
        </w:rPr>
        <w:t xml:space="preserve"> </w:t>
      </w:r>
      <w:r>
        <w:rPr>
          <w:color w:val="231F20"/>
        </w:rPr>
        <w:t>the</w:t>
      </w:r>
      <w:r>
        <w:rPr>
          <w:color w:val="231F20"/>
          <w:spacing w:val="-25"/>
        </w:rPr>
        <w:t xml:space="preserve"> </w:t>
      </w:r>
      <w:r>
        <w:rPr>
          <w:color w:val="231F20"/>
        </w:rPr>
        <w:t>RPGSC.</w:t>
      </w:r>
    </w:p>
    <w:p>
      <w:pPr>
        <w:pStyle w:val="3"/>
        <w:numPr>
          <w:ilvl w:val="1"/>
          <w:numId w:val="28"/>
        </w:numPr>
        <w:tabs>
          <w:tab w:val="left" w:pos="2289"/>
          <w:tab w:val="left" w:pos="2290"/>
        </w:tabs>
        <w:spacing w:before="148"/>
        <w:ind w:hanging="721"/>
        <w:rPr>
          <w:color w:val="231F20"/>
        </w:rPr>
      </w:pPr>
      <w:r>
        <w:rPr>
          <w:color w:val="231F20"/>
        </w:rPr>
        <w:t>Discrepancies</w:t>
      </w:r>
      <w:r>
        <w:rPr>
          <w:color w:val="231F20"/>
          <w:spacing w:val="-26"/>
        </w:rPr>
        <w:t xml:space="preserve"> </w:t>
      </w:r>
      <w:r>
        <w:rPr>
          <w:color w:val="231F20"/>
        </w:rPr>
        <w:t>in</w:t>
      </w:r>
      <w:r>
        <w:rPr>
          <w:color w:val="231F20"/>
          <w:spacing w:val="-24"/>
        </w:rPr>
        <w:t xml:space="preserve"> </w:t>
      </w:r>
      <w:r>
        <w:rPr>
          <w:color w:val="231F20"/>
        </w:rPr>
        <w:t>the</w:t>
      </w:r>
      <w:r>
        <w:rPr>
          <w:color w:val="231F20"/>
          <w:spacing w:val="-24"/>
        </w:rPr>
        <w:t xml:space="preserve"> </w:t>
      </w:r>
      <w:r>
        <w:rPr>
          <w:color w:val="231F20"/>
        </w:rPr>
        <w:t>assessment</w:t>
      </w:r>
      <w:r>
        <w:rPr>
          <w:color w:val="231F20"/>
          <w:spacing w:val="-24"/>
        </w:rPr>
        <w:t xml:space="preserve"> </w:t>
      </w:r>
      <w:r>
        <w:rPr>
          <w:color w:val="231F20"/>
        </w:rPr>
        <w:t>results</w:t>
      </w:r>
      <w:r>
        <w:rPr>
          <w:color w:val="231F20"/>
          <w:spacing w:val="-24"/>
        </w:rPr>
        <w:t xml:space="preserve"> </w:t>
      </w:r>
      <w:r>
        <w:rPr>
          <w:color w:val="231F20"/>
        </w:rPr>
        <w:t>of</w:t>
      </w:r>
      <w:r>
        <w:rPr>
          <w:color w:val="231F20"/>
          <w:spacing w:val="-24"/>
        </w:rPr>
        <w:t xml:space="preserve"> </w:t>
      </w:r>
      <w:r>
        <w:rPr>
          <w:color w:val="231F20"/>
        </w:rPr>
        <w:t>external</w:t>
      </w:r>
      <w:r>
        <w:rPr>
          <w:color w:val="231F20"/>
          <w:spacing w:val="-25"/>
        </w:rPr>
        <w:t xml:space="preserve"> </w:t>
      </w:r>
      <w:r>
        <w:rPr>
          <w:color w:val="231F20"/>
        </w:rPr>
        <w:t>examiners</w:t>
      </w:r>
    </w:p>
    <w:p>
      <w:pPr>
        <w:pStyle w:val="8"/>
        <w:spacing w:before="156" w:line="249" w:lineRule="auto"/>
        <w:ind w:left="2289" w:right="849"/>
        <w:jc w:val="both"/>
      </w:pPr>
      <w:r>
        <w:rPr>
          <w:color w:val="231F20"/>
        </w:rPr>
        <w:t xml:space="preserve">Should the assessment result have been problematic, with external examiners </w:t>
      </w:r>
      <w:r>
        <w:rPr>
          <w:color w:val="231F20"/>
          <w:spacing w:val="-3"/>
        </w:rPr>
        <w:t xml:space="preserve">making </w:t>
      </w:r>
      <w:r>
        <w:rPr>
          <w:color w:val="231F20"/>
        </w:rPr>
        <w:t>conflicting</w:t>
      </w:r>
      <w:r>
        <w:rPr>
          <w:color w:val="231F20"/>
          <w:spacing w:val="-9"/>
        </w:rPr>
        <w:t xml:space="preserve"> </w:t>
      </w:r>
      <w:r>
        <w:rPr>
          <w:color w:val="231F20"/>
        </w:rPr>
        <w:t>recommendations</w:t>
      </w:r>
      <w:r>
        <w:rPr>
          <w:color w:val="231F20"/>
          <w:spacing w:val="-9"/>
        </w:rPr>
        <w:t xml:space="preserve"> </w:t>
      </w:r>
      <w:r>
        <w:rPr>
          <w:color w:val="231F20"/>
        </w:rPr>
        <w:t>as</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awarding</w:t>
      </w:r>
      <w:r>
        <w:rPr>
          <w:color w:val="231F20"/>
          <w:spacing w:val="-9"/>
        </w:rPr>
        <w:t xml:space="preserve"> </w:t>
      </w:r>
      <w:r>
        <w:rPr>
          <w:color w:val="231F20"/>
        </w:rPr>
        <w:t>or</w:t>
      </w:r>
      <w:r>
        <w:rPr>
          <w:color w:val="231F20"/>
          <w:spacing w:val="-9"/>
        </w:rPr>
        <w:t xml:space="preserve"> </w:t>
      </w:r>
      <w:r>
        <w:rPr>
          <w:color w:val="231F20"/>
        </w:rPr>
        <w:t>not</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degree,</w:t>
      </w:r>
      <w:r>
        <w:rPr>
          <w:color w:val="231F20"/>
          <w:spacing w:val="-9"/>
        </w:rPr>
        <w:t xml:space="preserve"> </w:t>
      </w:r>
      <w:r>
        <w:rPr>
          <w:color w:val="231F20"/>
        </w:rPr>
        <w:t>or</w:t>
      </w:r>
      <w:r>
        <w:rPr>
          <w:color w:val="231F20"/>
          <w:spacing w:val="-9"/>
        </w:rPr>
        <w:t xml:space="preserve"> </w:t>
      </w:r>
      <w:r>
        <w:rPr>
          <w:color w:val="231F20"/>
        </w:rPr>
        <w:t>as</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merit</w:t>
      </w:r>
      <w:r>
        <w:rPr>
          <w:color w:val="231F20"/>
          <w:spacing w:val="-8"/>
        </w:rPr>
        <w:t xml:space="preserve"> </w:t>
      </w:r>
      <w:r>
        <w:rPr>
          <w:color w:val="231F20"/>
        </w:rPr>
        <w:t>of</w:t>
      </w:r>
      <w:r>
        <w:rPr>
          <w:color w:val="231F20"/>
          <w:spacing w:val="-9"/>
        </w:rPr>
        <w:t xml:space="preserve"> </w:t>
      </w:r>
      <w:r>
        <w:rPr>
          <w:color w:val="231F20"/>
        </w:rPr>
        <w:t>the thesis,</w:t>
      </w:r>
      <w:r>
        <w:rPr>
          <w:color w:val="231F20"/>
          <w:spacing w:val="-25"/>
        </w:rPr>
        <w:t xml:space="preserve"> </w:t>
      </w:r>
      <w:r>
        <w:rPr>
          <w:color w:val="231F20"/>
        </w:rPr>
        <w:t>resolution</w:t>
      </w:r>
      <w:r>
        <w:rPr>
          <w:color w:val="231F20"/>
          <w:spacing w:val="-25"/>
        </w:rPr>
        <w:t xml:space="preserve"> </w:t>
      </w:r>
      <w:r>
        <w:rPr>
          <w:color w:val="231F20"/>
        </w:rPr>
        <w:t>could</w:t>
      </w:r>
      <w:r>
        <w:rPr>
          <w:color w:val="231F20"/>
          <w:spacing w:val="-25"/>
        </w:rPr>
        <w:t xml:space="preserve"> </w:t>
      </w:r>
      <w:r>
        <w:rPr>
          <w:color w:val="231F20"/>
        </w:rPr>
        <w:t>involve</w:t>
      </w:r>
      <w:r>
        <w:rPr>
          <w:color w:val="231F20"/>
          <w:spacing w:val="-25"/>
        </w:rPr>
        <w:t xml:space="preserve"> </w:t>
      </w:r>
      <w:r>
        <w:rPr>
          <w:color w:val="231F20"/>
        </w:rPr>
        <w:t>either</w:t>
      </w:r>
      <w:r>
        <w:rPr>
          <w:color w:val="231F20"/>
          <w:spacing w:val="-25"/>
        </w:rPr>
        <w:t xml:space="preserve"> </w:t>
      </w:r>
      <w:r>
        <w:rPr>
          <w:color w:val="231F20"/>
        </w:rPr>
        <w:t>of</w:t>
      </w:r>
      <w:r>
        <w:rPr>
          <w:color w:val="231F20"/>
          <w:spacing w:val="-24"/>
        </w:rPr>
        <w:t xml:space="preserve"> </w:t>
      </w:r>
      <w:r>
        <w:rPr>
          <w:color w:val="231F20"/>
        </w:rPr>
        <w:t>the</w:t>
      </w:r>
      <w:r>
        <w:rPr>
          <w:color w:val="231F20"/>
          <w:spacing w:val="-25"/>
        </w:rPr>
        <w:t xml:space="preserve"> </w:t>
      </w:r>
      <w:r>
        <w:rPr>
          <w:color w:val="231F20"/>
        </w:rPr>
        <w:t>following</w:t>
      </w:r>
      <w:r>
        <w:rPr>
          <w:color w:val="231F20"/>
          <w:spacing w:val="-25"/>
        </w:rPr>
        <w:t xml:space="preserve"> </w:t>
      </w:r>
      <w:r>
        <w:rPr>
          <w:color w:val="231F20"/>
        </w:rPr>
        <w:t>additional</w:t>
      </w:r>
      <w:r>
        <w:rPr>
          <w:color w:val="231F20"/>
          <w:spacing w:val="-25"/>
        </w:rPr>
        <w:t xml:space="preserve"> </w:t>
      </w:r>
      <w:r>
        <w:rPr>
          <w:color w:val="231F20"/>
        </w:rPr>
        <w:t>steps:</w:t>
      </w:r>
    </w:p>
    <w:p>
      <w:pPr>
        <w:pStyle w:val="15"/>
        <w:numPr>
          <w:ilvl w:val="2"/>
          <w:numId w:val="28"/>
        </w:numPr>
        <w:tabs>
          <w:tab w:val="left" w:pos="3010"/>
        </w:tabs>
        <w:spacing w:before="147"/>
        <w:ind w:left="3009" w:hanging="721"/>
        <w:rPr>
          <w:color w:val="231F20"/>
          <w:sz w:val="24"/>
        </w:rPr>
      </w:pPr>
      <w:r>
        <w:rPr>
          <w:color w:val="231F20"/>
          <w:sz w:val="24"/>
        </w:rPr>
        <w:t>to</w:t>
      </w:r>
      <w:r>
        <w:rPr>
          <w:color w:val="231F20"/>
          <w:spacing w:val="-25"/>
          <w:sz w:val="24"/>
        </w:rPr>
        <w:t xml:space="preserve"> </w:t>
      </w:r>
      <w:r>
        <w:rPr>
          <w:color w:val="231F20"/>
          <w:sz w:val="24"/>
        </w:rPr>
        <w:t>request</w:t>
      </w:r>
      <w:r>
        <w:rPr>
          <w:color w:val="231F20"/>
          <w:spacing w:val="-25"/>
          <w:sz w:val="24"/>
        </w:rPr>
        <w:t xml:space="preserve"> </w:t>
      </w:r>
      <w:r>
        <w:rPr>
          <w:color w:val="231F20"/>
          <w:sz w:val="24"/>
        </w:rPr>
        <w:t>additional</w:t>
      </w:r>
      <w:r>
        <w:rPr>
          <w:color w:val="231F20"/>
          <w:spacing w:val="-25"/>
          <w:sz w:val="24"/>
        </w:rPr>
        <w:t xml:space="preserve"> </w:t>
      </w:r>
      <w:r>
        <w:rPr>
          <w:color w:val="231F20"/>
          <w:sz w:val="24"/>
        </w:rPr>
        <w:t>information</w:t>
      </w:r>
      <w:r>
        <w:rPr>
          <w:color w:val="231F20"/>
          <w:spacing w:val="-25"/>
          <w:sz w:val="24"/>
        </w:rPr>
        <w:t xml:space="preserve"> </w:t>
      </w:r>
      <w:r>
        <w:rPr>
          <w:color w:val="231F20"/>
          <w:sz w:val="24"/>
        </w:rPr>
        <w:t>from</w:t>
      </w:r>
      <w:r>
        <w:rPr>
          <w:color w:val="231F20"/>
          <w:spacing w:val="-25"/>
          <w:sz w:val="24"/>
        </w:rPr>
        <w:t xml:space="preserve"> </w:t>
      </w:r>
      <w:r>
        <w:rPr>
          <w:color w:val="231F20"/>
          <w:sz w:val="24"/>
        </w:rPr>
        <w:t>the</w:t>
      </w:r>
      <w:r>
        <w:rPr>
          <w:color w:val="231F20"/>
          <w:spacing w:val="-25"/>
          <w:sz w:val="24"/>
        </w:rPr>
        <w:t xml:space="preserve"> </w:t>
      </w:r>
      <w:r>
        <w:rPr>
          <w:color w:val="231F20"/>
          <w:sz w:val="24"/>
        </w:rPr>
        <w:t>supervisors</w:t>
      </w:r>
      <w:r>
        <w:rPr>
          <w:color w:val="231F20"/>
          <w:spacing w:val="-24"/>
          <w:sz w:val="24"/>
        </w:rPr>
        <w:t xml:space="preserve"> </w:t>
      </w:r>
      <w:r>
        <w:rPr>
          <w:color w:val="231F20"/>
          <w:sz w:val="24"/>
        </w:rPr>
        <w:t>and/or</w:t>
      </w:r>
      <w:r>
        <w:rPr>
          <w:color w:val="231F20"/>
          <w:spacing w:val="-25"/>
          <w:sz w:val="24"/>
        </w:rPr>
        <w:t xml:space="preserve"> </w:t>
      </w:r>
      <w:r>
        <w:rPr>
          <w:color w:val="231F20"/>
          <w:sz w:val="24"/>
        </w:rPr>
        <w:t>examiners;</w:t>
      </w:r>
    </w:p>
    <w:p>
      <w:pPr>
        <w:pStyle w:val="15"/>
        <w:numPr>
          <w:ilvl w:val="2"/>
          <w:numId w:val="28"/>
        </w:numPr>
        <w:tabs>
          <w:tab w:val="left" w:pos="3010"/>
        </w:tabs>
        <w:spacing w:before="156"/>
        <w:ind w:left="3009" w:hanging="721"/>
        <w:rPr>
          <w:color w:val="231F20"/>
          <w:sz w:val="24"/>
        </w:rPr>
      </w:pPr>
      <w:r>
        <w:rPr>
          <w:color w:val="231F20"/>
          <w:sz w:val="24"/>
        </w:rPr>
        <w:t>to</w:t>
      </w:r>
      <w:r>
        <w:rPr>
          <w:color w:val="231F20"/>
          <w:spacing w:val="-25"/>
          <w:sz w:val="24"/>
        </w:rPr>
        <w:t xml:space="preserve"> </w:t>
      </w:r>
      <w:r>
        <w:rPr>
          <w:color w:val="231F20"/>
          <w:sz w:val="24"/>
        </w:rPr>
        <w:t>invite</w:t>
      </w:r>
      <w:r>
        <w:rPr>
          <w:color w:val="231F20"/>
          <w:spacing w:val="-25"/>
          <w:sz w:val="24"/>
        </w:rPr>
        <w:t xml:space="preserve"> </w:t>
      </w:r>
      <w:r>
        <w:rPr>
          <w:color w:val="231F20"/>
          <w:sz w:val="24"/>
        </w:rPr>
        <w:t>a</w:t>
      </w:r>
      <w:r>
        <w:rPr>
          <w:color w:val="231F20"/>
          <w:spacing w:val="-25"/>
          <w:sz w:val="24"/>
        </w:rPr>
        <w:t xml:space="preserve"> </w:t>
      </w:r>
      <w:r>
        <w:rPr>
          <w:color w:val="231F20"/>
          <w:sz w:val="24"/>
        </w:rPr>
        <w:t>knowledgeable</w:t>
      </w:r>
      <w:r>
        <w:rPr>
          <w:color w:val="231F20"/>
          <w:spacing w:val="-25"/>
          <w:sz w:val="24"/>
        </w:rPr>
        <w:t xml:space="preserve"> </w:t>
      </w:r>
      <w:r>
        <w:rPr>
          <w:color w:val="231F20"/>
          <w:sz w:val="24"/>
        </w:rPr>
        <w:t>external</w:t>
      </w:r>
      <w:r>
        <w:rPr>
          <w:color w:val="231F20"/>
          <w:spacing w:val="-25"/>
          <w:sz w:val="24"/>
        </w:rPr>
        <w:t xml:space="preserve"> </w:t>
      </w:r>
      <w:r>
        <w:rPr>
          <w:color w:val="231F20"/>
          <w:sz w:val="24"/>
        </w:rPr>
        <w:t>person</w:t>
      </w:r>
      <w:r>
        <w:rPr>
          <w:color w:val="231F20"/>
          <w:spacing w:val="-24"/>
          <w:sz w:val="24"/>
        </w:rPr>
        <w:t xml:space="preserve"> </w:t>
      </w:r>
      <w:r>
        <w:rPr>
          <w:color w:val="231F20"/>
          <w:sz w:val="24"/>
        </w:rPr>
        <w:t>to</w:t>
      </w:r>
      <w:r>
        <w:rPr>
          <w:color w:val="231F20"/>
          <w:spacing w:val="-25"/>
          <w:sz w:val="24"/>
        </w:rPr>
        <w:t xml:space="preserve"> </w:t>
      </w:r>
      <w:r>
        <w:rPr>
          <w:color w:val="231F20"/>
          <w:sz w:val="24"/>
        </w:rPr>
        <w:t>participate</w:t>
      </w:r>
      <w:r>
        <w:rPr>
          <w:color w:val="231F20"/>
          <w:spacing w:val="-25"/>
          <w:sz w:val="24"/>
        </w:rPr>
        <w:t xml:space="preserve"> </w:t>
      </w:r>
      <w:r>
        <w:rPr>
          <w:color w:val="231F20"/>
          <w:sz w:val="24"/>
        </w:rPr>
        <w:t>in</w:t>
      </w:r>
      <w:r>
        <w:rPr>
          <w:color w:val="231F20"/>
          <w:spacing w:val="-25"/>
          <w:sz w:val="24"/>
        </w:rPr>
        <w:t xml:space="preserve"> </w:t>
      </w:r>
      <w:r>
        <w:rPr>
          <w:color w:val="231F20"/>
          <w:sz w:val="24"/>
        </w:rPr>
        <w:t>the</w:t>
      </w:r>
      <w:r>
        <w:rPr>
          <w:color w:val="231F20"/>
          <w:spacing w:val="-25"/>
          <w:sz w:val="24"/>
        </w:rPr>
        <w:t xml:space="preserve"> </w:t>
      </w:r>
      <w:r>
        <w:rPr>
          <w:color w:val="231F20"/>
          <w:sz w:val="24"/>
        </w:rPr>
        <w:t>SHDC</w:t>
      </w:r>
      <w:r>
        <w:rPr>
          <w:color w:val="231F20"/>
          <w:spacing w:val="-24"/>
          <w:sz w:val="24"/>
        </w:rPr>
        <w:t xml:space="preserve"> </w:t>
      </w:r>
      <w:r>
        <w:rPr>
          <w:color w:val="231F20"/>
          <w:sz w:val="24"/>
        </w:rPr>
        <w:t>deliberations;</w:t>
      </w:r>
    </w:p>
    <w:p>
      <w:pPr>
        <w:pStyle w:val="15"/>
        <w:numPr>
          <w:ilvl w:val="2"/>
          <w:numId w:val="28"/>
        </w:numPr>
        <w:tabs>
          <w:tab w:val="left" w:pos="3010"/>
        </w:tabs>
        <w:spacing w:before="156" w:line="249" w:lineRule="auto"/>
        <w:ind w:left="3009" w:right="849"/>
        <w:rPr>
          <w:color w:val="231F20"/>
          <w:sz w:val="24"/>
        </w:rPr>
      </w:pPr>
      <w:r>
        <w:rPr>
          <w:color w:val="231F20"/>
          <w:sz w:val="24"/>
        </w:rPr>
        <w:t xml:space="preserve">to appoint an additional examiner to assess the thesis independently, his/her </w:t>
      </w:r>
      <w:r>
        <w:rPr>
          <w:color w:val="231F20"/>
          <w:spacing w:val="-3"/>
          <w:sz w:val="24"/>
        </w:rPr>
        <w:t xml:space="preserve">report </w:t>
      </w:r>
      <w:r>
        <w:rPr>
          <w:color w:val="231F20"/>
          <w:sz w:val="24"/>
        </w:rPr>
        <w:t>hopefully</w:t>
      </w:r>
      <w:r>
        <w:rPr>
          <w:color w:val="231F20"/>
          <w:spacing w:val="-25"/>
          <w:sz w:val="24"/>
        </w:rPr>
        <w:t xml:space="preserve"> </w:t>
      </w:r>
      <w:r>
        <w:rPr>
          <w:color w:val="231F20"/>
          <w:sz w:val="24"/>
        </w:rPr>
        <w:t>allowing</w:t>
      </w:r>
      <w:r>
        <w:rPr>
          <w:color w:val="231F20"/>
          <w:spacing w:val="-25"/>
          <w:sz w:val="24"/>
        </w:rPr>
        <w:t xml:space="preserve"> </w:t>
      </w:r>
      <w:r>
        <w:rPr>
          <w:color w:val="231F20"/>
          <w:sz w:val="24"/>
        </w:rPr>
        <w:t>the</w:t>
      </w:r>
      <w:r>
        <w:rPr>
          <w:color w:val="231F20"/>
          <w:spacing w:val="-25"/>
          <w:sz w:val="24"/>
        </w:rPr>
        <w:t xml:space="preserve"> </w:t>
      </w:r>
      <w:r>
        <w:rPr>
          <w:color w:val="231F20"/>
          <w:sz w:val="24"/>
        </w:rPr>
        <w:t>resolution</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impasse;</w:t>
      </w:r>
      <w:r>
        <w:rPr>
          <w:color w:val="231F20"/>
          <w:spacing w:val="-25"/>
          <w:sz w:val="24"/>
        </w:rPr>
        <w:t xml:space="preserve"> </w:t>
      </w:r>
      <w:r>
        <w:rPr>
          <w:color w:val="231F20"/>
          <w:sz w:val="24"/>
        </w:rPr>
        <w:t>or,</w:t>
      </w:r>
    </w:p>
    <w:p>
      <w:pPr>
        <w:pStyle w:val="15"/>
        <w:numPr>
          <w:ilvl w:val="2"/>
          <w:numId w:val="28"/>
        </w:numPr>
        <w:tabs>
          <w:tab w:val="left" w:pos="3009"/>
        </w:tabs>
        <w:spacing w:before="146" w:line="249" w:lineRule="auto"/>
        <w:ind w:left="3008" w:right="849"/>
        <w:rPr>
          <w:color w:val="231F20"/>
          <w:sz w:val="24"/>
        </w:rPr>
      </w:pPr>
      <w:r>
        <w:rPr>
          <w:color w:val="231F20"/>
          <w:sz w:val="24"/>
        </w:rPr>
        <w:t>to</w:t>
      </w:r>
      <w:r>
        <w:rPr>
          <w:color w:val="231F20"/>
          <w:spacing w:val="-4"/>
          <w:sz w:val="24"/>
        </w:rPr>
        <w:t xml:space="preserve"> </w:t>
      </w:r>
      <w:r>
        <w:rPr>
          <w:color w:val="231F20"/>
          <w:sz w:val="24"/>
        </w:rPr>
        <w:t>identify</w:t>
      </w:r>
      <w:r>
        <w:rPr>
          <w:color w:val="231F20"/>
          <w:spacing w:val="-5"/>
          <w:sz w:val="24"/>
        </w:rPr>
        <w:t xml:space="preserve"> </w:t>
      </w:r>
      <w:r>
        <w:rPr>
          <w:color w:val="231F20"/>
          <w:sz w:val="24"/>
        </w:rPr>
        <w:t>an</w:t>
      </w:r>
      <w:r>
        <w:rPr>
          <w:color w:val="231F20"/>
          <w:spacing w:val="-4"/>
          <w:sz w:val="24"/>
        </w:rPr>
        <w:t xml:space="preserve"> </w:t>
      </w:r>
      <w:r>
        <w:rPr>
          <w:color w:val="231F20"/>
          <w:sz w:val="24"/>
        </w:rPr>
        <w:t>independent</w:t>
      </w:r>
      <w:r>
        <w:rPr>
          <w:color w:val="231F20"/>
          <w:spacing w:val="-5"/>
          <w:sz w:val="24"/>
        </w:rPr>
        <w:t xml:space="preserve"> </w:t>
      </w:r>
      <w:r>
        <w:rPr>
          <w:color w:val="231F20"/>
          <w:sz w:val="24"/>
        </w:rPr>
        <w:t>arbitrator</w:t>
      </w:r>
      <w:r>
        <w:rPr>
          <w:color w:val="231F20"/>
          <w:spacing w:val="-5"/>
          <w:sz w:val="24"/>
        </w:rPr>
        <w:t xml:space="preserve"> </w:t>
      </w:r>
      <w:r>
        <w:rPr>
          <w:color w:val="231F20"/>
          <w:sz w:val="24"/>
        </w:rPr>
        <w:t>to</w:t>
      </w:r>
      <w:r>
        <w:rPr>
          <w:color w:val="231F20"/>
          <w:spacing w:val="-4"/>
          <w:sz w:val="24"/>
        </w:rPr>
        <w:t xml:space="preserve"> </w:t>
      </w:r>
      <w:r>
        <w:rPr>
          <w:color w:val="231F20"/>
          <w:sz w:val="24"/>
        </w:rPr>
        <w:t>consider</w:t>
      </w:r>
      <w:r>
        <w:rPr>
          <w:color w:val="231F20"/>
          <w:spacing w:val="-3"/>
          <w:sz w:val="24"/>
        </w:rPr>
        <w:t xml:space="preserve"> </w:t>
      </w:r>
      <w:r>
        <w:rPr>
          <w:color w:val="231F20"/>
          <w:sz w:val="24"/>
        </w:rPr>
        <w:t>the</w:t>
      </w:r>
      <w:r>
        <w:rPr>
          <w:color w:val="231F20"/>
          <w:spacing w:val="-4"/>
          <w:sz w:val="24"/>
        </w:rPr>
        <w:t xml:space="preserve"> </w:t>
      </w:r>
      <w:r>
        <w:rPr>
          <w:color w:val="231F20"/>
          <w:sz w:val="24"/>
        </w:rPr>
        <w:t>individual</w:t>
      </w:r>
      <w:r>
        <w:rPr>
          <w:color w:val="231F20"/>
          <w:spacing w:val="-5"/>
          <w:sz w:val="24"/>
        </w:rPr>
        <w:t xml:space="preserve"> </w:t>
      </w:r>
      <w:r>
        <w:rPr>
          <w:color w:val="231F20"/>
          <w:sz w:val="24"/>
        </w:rPr>
        <w:t>assessor's</w:t>
      </w:r>
      <w:r>
        <w:rPr>
          <w:color w:val="231F20"/>
          <w:spacing w:val="-4"/>
          <w:sz w:val="24"/>
        </w:rPr>
        <w:t xml:space="preserve"> </w:t>
      </w:r>
      <w:r>
        <w:rPr>
          <w:color w:val="231F20"/>
          <w:sz w:val="24"/>
        </w:rPr>
        <w:t>reports</w:t>
      </w:r>
      <w:r>
        <w:rPr>
          <w:color w:val="231F20"/>
          <w:spacing w:val="-4"/>
          <w:sz w:val="24"/>
        </w:rPr>
        <w:t xml:space="preserve"> and </w:t>
      </w:r>
      <w:r>
        <w:rPr>
          <w:color w:val="231F20"/>
          <w:sz w:val="24"/>
        </w:rPr>
        <w:t>make</w:t>
      </w:r>
      <w:r>
        <w:rPr>
          <w:color w:val="231F20"/>
          <w:spacing w:val="-25"/>
          <w:sz w:val="24"/>
        </w:rPr>
        <w:t xml:space="preserve"> </w:t>
      </w:r>
      <w:r>
        <w:rPr>
          <w:color w:val="231F20"/>
          <w:sz w:val="24"/>
        </w:rPr>
        <w:t>a</w:t>
      </w:r>
      <w:r>
        <w:rPr>
          <w:color w:val="231F20"/>
          <w:spacing w:val="-25"/>
          <w:sz w:val="24"/>
        </w:rPr>
        <w:t xml:space="preserve"> </w:t>
      </w:r>
      <w:r>
        <w:rPr>
          <w:color w:val="231F20"/>
          <w:sz w:val="24"/>
        </w:rPr>
        <w:t>recommendation,</w:t>
      </w:r>
      <w:r>
        <w:rPr>
          <w:color w:val="231F20"/>
          <w:spacing w:val="-25"/>
          <w:sz w:val="24"/>
        </w:rPr>
        <w:t xml:space="preserve"> </w:t>
      </w:r>
      <w:r>
        <w:rPr>
          <w:color w:val="231F20"/>
          <w:sz w:val="24"/>
        </w:rPr>
        <w:t>with</w:t>
      </w:r>
      <w:r>
        <w:rPr>
          <w:color w:val="231F20"/>
          <w:spacing w:val="-25"/>
          <w:sz w:val="24"/>
        </w:rPr>
        <w:t xml:space="preserve"> </w:t>
      </w:r>
      <w:r>
        <w:rPr>
          <w:color w:val="231F20"/>
          <w:sz w:val="24"/>
        </w:rPr>
        <w:t>reasons,</w:t>
      </w:r>
      <w:r>
        <w:rPr>
          <w:color w:val="231F20"/>
          <w:spacing w:val="-24"/>
          <w:sz w:val="24"/>
        </w:rPr>
        <w:t xml:space="preserve"> </w:t>
      </w:r>
      <w:r>
        <w:rPr>
          <w:color w:val="231F20"/>
          <w:sz w:val="24"/>
        </w:rPr>
        <w:t>or</w:t>
      </w:r>
      <w:r>
        <w:rPr>
          <w:color w:val="231F20"/>
          <w:spacing w:val="-24"/>
          <w:sz w:val="24"/>
        </w:rPr>
        <w:t xml:space="preserve"> </w:t>
      </w:r>
      <w:r>
        <w:rPr>
          <w:color w:val="231F20"/>
          <w:sz w:val="24"/>
        </w:rPr>
        <w:t>present</w:t>
      </w:r>
      <w:r>
        <w:rPr>
          <w:color w:val="231F20"/>
          <w:spacing w:val="-25"/>
          <w:sz w:val="24"/>
        </w:rPr>
        <w:t xml:space="preserve"> </w:t>
      </w:r>
      <w:r>
        <w:rPr>
          <w:color w:val="231F20"/>
          <w:sz w:val="24"/>
        </w:rPr>
        <w:t>a</w:t>
      </w:r>
      <w:r>
        <w:rPr>
          <w:color w:val="231F20"/>
          <w:spacing w:val="-25"/>
          <w:sz w:val="24"/>
        </w:rPr>
        <w:t xml:space="preserve"> </w:t>
      </w:r>
      <w:r>
        <w:rPr>
          <w:color w:val="231F20"/>
          <w:sz w:val="24"/>
        </w:rPr>
        <w:t>decision</w:t>
      </w:r>
      <w:r>
        <w:rPr>
          <w:color w:val="231F20"/>
          <w:spacing w:val="-25"/>
          <w:sz w:val="24"/>
        </w:rPr>
        <w:t xml:space="preserve"> </w:t>
      </w:r>
      <w:r>
        <w:rPr>
          <w:color w:val="231F20"/>
          <w:sz w:val="24"/>
        </w:rPr>
        <w:t>to</w:t>
      </w:r>
      <w:r>
        <w:rPr>
          <w:color w:val="231F20"/>
          <w:spacing w:val="-25"/>
          <w:sz w:val="24"/>
        </w:rPr>
        <w:t xml:space="preserve"> </w:t>
      </w:r>
      <w:r>
        <w:rPr>
          <w:color w:val="231F20"/>
          <w:sz w:val="24"/>
        </w:rPr>
        <w:t>the</w:t>
      </w:r>
      <w:r>
        <w:rPr>
          <w:color w:val="231F20"/>
          <w:spacing w:val="-25"/>
          <w:sz w:val="24"/>
        </w:rPr>
        <w:t xml:space="preserve"> </w:t>
      </w:r>
      <w:r>
        <w:rPr>
          <w:color w:val="231F20"/>
          <w:sz w:val="24"/>
        </w:rPr>
        <w:t>SHDC.</w:t>
      </w:r>
    </w:p>
    <w:p>
      <w:pPr>
        <w:pStyle w:val="8"/>
        <w:spacing w:before="146" w:line="249" w:lineRule="auto"/>
        <w:ind w:left="2288" w:right="845"/>
      </w:pPr>
      <w:r>
        <w:rPr>
          <w:color w:val="231F20"/>
        </w:rPr>
        <w:t>It</w:t>
      </w:r>
      <w:r>
        <w:rPr>
          <w:color w:val="231F20"/>
          <w:spacing w:val="-18"/>
        </w:rPr>
        <w:t xml:space="preserve"> </w:t>
      </w:r>
      <w:r>
        <w:rPr>
          <w:color w:val="231F20"/>
        </w:rPr>
        <w:t>should</w:t>
      </w:r>
      <w:r>
        <w:rPr>
          <w:color w:val="231F20"/>
          <w:spacing w:val="-18"/>
        </w:rPr>
        <w:t xml:space="preserve"> </w:t>
      </w:r>
      <w:r>
        <w:rPr>
          <w:color w:val="231F20"/>
        </w:rPr>
        <w:t>be</w:t>
      </w:r>
      <w:r>
        <w:rPr>
          <w:color w:val="231F20"/>
          <w:spacing w:val="-18"/>
        </w:rPr>
        <w:t xml:space="preserve"> </w:t>
      </w:r>
      <w:r>
        <w:rPr>
          <w:color w:val="231F20"/>
        </w:rPr>
        <w:t>borne</w:t>
      </w:r>
      <w:r>
        <w:rPr>
          <w:color w:val="231F20"/>
          <w:spacing w:val="-18"/>
        </w:rPr>
        <w:t xml:space="preserve"> </w:t>
      </w:r>
      <w:r>
        <w:rPr>
          <w:color w:val="231F20"/>
        </w:rPr>
        <w:t>in</w:t>
      </w:r>
      <w:r>
        <w:rPr>
          <w:color w:val="231F20"/>
          <w:spacing w:val="-18"/>
        </w:rPr>
        <w:t xml:space="preserve"> </w:t>
      </w:r>
      <w:r>
        <w:rPr>
          <w:color w:val="231F20"/>
        </w:rPr>
        <w:t>mind</w:t>
      </w:r>
      <w:r>
        <w:rPr>
          <w:color w:val="231F20"/>
          <w:spacing w:val="-19"/>
        </w:rPr>
        <w:t xml:space="preserve"> </w:t>
      </w:r>
      <w:r>
        <w:rPr>
          <w:color w:val="231F20"/>
        </w:rPr>
        <w:t>that</w:t>
      </w:r>
      <w:r>
        <w:rPr>
          <w:color w:val="231F20"/>
          <w:spacing w:val="-19"/>
        </w:rPr>
        <w:t xml:space="preserve"> </w:t>
      </w:r>
      <w:r>
        <w:rPr>
          <w:color w:val="231F20"/>
        </w:rPr>
        <w:t>submission</w:t>
      </w:r>
      <w:r>
        <w:rPr>
          <w:color w:val="231F20"/>
          <w:spacing w:val="-18"/>
        </w:rPr>
        <w:t xml:space="preserve"> </w:t>
      </w:r>
      <w:r>
        <w:rPr>
          <w:color w:val="231F20"/>
        </w:rPr>
        <w:t>to</w:t>
      </w:r>
      <w:r>
        <w:rPr>
          <w:color w:val="231F20"/>
          <w:spacing w:val="-18"/>
        </w:rPr>
        <w:t xml:space="preserve"> </w:t>
      </w:r>
      <w:r>
        <w:rPr>
          <w:color w:val="231F20"/>
        </w:rPr>
        <w:t>a</w:t>
      </w:r>
      <w:r>
        <w:rPr>
          <w:color w:val="231F20"/>
          <w:spacing w:val="-18"/>
        </w:rPr>
        <w:t xml:space="preserve"> </w:t>
      </w:r>
      <w:r>
        <w:rPr>
          <w:color w:val="231F20"/>
        </w:rPr>
        <w:t>further</w:t>
      </w:r>
      <w:r>
        <w:rPr>
          <w:color w:val="231F20"/>
          <w:spacing w:val="-19"/>
        </w:rPr>
        <w:t xml:space="preserve"> </w:t>
      </w:r>
      <w:r>
        <w:rPr>
          <w:color w:val="231F20"/>
        </w:rPr>
        <w:t>external</w:t>
      </w:r>
      <w:r>
        <w:rPr>
          <w:color w:val="231F20"/>
          <w:spacing w:val="-19"/>
        </w:rPr>
        <w:t xml:space="preserve"> </w:t>
      </w:r>
      <w:r>
        <w:rPr>
          <w:color w:val="231F20"/>
        </w:rPr>
        <w:t>assessor</w:t>
      </w:r>
      <w:r>
        <w:rPr>
          <w:color w:val="231F20"/>
          <w:spacing w:val="-18"/>
        </w:rPr>
        <w:t xml:space="preserve"> </w:t>
      </w:r>
      <w:r>
        <w:rPr>
          <w:color w:val="231F20"/>
        </w:rPr>
        <w:t>still</w:t>
      </w:r>
      <w:r>
        <w:rPr>
          <w:color w:val="231F20"/>
          <w:spacing w:val="-19"/>
        </w:rPr>
        <w:t xml:space="preserve"> </w:t>
      </w:r>
      <w:r>
        <w:rPr>
          <w:color w:val="231F20"/>
        </w:rPr>
        <w:t>permits</w:t>
      </w:r>
      <w:r>
        <w:rPr>
          <w:color w:val="231F20"/>
          <w:spacing w:val="-19"/>
        </w:rPr>
        <w:t xml:space="preserve"> </w:t>
      </w:r>
      <w:r>
        <w:rPr>
          <w:color w:val="231F20"/>
        </w:rPr>
        <w:t>Senate</w:t>
      </w:r>
      <w:r>
        <w:rPr>
          <w:color w:val="231F20"/>
          <w:spacing w:val="-19"/>
        </w:rPr>
        <w:t xml:space="preserve"> </w:t>
      </w:r>
      <w:r>
        <w:rPr>
          <w:color w:val="231F20"/>
        </w:rPr>
        <w:t>to make a final decision about the end result, whereas submission to an arbitrator mobilises</w:t>
      </w:r>
      <w:r>
        <w:rPr>
          <w:color w:val="231F20"/>
          <w:spacing w:val="-28"/>
        </w:rPr>
        <w:t xml:space="preserve"> </w:t>
      </w:r>
      <w:r>
        <w:rPr>
          <w:color w:val="231F20"/>
          <w:spacing w:val="-5"/>
        </w:rPr>
        <w:t xml:space="preserve">all </w:t>
      </w:r>
      <w:bookmarkStart w:id="54" w:name="Page_128"/>
      <w:bookmarkEnd w:id="54"/>
      <w:r>
        <w:rPr>
          <w:color w:val="231F20"/>
        </w:rPr>
        <w:t>the</w:t>
      </w:r>
      <w:r>
        <w:rPr>
          <w:color w:val="231F20"/>
          <w:spacing w:val="-24"/>
        </w:rPr>
        <w:t xml:space="preserve"> </w:t>
      </w:r>
      <w:r>
        <w:rPr>
          <w:color w:val="231F20"/>
        </w:rPr>
        <w:t>understandings</w:t>
      </w:r>
      <w:r>
        <w:rPr>
          <w:color w:val="231F20"/>
          <w:spacing w:val="-24"/>
        </w:rPr>
        <w:t xml:space="preserve"> </w:t>
      </w:r>
      <w:r>
        <w:rPr>
          <w:color w:val="231F20"/>
        </w:rPr>
        <w:t>and</w:t>
      </w:r>
      <w:r>
        <w:rPr>
          <w:color w:val="231F20"/>
          <w:spacing w:val="-24"/>
        </w:rPr>
        <w:t xml:space="preserve"> </w:t>
      </w:r>
      <w:r>
        <w:rPr>
          <w:color w:val="231F20"/>
        </w:rPr>
        <w:t>conventions</w:t>
      </w:r>
      <w:r>
        <w:rPr>
          <w:color w:val="231F20"/>
          <w:spacing w:val="-24"/>
        </w:rPr>
        <w:t xml:space="preserve"> </w:t>
      </w:r>
      <w:r>
        <w:rPr>
          <w:color w:val="231F20"/>
        </w:rPr>
        <w:t>surrounding</w:t>
      </w:r>
      <w:r>
        <w:rPr>
          <w:color w:val="231F20"/>
          <w:spacing w:val="-24"/>
        </w:rPr>
        <w:t xml:space="preserve"> </w:t>
      </w:r>
      <w:r>
        <w:rPr>
          <w:color w:val="231F20"/>
        </w:rPr>
        <w:t>arbitrage</w:t>
      </w:r>
      <w:r>
        <w:rPr>
          <w:color w:val="231F20"/>
          <w:spacing w:val="-25"/>
        </w:rPr>
        <w:t xml:space="preserve"> </w:t>
      </w:r>
      <w:r>
        <w:rPr>
          <w:color w:val="231F20"/>
        </w:rPr>
        <w:t>and</w:t>
      </w:r>
      <w:r>
        <w:rPr>
          <w:color w:val="231F20"/>
          <w:spacing w:val="-24"/>
        </w:rPr>
        <w:t xml:space="preserve"> </w:t>
      </w:r>
      <w:r>
        <w:rPr>
          <w:color w:val="231F20"/>
        </w:rPr>
        <w:t>obliges</w:t>
      </w:r>
      <w:r>
        <w:rPr>
          <w:color w:val="231F20"/>
          <w:spacing w:val="-23"/>
        </w:rPr>
        <w:t xml:space="preserve"> </w:t>
      </w:r>
      <w:r>
        <w:rPr>
          <w:color w:val="231F20"/>
        </w:rPr>
        <w:t>the</w:t>
      </w:r>
      <w:r>
        <w:rPr>
          <w:color w:val="231F20"/>
          <w:spacing w:val="-24"/>
        </w:rPr>
        <w:t xml:space="preserve"> </w:t>
      </w:r>
      <w:r>
        <w:rPr>
          <w:color w:val="231F20"/>
        </w:rPr>
        <w:t>Senate</w:t>
      </w:r>
      <w:r>
        <w:rPr>
          <w:color w:val="231F20"/>
          <w:spacing w:val="-24"/>
        </w:rPr>
        <w:t xml:space="preserve"> </w:t>
      </w:r>
      <w:r>
        <w:rPr>
          <w:color w:val="231F20"/>
        </w:rPr>
        <w:t>to</w:t>
      </w:r>
      <w:r>
        <w:rPr>
          <w:color w:val="231F20"/>
          <w:spacing w:val="-24"/>
        </w:rPr>
        <w:t xml:space="preserve"> </w:t>
      </w:r>
      <w:r>
        <w:rPr>
          <w:color w:val="231F20"/>
        </w:rPr>
        <w:t>accept</w:t>
      </w:r>
      <w:r>
        <w:rPr>
          <w:color w:val="231F20"/>
          <w:spacing w:val="-25"/>
        </w:rPr>
        <w:t xml:space="preserve"> </w:t>
      </w:r>
      <w:r>
        <w:rPr>
          <w:color w:val="231F20"/>
          <w:spacing w:val="-5"/>
        </w:rPr>
        <w:t xml:space="preserve">the </w:t>
      </w:r>
      <w:r>
        <w:rPr>
          <w:color w:val="231F20"/>
        </w:rPr>
        <w:t>recommendation</w:t>
      </w:r>
      <w:r>
        <w:rPr>
          <w:color w:val="231F20"/>
          <w:spacing w:val="-26"/>
        </w:rPr>
        <w:t xml:space="preserve"> </w:t>
      </w:r>
      <w:r>
        <w:rPr>
          <w:color w:val="231F20"/>
        </w:rPr>
        <w:t>of</w:t>
      </w:r>
      <w:r>
        <w:rPr>
          <w:color w:val="231F20"/>
          <w:spacing w:val="-24"/>
        </w:rPr>
        <w:t xml:space="preserve"> </w:t>
      </w:r>
      <w:r>
        <w:rPr>
          <w:color w:val="231F20"/>
        </w:rPr>
        <w:t>the</w:t>
      </w:r>
      <w:r>
        <w:rPr>
          <w:color w:val="231F20"/>
          <w:spacing w:val="-25"/>
        </w:rPr>
        <w:t xml:space="preserve"> </w:t>
      </w:r>
      <w:r>
        <w:rPr>
          <w:color w:val="231F20"/>
        </w:rPr>
        <w:t>arbitrator.</w:t>
      </w:r>
    </w:p>
    <w:p>
      <w:pPr>
        <w:pStyle w:val="8"/>
        <w:spacing w:before="146" w:line="249" w:lineRule="auto"/>
        <w:ind w:left="2290" w:right="844"/>
      </w:pPr>
      <w:r>
        <w:rPr>
          <w:color w:val="231F20"/>
        </w:rPr>
        <w:t>Senate</w:t>
      </w:r>
      <w:r>
        <w:rPr>
          <w:color w:val="231F20"/>
          <w:spacing w:val="-21"/>
        </w:rPr>
        <w:t xml:space="preserve"> </w:t>
      </w:r>
      <w:r>
        <w:rPr>
          <w:color w:val="231F20"/>
        </w:rPr>
        <w:t>may</w:t>
      </w:r>
      <w:r>
        <w:rPr>
          <w:color w:val="231F20"/>
          <w:spacing w:val="-21"/>
        </w:rPr>
        <w:t xml:space="preserve"> </w:t>
      </w:r>
      <w:r>
        <w:rPr>
          <w:color w:val="231F20"/>
        </w:rPr>
        <w:t>make</w:t>
      </w:r>
      <w:r>
        <w:rPr>
          <w:color w:val="231F20"/>
          <w:spacing w:val="-21"/>
        </w:rPr>
        <w:t xml:space="preserve"> </w:t>
      </w:r>
      <w:r>
        <w:rPr>
          <w:color w:val="231F20"/>
        </w:rPr>
        <w:t>further</w:t>
      </w:r>
      <w:r>
        <w:rPr>
          <w:color w:val="231F20"/>
          <w:spacing w:val="-21"/>
        </w:rPr>
        <w:t xml:space="preserve"> </w:t>
      </w:r>
      <w:r>
        <w:rPr>
          <w:color w:val="231F20"/>
        </w:rPr>
        <w:t>recommendations</w:t>
      </w:r>
      <w:r>
        <w:rPr>
          <w:color w:val="231F20"/>
          <w:spacing w:val="-21"/>
        </w:rPr>
        <w:t xml:space="preserve"> </w:t>
      </w:r>
      <w:r>
        <w:rPr>
          <w:color w:val="231F20"/>
        </w:rPr>
        <w:t>to</w:t>
      </w:r>
      <w:r>
        <w:rPr>
          <w:color w:val="231F20"/>
          <w:spacing w:val="-21"/>
        </w:rPr>
        <w:t xml:space="preserve"> </w:t>
      </w:r>
      <w:r>
        <w:rPr>
          <w:color w:val="231F20"/>
        </w:rPr>
        <w:t>resolve</w:t>
      </w:r>
      <w:r>
        <w:rPr>
          <w:color w:val="231F20"/>
          <w:spacing w:val="-21"/>
        </w:rPr>
        <w:t xml:space="preserve"> </w:t>
      </w:r>
      <w:r>
        <w:rPr>
          <w:color w:val="231F20"/>
        </w:rPr>
        <w:t>conflicting</w:t>
      </w:r>
      <w:r>
        <w:rPr>
          <w:color w:val="231F20"/>
          <w:spacing w:val="-21"/>
        </w:rPr>
        <w:t xml:space="preserve"> </w:t>
      </w:r>
      <w:r>
        <w:rPr>
          <w:color w:val="231F20"/>
        </w:rPr>
        <w:t>assessment</w:t>
      </w:r>
      <w:r>
        <w:rPr>
          <w:color w:val="231F20"/>
          <w:spacing w:val="-20"/>
        </w:rPr>
        <w:t xml:space="preserve"> </w:t>
      </w:r>
      <w:r>
        <w:rPr>
          <w:color w:val="231F20"/>
        </w:rPr>
        <w:t>results,</w:t>
      </w:r>
      <w:r>
        <w:rPr>
          <w:color w:val="231F20"/>
          <w:spacing w:val="-20"/>
        </w:rPr>
        <w:t xml:space="preserve"> </w:t>
      </w:r>
      <w:r>
        <w:rPr>
          <w:color w:val="231F20"/>
        </w:rPr>
        <w:t>on</w:t>
      </w:r>
      <w:r>
        <w:rPr>
          <w:color w:val="231F20"/>
          <w:spacing w:val="-20"/>
        </w:rPr>
        <w:t xml:space="preserve"> </w:t>
      </w:r>
      <w:r>
        <w:rPr>
          <w:color w:val="231F20"/>
        </w:rPr>
        <w:t>an</w:t>
      </w:r>
      <w:r>
        <w:rPr>
          <w:color w:val="231F20"/>
          <w:spacing w:val="-21"/>
        </w:rPr>
        <w:t xml:space="preserve"> </w:t>
      </w:r>
      <w:r>
        <w:rPr>
          <w:color w:val="231F20"/>
        </w:rPr>
        <w:t>ad hoc</w:t>
      </w:r>
      <w:r>
        <w:rPr>
          <w:color w:val="231F20"/>
          <w:spacing w:val="-25"/>
        </w:rPr>
        <w:t xml:space="preserve"> </w:t>
      </w:r>
      <w:r>
        <w:rPr>
          <w:color w:val="231F20"/>
        </w:rPr>
        <w:t>basis,</w:t>
      </w:r>
      <w:r>
        <w:rPr>
          <w:color w:val="231F20"/>
          <w:spacing w:val="-24"/>
        </w:rPr>
        <w:t xml:space="preserve"> </w:t>
      </w:r>
      <w:r>
        <w:rPr>
          <w:color w:val="231F20"/>
        </w:rPr>
        <w:t>depending</w:t>
      </w:r>
      <w:r>
        <w:rPr>
          <w:color w:val="231F20"/>
          <w:spacing w:val="-25"/>
        </w:rPr>
        <w:t xml:space="preserve"> </w:t>
      </w:r>
      <w:r>
        <w:rPr>
          <w:color w:val="231F20"/>
        </w:rPr>
        <w:t>on</w:t>
      </w:r>
      <w:r>
        <w:rPr>
          <w:color w:val="231F20"/>
          <w:spacing w:val="-24"/>
        </w:rPr>
        <w:t xml:space="preserve"> </w:t>
      </w:r>
      <w:r>
        <w:rPr>
          <w:color w:val="231F20"/>
        </w:rPr>
        <w:t>the</w:t>
      </w:r>
      <w:r>
        <w:rPr>
          <w:color w:val="231F20"/>
          <w:spacing w:val="-25"/>
        </w:rPr>
        <w:t xml:space="preserve"> </w:t>
      </w:r>
      <w:r>
        <w:rPr>
          <w:color w:val="231F20"/>
        </w:rPr>
        <w:t>merits</w:t>
      </w:r>
      <w:r>
        <w:rPr>
          <w:color w:val="231F20"/>
          <w:spacing w:val="-25"/>
        </w:rPr>
        <w:t xml:space="preserve"> </w:t>
      </w:r>
      <w:r>
        <w:rPr>
          <w:color w:val="231F20"/>
        </w:rPr>
        <w:t>of</w:t>
      </w:r>
      <w:r>
        <w:rPr>
          <w:color w:val="231F20"/>
          <w:spacing w:val="-24"/>
        </w:rPr>
        <w:t xml:space="preserve"> </w:t>
      </w:r>
      <w:r>
        <w:rPr>
          <w:color w:val="231F20"/>
        </w:rPr>
        <w:t>the</w:t>
      </w:r>
      <w:r>
        <w:rPr>
          <w:color w:val="231F20"/>
          <w:spacing w:val="-25"/>
        </w:rPr>
        <w:t xml:space="preserve"> </w:t>
      </w:r>
      <w:r>
        <w:rPr>
          <w:color w:val="231F20"/>
        </w:rPr>
        <w:t>individual</w:t>
      </w:r>
      <w:r>
        <w:rPr>
          <w:color w:val="231F20"/>
          <w:spacing w:val="-25"/>
        </w:rPr>
        <w:t xml:space="preserve"> </w:t>
      </w:r>
      <w:r>
        <w:rPr>
          <w:color w:val="231F20"/>
        </w:rPr>
        <w:t>case.</w:t>
      </w:r>
    </w:p>
    <w:p>
      <w:pPr>
        <w:pStyle w:val="3"/>
        <w:numPr>
          <w:ilvl w:val="0"/>
          <w:numId w:val="28"/>
        </w:numPr>
        <w:tabs>
          <w:tab w:val="left" w:pos="1570"/>
          <w:tab w:val="left" w:pos="1571"/>
        </w:tabs>
        <w:spacing w:before="194"/>
        <w:ind w:hanging="721"/>
        <w:rPr>
          <w:color w:val="231F20"/>
        </w:rPr>
      </w:pPr>
      <w:r>
        <w:rPr>
          <w:color w:val="231F20"/>
        </w:rPr>
        <w:t>ETHICAL</w:t>
      </w:r>
      <w:r>
        <w:rPr>
          <w:color w:val="231F20"/>
          <w:spacing w:val="-38"/>
        </w:rPr>
        <w:t xml:space="preserve"> </w:t>
      </w:r>
      <w:r>
        <w:rPr>
          <w:color w:val="231F20"/>
        </w:rPr>
        <w:t>CLEARANCE</w:t>
      </w:r>
    </w:p>
    <w:p>
      <w:pPr>
        <w:pStyle w:val="15"/>
        <w:numPr>
          <w:ilvl w:val="1"/>
          <w:numId w:val="28"/>
        </w:numPr>
        <w:tabs>
          <w:tab w:val="left" w:pos="2291"/>
        </w:tabs>
        <w:spacing w:before="156" w:line="249" w:lineRule="auto"/>
        <w:ind w:left="2290" w:right="848"/>
        <w:jc w:val="both"/>
        <w:rPr>
          <w:color w:val="231F20"/>
          <w:sz w:val="24"/>
        </w:rPr>
      </w:pPr>
      <w:r>
        <w:rPr>
          <w:color w:val="231F20"/>
          <w:sz w:val="24"/>
        </w:rPr>
        <w:t>All higher degrees by research students (and their supervisors) are expected to familiarise themselves</w:t>
      </w:r>
      <w:r>
        <w:rPr>
          <w:color w:val="231F20"/>
          <w:spacing w:val="-25"/>
          <w:sz w:val="24"/>
        </w:rPr>
        <w:t xml:space="preserve"> </w:t>
      </w:r>
      <w:r>
        <w:rPr>
          <w:color w:val="231F20"/>
          <w:sz w:val="24"/>
        </w:rPr>
        <w:t>with</w:t>
      </w:r>
      <w:r>
        <w:rPr>
          <w:color w:val="231F20"/>
          <w:spacing w:val="-25"/>
          <w:sz w:val="24"/>
        </w:rPr>
        <w:t xml:space="preserve"> </w:t>
      </w:r>
      <w:r>
        <w:rPr>
          <w:color w:val="231F20"/>
          <w:sz w:val="24"/>
        </w:rPr>
        <w:t>and</w:t>
      </w:r>
      <w:r>
        <w:rPr>
          <w:color w:val="231F20"/>
          <w:spacing w:val="-25"/>
          <w:sz w:val="24"/>
        </w:rPr>
        <w:t xml:space="preserve"> </w:t>
      </w:r>
      <w:r>
        <w:rPr>
          <w:color w:val="231F20"/>
          <w:sz w:val="24"/>
        </w:rPr>
        <w:t>adhere</w:t>
      </w:r>
      <w:r>
        <w:rPr>
          <w:color w:val="231F20"/>
          <w:spacing w:val="-25"/>
          <w:sz w:val="24"/>
        </w:rPr>
        <w:t xml:space="preserve"> </w:t>
      </w:r>
      <w:r>
        <w:rPr>
          <w:color w:val="231F20"/>
          <w:sz w:val="24"/>
        </w:rPr>
        <w:t>to</w:t>
      </w:r>
      <w:r>
        <w:rPr>
          <w:color w:val="231F20"/>
          <w:spacing w:val="-25"/>
          <w:sz w:val="24"/>
        </w:rPr>
        <w:t xml:space="preserve"> </w:t>
      </w:r>
      <w:r>
        <w:rPr>
          <w:color w:val="231F20"/>
          <w:sz w:val="24"/>
        </w:rPr>
        <w:t>the</w:t>
      </w:r>
      <w:r>
        <w:rPr>
          <w:color w:val="231F20"/>
          <w:spacing w:val="-25"/>
          <w:sz w:val="24"/>
        </w:rPr>
        <w:t xml:space="preserve"> </w:t>
      </w:r>
      <w:r>
        <w:rPr>
          <w:color w:val="231F20"/>
          <w:sz w:val="24"/>
        </w:rPr>
        <w:t>University's</w:t>
      </w:r>
      <w:r>
        <w:rPr>
          <w:color w:val="231F20"/>
          <w:spacing w:val="-24"/>
          <w:sz w:val="24"/>
        </w:rPr>
        <w:t xml:space="preserve"> </w:t>
      </w:r>
      <w:r>
        <w:rPr>
          <w:color w:val="231F20"/>
          <w:sz w:val="24"/>
        </w:rPr>
        <w:t>Code</w:t>
      </w:r>
      <w:r>
        <w:rPr>
          <w:color w:val="231F20"/>
          <w:spacing w:val="-25"/>
          <w:sz w:val="24"/>
        </w:rPr>
        <w:t xml:space="preserve"> </w:t>
      </w:r>
      <w:r>
        <w:rPr>
          <w:color w:val="231F20"/>
          <w:sz w:val="24"/>
        </w:rPr>
        <w:t>of</w:t>
      </w:r>
      <w:r>
        <w:rPr>
          <w:color w:val="231F20"/>
          <w:spacing w:val="-38"/>
          <w:sz w:val="24"/>
        </w:rPr>
        <w:t xml:space="preserve"> </w:t>
      </w:r>
      <w:r>
        <w:rPr>
          <w:color w:val="231F20"/>
          <w:sz w:val="24"/>
        </w:rPr>
        <w:t>Academic</w:t>
      </w:r>
      <w:r>
        <w:rPr>
          <w:color w:val="231F20"/>
          <w:spacing w:val="-25"/>
          <w:sz w:val="24"/>
        </w:rPr>
        <w:t xml:space="preserve"> </w:t>
      </w:r>
      <w:r>
        <w:rPr>
          <w:color w:val="231F20"/>
          <w:sz w:val="24"/>
        </w:rPr>
        <w:t>and</w:t>
      </w:r>
      <w:r>
        <w:rPr>
          <w:color w:val="231F20"/>
          <w:spacing w:val="-25"/>
          <w:sz w:val="24"/>
        </w:rPr>
        <w:t xml:space="preserve"> </w:t>
      </w:r>
      <w:r>
        <w:rPr>
          <w:color w:val="231F20"/>
          <w:sz w:val="24"/>
        </w:rPr>
        <w:t>Research</w:t>
      </w:r>
      <w:r>
        <w:rPr>
          <w:color w:val="231F20"/>
          <w:spacing w:val="-25"/>
          <w:sz w:val="24"/>
        </w:rPr>
        <w:t xml:space="preserve"> </w:t>
      </w:r>
      <w:r>
        <w:rPr>
          <w:color w:val="231F20"/>
          <w:sz w:val="24"/>
        </w:rPr>
        <w:t>Ethics.</w:t>
      </w:r>
    </w:p>
    <w:p>
      <w:pPr>
        <w:pStyle w:val="15"/>
        <w:numPr>
          <w:ilvl w:val="1"/>
          <w:numId w:val="28"/>
        </w:numPr>
        <w:tabs>
          <w:tab w:val="left" w:pos="2291"/>
        </w:tabs>
        <w:spacing w:before="146" w:line="249" w:lineRule="auto"/>
        <w:ind w:left="2290" w:right="848"/>
        <w:jc w:val="both"/>
        <w:rPr>
          <w:color w:val="231F20"/>
          <w:sz w:val="24"/>
        </w:rPr>
      </w:pPr>
      <w:r>
        <w:rPr>
          <w:color w:val="231F20"/>
          <w:sz w:val="24"/>
        </w:rPr>
        <w:t>Deans are accountable for ensuring that all research activities in their faculties have undergone</w:t>
      </w:r>
      <w:r>
        <w:rPr>
          <w:color w:val="231F20"/>
          <w:spacing w:val="-13"/>
          <w:sz w:val="24"/>
        </w:rPr>
        <w:t xml:space="preserve"> </w:t>
      </w:r>
      <w:r>
        <w:rPr>
          <w:color w:val="231F20"/>
          <w:sz w:val="24"/>
        </w:rPr>
        <w:t>all</w:t>
      </w:r>
      <w:r>
        <w:rPr>
          <w:color w:val="231F20"/>
          <w:spacing w:val="-13"/>
          <w:sz w:val="24"/>
        </w:rPr>
        <w:t xml:space="preserve"> </w:t>
      </w:r>
      <w:r>
        <w:rPr>
          <w:color w:val="231F20"/>
          <w:sz w:val="24"/>
        </w:rPr>
        <w:t>necessary</w:t>
      </w:r>
      <w:r>
        <w:rPr>
          <w:color w:val="231F20"/>
          <w:spacing w:val="-13"/>
          <w:sz w:val="24"/>
        </w:rPr>
        <w:t xml:space="preserve"> </w:t>
      </w:r>
      <w:r>
        <w:rPr>
          <w:color w:val="231F20"/>
          <w:sz w:val="24"/>
        </w:rPr>
        <w:t>scrutiny</w:t>
      </w:r>
      <w:r>
        <w:rPr>
          <w:color w:val="231F20"/>
          <w:spacing w:val="-13"/>
          <w:sz w:val="24"/>
        </w:rPr>
        <w:t xml:space="preserve"> </w:t>
      </w:r>
      <w:r>
        <w:rPr>
          <w:color w:val="231F20"/>
          <w:sz w:val="24"/>
        </w:rPr>
        <w:t>and</w:t>
      </w:r>
      <w:r>
        <w:rPr>
          <w:color w:val="231F20"/>
          <w:spacing w:val="-12"/>
          <w:sz w:val="24"/>
        </w:rPr>
        <w:t xml:space="preserve"> </w:t>
      </w:r>
      <w:r>
        <w:rPr>
          <w:color w:val="231F20"/>
          <w:sz w:val="24"/>
        </w:rPr>
        <w:t>clearance</w:t>
      </w:r>
      <w:r>
        <w:rPr>
          <w:color w:val="231F20"/>
          <w:spacing w:val="-14"/>
          <w:sz w:val="24"/>
        </w:rPr>
        <w:t xml:space="preserve"> </w:t>
      </w:r>
      <w:r>
        <w:rPr>
          <w:color w:val="231F20"/>
          <w:sz w:val="24"/>
        </w:rPr>
        <w:t>in</w:t>
      </w:r>
      <w:r>
        <w:rPr>
          <w:color w:val="231F20"/>
          <w:spacing w:val="-13"/>
          <w:sz w:val="24"/>
        </w:rPr>
        <w:t xml:space="preserve"> </w:t>
      </w:r>
      <w:r>
        <w:rPr>
          <w:color w:val="231F20"/>
          <w:sz w:val="24"/>
        </w:rPr>
        <w:t>regard</w:t>
      </w:r>
      <w:r>
        <w:rPr>
          <w:color w:val="231F20"/>
          <w:spacing w:val="-13"/>
          <w:sz w:val="24"/>
        </w:rPr>
        <w:t xml:space="preserve"> </w:t>
      </w:r>
      <w:r>
        <w:rPr>
          <w:color w:val="231F20"/>
          <w:sz w:val="24"/>
        </w:rPr>
        <w:t>to</w:t>
      </w:r>
      <w:r>
        <w:rPr>
          <w:color w:val="231F20"/>
          <w:spacing w:val="-12"/>
          <w:sz w:val="24"/>
        </w:rPr>
        <w:t xml:space="preserve"> </w:t>
      </w:r>
      <w:r>
        <w:rPr>
          <w:color w:val="231F20"/>
          <w:sz w:val="24"/>
        </w:rPr>
        <w:t>considerations</w:t>
      </w:r>
      <w:r>
        <w:rPr>
          <w:color w:val="231F20"/>
          <w:spacing w:val="-13"/>
          <w:sz w:val="24"/>
        </w:rPr>
        <w:t xml:space="preserve"> </w:t>
      </w:r>
      <w:r>
        <w:rPr>
          <w:color w:val="231F20"/>
          <w:sz w:val="24"/>
        </w:rPr>
        <w:t>of</w:t>
      </w:r>
      <w:r>
        <w:rPr>
          <w:color w:val="231F20"/>
          <w:spacing w:val="-13"/>
          <w:sz w:val="24"/>
        </w:rPr>
        <w:t xml:space="preserve"> </w:t>
      </w:r>
      <w:r>
        <w:rPr>
          <w:color w:val="231F20"/>
          <w:sz w:val="24"/>
        </w:rPr>
        <w:t>research</w:t>
      </w:r>
      <w:r>
        <w:rPr>
          <w:color w:val="231F20"/>
          <w:spacing w:val="-13"/>
          <w:sz w:val="24"/>
        </w:rPr>
        <w:t xml:space="preserve"> </w:t>
      </w:r>
      <w:r>
        <w:rPr>
          <w:color w:val="231F20"/>
          <w:spacing w:val="-3"/>
          <w:sz w:val="24"/>
        </w:rPr>
        <w:t xml:space="preserve">ethics, </w:t>
      </w:r>
      <w:r>
        <w:rPr>
          <w:color w:val="231F20"/>
          <w:sz w:val="24"/>
        </w:rPr>
        <w:t>though</w:t>
      </w:r>
      <w:r>
        <w:rPr>
          <w:color w:val="231F20"/>
          <w:spacing w:val="-25"/>
          <w:sz w:val="24"/>
        </w:rPr>
        <w:t xml:space="preserve"> </w:t>
      </w:r>
      <w:r>
        <w:rPr>
          <w:color w:val="231F20"/>
          <w:sz w:val="24"/>
        </w:rPr>
        <w:t>this</w:t>
      </w:r>
      <w:r>
        <w:rPr>
          <w:color w:val="231F20"/>
          <w:spacing w:val="-25"/>
          <w:sz w:val="24"/>
        </w:rPr>
        <w:t xml:space="preserve"> </w:t>
      </w:r>
      <w:r>
        <w:rPr>
          <w:color w:val="231F20"/>
          <w:sz w:val="24"/>
        </w:rPr>
        <w:t>responsibility</w:t>
      </w:r>
      <w:r>
        <w:rPr>
          <w:color w:val="231F20"/>
          <w:spacing w:val="-25"/>
          <w:sz w:val="24"/>
        </w:rPr>
        <w:t xml:space="preserve"> </w:t>
      </w:r>
      <w:r>
        <w:rPr>
          <w:color w:val="231F20"/>
          <w:sz w:val="24"/>
        </w:rPr>
        <w:t>may</w:t>
      </w:r>
      <w:r>
        <w:rPr>
          <w:color w:val="231F20"/>
          <w:spacing w:val="-25"/>
          <w:sz w:val="24"/>
        </w:rPr>
        <w:t xml:space="preserve"> </w:t>
      </w:r>
      <w:r>
        <w:rPr>
          <w:color w:val="231F20"/>
          <w:sz w:val="24"/>
        </w:rPr>
        <w:t>be</w:t>
      </w:r>
      <w:r>
        <w:rPr>
          <w:color w:val="231F20"/>
          <w:spacing w:val="-25"/>
          <w:sz w:val="24"/>
        </w:rPr>
        <w:t xml:space="preserve"> </w:t>
      </w:r>
      <w:r>
        <w:rPr>
          <w:color w:val="231F20"/>
          <w:sz w:val="24"/>
        </w:rPr>
        <w:t>formally</w:t>
      </w:r>
      <w:r>
        <w:rPr>
          <w:color w:val="231F20"/>
          <w:spacing w:val="-25"/>
          <w:sz w:val="24"/>
        </w:rPr>
        <w:t xml:space="preserve"> </w:t>
      </w:r>
      <w:r>
        <w:rPr>
          <w:color w:val="231F20"/>
          <w:sz w:val="24"/>
        </w:rPr>
        <w:t>delegated</w:t>
      </w:r>
      <w:r>
        <w:rPr>
          <w:color w:val="231F20"/>
          <w:spacing w:val="-25"/>
          <w:sz w:val="24"/>
        </w:rPr>
        <w:t xml:space="preserve"> </w:t>
      </w:r>
      <w:r>
        <w:rPr>
          <w:color w:val="231F20"/>
          <w:sz w:val="24"/>
        </w:rPr>
        <w:t>at</w:t>
      </w:r>
      <w:r>
        <w:rPr>
          <w:color w:val="231F20"/>
          <w:spacing w:val="-25"/>
          <w:sz w:val="24"/>
        </w:rPr>
        <w:t xml:space="preserve"> </w:t>
      </w:r>
      <w:r>
        <w:rPr>
          <w:color w:val="231F20"/>
          <w:sz w:val="24"/>
        </w:rPr>
        <w:t>School</w:t>
      </w:r>
      <w:r>
        <w:rPr>
          <w:color w:val="231F20"/>
          <w:spacing w:val="-25"/>
          <w:sz w:val="24"/>
        </w:rPr>
        <w:t xml:space="preserve"> </w:t>
      </w:r>
      <w:r>
        <w:rPr>
          <w:color w:val="231F20"/>
          <w:sz w:val="24"/>
        </w:rPr>
        <w:t>or</w:t>
      </w:r>
      <w:r>
        <w:rPr>
          <w:color w:val="231F20"/>
          <w:spacing w:val="-24"/>
          <w:sz w:val="24"/>
        </w:rPr>
        <w:t xml:space="preserve"> </w:t>
      </w:r>
      <w:r>
        <w:rPr>
          <w:color w:val="231F20"/>
          <w:sz w:val="24"/>
        </w:rPr>
        <w:t>Departmental</w:t>
      </w:r>
      <w:r>
        <w:rPr>
          <w:color w:val="231F20"/>
          <w:spacing w:val="-25"/>
          <w:sz w:val="24"/>
        </w:rPr>
        <w:t xml:space="preserve"> </w:t>
      </w:r>
      <w:r>
        <w:rPr>
          <w:color w:val="231F20"/>
          <w:sz w:val="24"/>
        </w:rPr>
        <w:t>level.</w:t>
      </w:r>
    </w:p>
    <w:p>
      <w:pPr>
        <w:pStyle w:val="3"/>
        <w:numPr>
          <w:ilvl w:val="0"/>
          <w:numId w:val="28"/>
        </w:numPr>
        <w:tabs>
          <w:tab w:val="left" w:pos="1569"/>
          <w:tab w:val="left" w:pos="1571"/>
        </w:tabs>
        <w:spacing w:before="195"/>
        <w:ind w:hanging="721"/>
        <w:rPr>
          <w:color w:val="231F20"/>
        </w:rPr>
      </w:pPr>
      <w:r>
        <w:rPr>
          <w:color w:val="231F20"/>
        </w:rPr>
        <w:t>INTELLECTUAL</w:t>
      </w:r>
      <w:r>
        <w:rPr>
          <w:color w:val="231F20"/>
          <w:spacing w:val="-39"/>
        </w:rPr>
        <w:t xml:space="preserve"> </w:t>
      </w:r>
      <w:r>
        <w:rPr>
          <w:color w:val="231F20"/>
        </w:rPr>
        <w:t>PROPERTY</w:t>
      </w:r>
    </w:p>
    <w:p>
      <w:pPr>
        <w:pStyle w:val="15"/>
        <w:numPr>
          <w:ilvl w:val="1"/>
          <w:numId w:val="28"/>
        </w:numPr>
        <w:tabs>
          <w:tab w:val="left" w:pos="2291"/>
        </w:tabs>
        <w:spacing w:before="156" w:line="249" w:lineRule="auto"/>
        <w:ind w:right="848"/>
        <w:jc w:val="both"/>
        <w:rPr>
          <w:color w:val="231F20"/>
          <w:sz w:val="24"/>
        </w:rPr>
      </w:pPr>
      <w:r>
        <w:rPr>
          <w:color w:val="231F20"/>
          <w:sz w:val="24"/>
        </w:rPr>
        <w:t>All higher degrees research projects are subject to the University's Policy on Intellectual Property</w:t>
      </w:r>
      <w:r>
        <w:rPr>
          <w:color w:val="231F20"/>
          <w:spacing w:val="-18"/>
          <w:sz w:val="24"/>
        </w:rPr>
        <w:t xml:space="preserve"> </w:t>
      </w:r>
      <w:r>
        <w:rPr>
          <w:color w:val="231F20"/>
          <w:sz w:val="24"/>
        </w:rPr>
        <w:t>(IP),</w:t>
      </w:r>
      <w:r>
        <w:rPr>
          <w:color w:val="231F20"/>
          <w:spacing w:val="-18"/>
          <w:sz w:val="24"/>
        </w:rPr>
        <w:t xml:space="preserve"> </w:t>
      </w:r>
      <w:r>
        <w:rPr>
          <w:color w:val="231F20"/>
          <w:sz w:val="24"/>
        </w:rPr>
        <w:t>and</w:t>
      </w:r>
      <w:r>
        <w:rPr>
          <w:color w:val="231F20"/>
          <w:spacing w:val="-18"/>
          <w:sz w:val="24"/>
        </w:rPr>
        <w:t xml:space="preserve"> </w:t>
      </w:r>
      <w:r>
        <w:rPr>
          <w:color w:val="231F20"/>
          <w:sz w:val="24"/>
        </w:rPr>
        <w:t>candidates</w:t>
      </w:r>
      <w:r>
        <w:rPr>
          <w:color w:val="231F20"/>
          <w:spacing w:val="-18"/>
          <w:sz w:val="24"/>
        </w:rPr>
        <w:t xml:space="preserve"> </w:t>
      </w:r>
      <w:r>
        <w:rPr>
          <w:color w:val="231F20"/>
          <w:sz w:val="24"/>
        </w:rPr>
        <w:t>are</w:t>
      </w:r>
      <w:r>
        <w:rPr>
          <w:color w:val="231F20"/>
          <w:spacing w:val="-18"/>
          <w:sz w:val="24"/>
        </w:rPr>
        <w:t xml:space="preserve"> </w:t>
      </w:r>
      <w:r>
        <w:rPr>
          <w:color w:val="231F20"/>
          <w:sz w:val="24"/>
        </w:rPr>
        <w:t>required</w:t>
      </w:r>
      <w:r>
        <w:rPr>
          <w:color w:val="231F20"/>
          <w:spacing w:val="-18"/>
          <w:sz w:val="24"/>
        </w:rPr>
        <w:t xml:space="preserve"> </w:t>
      </w:r>
      <w:r>
        <w:rPr>
          <w:color w:val="231F20"/>
          <w:sz w:val="24"/>
        </w:rPr>
        <w:t>to</w:t>
      </w:r>
      <w:r>
        <w:rPr>
          <w:color w:val="231F20"/>
          <w:spacing w:val="-18"/>
          <w:sz w:val="24"/>
        </w:rPr>
        <w:t xml:space="preserve"> </w:t>
      </w:r>
      <w:r>
        <w:rPr>
          <w:color w:val="231F20"/>
          <w:sz w:val="24"/>
        </w:rPr>
        <w:t>signal</w:t>
      </w:r>
      <w:r>
        <w:rPr>
          <w:color w:val="231F20"/>
          <w:spacing w:val="-18"/>
          <w:sz w:val="24"/>
        </w:rPr>
        <w:t xml:space="preserve"> </w:t>
      </w:r>
      <w:r>
        <w:rPr>
          <w:color w:val="231F20"/>
          <w:sz w:val="24"/>
        </w:rPr>
        <w:t>their</w:t>
      </w:r>
      <w:r>
        <w:rPr>
          <w:color w:val="231F20"/>
          <w:spacing w:val="-18"/>
          <w:sz w:val="24"/>
        </w:rPr>
        <w:t xml:space="preserve"> </w:t>
      </w:r>
      <w:r>
        <w:rPr>
          <w:color w:val="231F20"/>
          <w:sz w:val="24"/>
        </w:rPr>
        <w:t>adherence</w:t>
      </w:r>
      <w:r>
        <w:rPr>
          <w:color w:val="231F20"/>
          <w:spacing w:val="-18"/>
          <w:sz w:val="24"/>
        </w:rPr>
        <w:t xml:space="preserve"> </w:t>
      </w:r>
      <w:r>
        <w:rPr>
          <w:color w:val="231F20"/>
          <w:sz w:val="24"/>
        </w:rPr>
        <w:t>to</w:t>
      </w:r>
      <w:r>
        <w:rPr>
          <w:color w:val="231F20"/>
          <w:spacing w:val="-18"/>
          <w:sz w:val="24"/>
        </w:rPr>
        <w:t xml:space="preserve"> </w:t>
      </w:r>
      <w:r>
        <w:rPr>
          <w:color w:val="231F20"/>
          <w:sz w:val="24"/>
        </w:rPr>
        <w:t>this</w:t>
      </w:r>
      <w:r>
        <w:rPr>
          <w:color w:val="231F20"/>
          <w:spacing w:val="-18"/>
          <w:sz w:val="24"/>
        </w:rPr>
        <w:t xml:space="preserve"> </w:t>
      </w:r>
      <w:r>
        <w:rPr>
          <w:color w:val="231F20"/>
          <w:sz w:val="24"/>
        </w:rPr>
        <w:t>policy</w:t>
      </w:r>
      <w:r>
        <w:rPr>
          <w:color w:val="231F20"/>
          <w:spacing w:val="-18"/>
          <w:sz w:val="24"/>
        </w:rPr>
        <w:t xml:space="preserve"> </w:t>
      </w:r>
      <w:r>
        <w:rPr>
          <w:color w:val="231F20"/>
          <w:sz w:val="24"/>
        </w:rPr>
        <w:t>as</w:t>
      </w:r>
      <w:r>
        <w:rPr>
          <w:color w:val="231F20"/>
          <w:spacing w:val="-17"/>
          <w:sz w:val="24"/>
        </w:rPr>
        <w:t xml:space="preserve"> </w:t>
      </w:r>
      <w:r>
        <w:rPr>
          <w:color w:val="231F20"/>
          <w:sz w:val="24"/>
        </w:rPr>
        <w:t>part</w:t>
      </w:r>
      <w:r>
        <w:rPr>
          <w:color w:val="231F20"/>
          <w:spacing w:val="-18"/>
          <w:sz w:val="24"/>
        </w:rPr>
        <w:t xml:space="preserve"> </w:t>
      </w:r>
      <w:r>
        <w:rPr>
          <w:color w:val="231F20"/>
          <w:sz w:val="24"/>
        </w:rPr>
        <w:t>of</w:t>
      </w:r>
      <w:r>
        <w:rPr>
          <w:color w:val="231F20"/>
          <w:spacing w:val="-18"/>
          <w:sz w:val="24"/>
        </w:rPr>
        <w:t xml:space="preserve"> </w:t>
      </w:r>
      <w:r>
        <w:rPr>
          <w:color w:val="231F20"/>
          <w:sz w:val="24"/>
        </w:rPr>
        <w:t>the annual</w:t>
      </w:r>
      <w:r>
        <w:rPr>
          <w:color w:val="231F20"/>
          <w:spacing w:val="-25"/>
          <w:sz w:val="24"/>
        </w:rPr>
        <w:t xml:space="preserve"> </w:t>
      </w:r>
      <w:r>
        <w:rPr>
          <w:color w:val="231F20"/>
          <w:sz w:val="24"/>
        </w:rPr>
        <w:t>registration</w:t>
      </w:r>
      <w:r>
        <w:rPr>
          <w:color w:val="231F20"/>
          <w:spacing w:val="-25"/>
          <w:sz w:val="24"/>
        </w:rPr>
        <w:t xml:space="preserve"> </w:t>
      </w:r>
      <w:r>
        <w:rPr>
          <w:color w:val="231F20"/>
          <w:sz w:val="24"/>
        </w:rPr>
        <w:t>process.</w:t>
      </w:r>
    </w:p>
    <w:p>
      <w:pPr>
        <w:pStyle w:val="15"/>
        <w:numPr>
          <w:ilvl w:val="1"/>
          <w:numId w:val="28"/>
        </w:numPr>
        <w:tabs>
          <w:tab w:val="left" w:pos="2290"/>
        </w:tabs>
        <w:spacing w:before="146" w:line="249" w:lineRule="auto"/>
        <w:ind w:right="848"/>
        <w:jc w:val="both"/>
        <w:rPr>
          <w:color w:val="231F20"/>
          <w:sz w:val="24"/>
        </w:rPr>
      </w:pPr>
      <w:r>
        <w:rPr>
          <w:color w:val="231F20"/>
          <w:sz w:val="24"/>
        </w:rPr>
        <w:t xml:space="preserve">The supervisors are responsible for monitoring all higher degree projects for potential inventions or other intellectual property implications, and disclosing such inventions </w:t>
      </w:r>
      <w:r>
        <w:rPr>
          <w:color w:val="231F20"/>
          <w:spacing w:val="-6"/>
          <w:sz w:val="24"/>
        </w:rPr>
        <w:t xml:space="preserve">or </w:t>
      </w:r>
      <w:r>
        <w:rPr>
          <w:color w:val="231F20"/>
          <w:sz w:val="24"/>
        </w:rPr>
        <w:t>implications</w:t>
      </w:r>
      <w:r>
        <w:rPr>
          <w:color w:val="231F20"/>
          <w:spacing w:val="-25"/>
          <w:sz w:val="24"/>
        </w:rPr>
        <w:t xml:space="preserve"> </w:t>
      </w:r>
      <w:r>
        <w:rPr>
          <w:color w:val="231F20"/>
          <w:sz w:val="24"/>
        </w:rPr>
        <w:t>to</w:t>
      </w:r>
      <w:r>
        <w:rPr>
          <w:color w:val="231F20"/>
          <w:spacing w:val="-25"/>
          <w:sz w:val="24"/>
        </w:rPr>
        <w:t xml:space="preserve"> </w:t>
      </w:r>
      <w:r>
        <w:rPr>
          <w:color w:val="231F20"/>
          <w:sz w:val="24"/>
        </w:rPr>
        <w:t>the</w:t>
      </w:r>
      <w:r>
        <w:rPr>
          <w:color w:val="231F20"/>
          <w:spacing w:val="-25"/>
          <w:sz w:val="24"/>
        </w:rPr>
        <w:t xml:space="preserve"> </w:t>
      </w:r>
      <w:r>
        <w:rPr>
          <w:color w:val="231F20"/>
          <w:sz w:val="24"/>
        </w:rPr>
        <w:t>Director</w:t>
      </w:r>
      <w:r>
        <w:rPr>
          <w:color w:val="231F20"/>
          <w:spacing w:val="-25"/>
          <w:sz w:val="24"/>
        </w:rPr>
        <w:t xml:space="preserve"> </w:t>
      </w:r>
      <w:r>
        <w:rPr>
          <w:color w:val="231F20"/>
          <w:sz w:val="24"/>
        </w:rPr>
        <w:t>of</w:t>
      </w:r>
      <w:r>
        <w:rPr>
          <w:color w:val="231F20"/>
          <w:spacing w:val="-24"/>
          <w:sz w:val="24"/>
        </w:rPr>
        <w:t xml:space="preserve"> </w:t>
      </w:r>
      <w:r>
        <w:rPr>
          <w:color w:val="231F20"/>
          <w:sz w:val="24"/>
        </w:rPr>
        <w:t>Research</w:t>
      </w:r>
      <w:r>
        <w:rPr>
          <w:color w:val="231F20"/>
          <w:spacing w:val="-25"/>
          <w:sz w:val="24"/>
        </w:rPr>
        <w:t xml:space="preserve"> </w:t>
      </w:r>
      <w:r>
        <w:rPr>
          <w:color w:val="231F20"/>
          <w:sz w:val="24"/>
        </w:rPr>
        <w:t>and</w:t>
      </w:r>
      <w:r>
        <w:rPr>
          <w:color w:val="231F20"/>
          <w:spacing w:val="-25"/>
          <w:sz w:val="24"/>
        </w:rPr>
        <w:t xml:space="preserve"> </w:t>
      </w:r>
      <w:r>
        <w:rPr>
          <w:color w:val="231F20"/>
          <w:sz w:val="24"/>
        </w:rPr>
        <w:t>Postgraduate</w:t>
      </w:r>
      <w:r>
        <w:rPr>
          <w:color w:val="231F20"/>
          <w:spacing w:val="-25"/>
          <w:sz w:val="24"/>
        </w:rPr>
        <w:t xml:space="preserve"> </w:t>
      </w:r>
      <w:r>
        <w:rPr>
          <w:color w:val="231F20"/>
          <w:sz w:val="24"/>
        </w:rPr>
        <w:t>Studies.</w:t>
      </w:r>
    </w:p>
    <w:p>
      <w:pPr>
        <w:pStyle w:val="3"/>
        <w:numPr>
          <w:ilvl w:val="0"/>
          <w:numId w:val="28"/>
        </w:numPr>
        <w:tabs>
          <w:tab w:val="left" w:pos="1569"/>
          <w:tab w:val="left" w:pos="1570"/>
        </w:tabs>
        <w:spacing w:before="195"/>
        <w:ind w:left="1569" w:hanging="721"/>
        <w:rPr>
          <w:color w:val="231F20"/>
        </w:rPr>
      </w:pPr>
      <w:r>
        <w:rPr>
          <w:color w:val="231F20"/>
        </w:rPr>
        <w:t>TERMINATION</w:t>
      </w:r>
      <w:r>
        <w:rPr>
          <w:color w:val="231F20"/>
          <w:spacing w:val="-25"/>
        </w:rPr>
        <w:t xml:space="preserve"> </w:t>
      </w:r>
      <w:r>
        <w:rPr>
          <w:color w:val="231F20"/>
        </w:rPr>
        <w:t>OF</w:t>
      </w:r>
      <w:r>
        <w:rPr>
          <w:color w:val="231F20"/>
          <w:spacing w:val="-34"/>
        </w:rPr>
        <w:t xml:space="preserve"> </w:t>
      </w:r>
      <w:r>
        <w:rPr>
          <w:color w:val="231F20"/>
        </w:rPr>
        <w:t>CANDIDATURE</w:t>
      </w:r>
    </w:p>
    <w:p>
      <w:pPr>
        <w:pStyle w:val="15"/>
        <w:numPr>
          <w:ilvl w:val="1"/>
          <w:numId w:val="28"/>
        </w:numPr>
        <w:tabs>
          <w:tab w:val="left" w:pos="2289"/>
          <w:tab w:val="left" w:pos="2290"/>
        </w:tabs>
        <w:spacing w:before="84"/>
        <w:ind w:hanging="721"/>
        <w:rPr>
          <w:color w:val="231F20"/>
          <w:sz w:val="24"/>
        </w:rPr>
      </w:pPr>
      <w:r>
        <w:rPr>
          <w:color w:val="231F20"/>
          <w:sz w:val="24"/>
        </w:rPr>
        <w:t>The</w:t>
      </w:r>
      <w:r>
        <w:rPr>
          <w:color w:val="231F20"/>
          <w:spacing w:val="-25"/>
          <w:sz w:val="24"/>
        </w:rPr>
        <w:t xml:space="preserve"> </w:t>
      </w:r>
      <w:r>
        <w:rPr>
          <w:color w:val="231F20"/>
          <w:sz w:val="24"/>
        </w:rPr>
        <w:t>candidature</w:t>
      </w:r>
      <w:r>
        <w:rPr>
          <w:color w:val="231F20"/>
          <w:spacing w:val="-25"/>
          <w:sz w:val="24"/>
        </w:rPr>
        <w:t xml:space="preserve"> </w:t>
      </w:r>
      <w:r>
        <w:rPr>
          <w:color w:val="231F20"/>
          <w:sz w:val="24"/>
        </w:rPr>
        <w:t>of</w:t>
      </w:r>
      <w:r>
        <w:rPr>
          <w:color w:val="231F20"/>
          <w:spacing w:val="-24"/>
          <w:sz w:val="24"/>
        </w:rPr>
        <w:t xml:space="preserve"> </w:t>
      </w:r>
      <w:r>
        <w:rPr>
          <w:color w:val="231F20"/>
          <w:sz w:val="24"/>
        </w:rPr>
        <w:t>a</w:t>
      </w:r>
      <w:r>
        <w:rPr>
          <w:color w:val="231F20"/>
          <w:spacing w:val="-25"/>
          <w:sz w:val="24"/>
        </w:rPr>
        <w:t xml:space="preserve"> </w:t>
      </w:r>
      <w:r>
        <w:rPr>
          <w:color w:val="231F20"/>
          <w:sz w:val="24"/>
        </w:rPr>
        <w:t>candidate</w:t>
      </w:r>
      <w:r>
        <w:rPr>
          <w:color w:val="231F20"/>
          <w:spacing w:val="-25"/>
          <w:sz w:val="24"/>
        </w:rPr>
        <w:t xml:space="preserve"> </w:t>
      </w:r>
      <w:r>
        <w:rPr>
          <w:color w:val="231F20"/>
          <w:sz w:val="24"/>
        </w:rPr>
        <w:t>shall</w:t>
      </w:r>
      <w:r>
        <w:rPr>
          <w:color w:val="231F20"/>
          <w:spacing w:val="-25"/>
          <w:sz w:val="24"/>
        </w:rPr>
        <w:t xml:space="preserve"> </w:t>
      </w:r>
      <w:r>
        <w:rPr>
          <w:color w:val="231F20"/>
          <w:sz w:val="24"/>
        </w:rPr>
        <w:t>be</w:t>
      </w:r>
      <w:r>
        <w:rPr>
          <w:color w:val="231F20"/>
          <w:spacing w:val="-25"/>
          <w:sz w:val="24"/>
        </w:rPr>
        <w:t xml:space="preserve"> </w:t>
      </w:r>
      <w:r>
        <w:rPr>
          <w:color w:val="231F20"/>
          <w:sz w:val="24"/>
        </w:rPr>
        <w:t>terminated</w:t>
      </w:r>
      <w:r>
        <w:rPr>
          <w:color w:val="231F20"/>
          <w:spacing w:val="-25"/>
          <w:sz w:val="24"/>
        </w:rPr>
        <w:t xml:space="preserve"> </w:t>
      </w:r>
      <w:r>
        <w:rPr>
          <w:color w:val="231F20"/>
          <w:sz w:val="24"/>
        </w:rPr>
        <w:t>if:</w:t>
      </w:r>
    </w:p>
    <w:p>
      <w:pPr>
        <w:pStyle w:val="15"/>
        <w:numPr>
          <w:ilvl w:val="2"/>
          <w:numId w:val="28"/>
        </w:numPr>
        <w:tabs>
          <w:tab w:val="left" w:pos="3010"/>
        </w:tabs>
        <w:spacing w:before="84" w:line="249" w:lineRule="auto"/>
        <w:ind w:left="3009" w:right="850"/>
        <w:rPr>
          <w:color w:val="231F20"/>
          <w:sz w:val="24"/>
        </w:rPr>
      </w:pPr>
      <w:r>
        <w:rPr>
          <w:color w:val="231F20"/>
          <w:sz w:val="24"/>
        </w:rPr>
        <w:t>They have exceeded the maximum period allowed for the completion of the qualification</w:t>
      </w:r>
      <w:r>
        <w:rPr>
          <w:color w:val="231F20"/>
          <w:spacing w:val="-25"/>
          <w:sz w:val="24"/>
        </w:rPr>
        <w:t xml:space="preserve"> </w:t>
      </w:r>
      <w:r>
        <w:rPr>
          <w:color w:val="231F20"/>
          <w:sz w:val="24"/>
        </w:rPr>
        <w:t>for</w:t>
      </w:r>
      <w:r>
        <w:rPr>
          <w:color w:val="231F20"/>
          <w:spacing w:val="-24"/>
          <w:sz w:val="24"/>
        </w:rPr>
        <w:t xml:space="preserve"> </w:t>
      </w:r>
      <w:r>
        <w:rPr>
          <w:color w:val="231F20"/>
          <w:sz w:val="24"/>
        </w:rPr>
        <w:t>which</w:t>
      </w:r>
      <w:r>
        <w:rPr>
          <w:color w:val="231F20"/>
          <w:spacing w:val="-25"/>
          <w:sz w:val="24"/>
        </w:rPr>
        <w:t xml:space="preserve"> </w:t>
      </w:r>
      <w:r>
        <w:rPr>
          <w:color w:val="231F20"/>
          <w:sz w:val="24"/>
        </w:rPr>
        <w:t>they</w:t>
      </w:r>
      <w:r>
        <w:rPr>
          <w:color w:val="231F20"/>
          <w:spacing w:val="-25"/>
          <w:sz w:val="24"/>
        </w:rPr>
        <w:t xml:space="preserve"> </w:t>
      </w:r>
      <w:r>
        <w:rPr>
          <w:color w:val="231F20"/>
          <w:sz w:val="24"/>
        </w:rPr>
        <w:t>are</w:t>
      </w:r>
      <w:r>
        <w:rPr>
          <w:color w:val="231F20"/>
          <w:spacing w:val="-25"/>
          <w:sz w:val="24"/>
        </w:rPr>
        <w:t xml:space="preserve"> </w:t>
      </w:r>
      <w:r>
        <w:rPr>
          <w:color w:val="231F20"/>
          <w:sz w:val="24"/>
        </w:rPr>
        <w:t>registered.</w:t>
      </w:r>
    </w:p>
    <w:p>
      <w:pPr>
        <w:pStyle w:val="15"/>
        <w:numPr>
          <w:ilvl w:val="2"/>
          <w:numId w:val="28"/>
        </w:numPr>
        <w:tabs>
          <w:tab w:val="left" w:pos="3010"/>
        </w:tabs>
        <w:spacing w:before="74" w:line="249" w:lineRule="auto"/>
        <w:ind w:left="3009" w:right="849"/>
        <w:rPr>
          <w:color w:val="231F20"/>
          <w:sz w:val="24"/>
        </w:rPr>
      </w:pPr>
      <w:r>
        <w:rPr>
          <w:color w:val="231F20"/>
          <w:sz w:val="24"/>
        </w:rPr>
        <w:t>They have not adhered to the norms of ethical research practices, resulting, for example,</w:t>
      </w:r>
      <w:r>
        <w:rPr>
          <w:color w:val="231F20"/>
          <w:spacing w:val="-25"/>
          <w:sz w:val="24"/>
        </w:rPr>
        <w:t xml:space="preserve"> </w:t>
      </w:r>
      <w:r>
        <w:rPr>
          <w:color w:val="231F20"/>
          <w:sz w:val="24"/>
        </w:rPr>
        <w:t>in</w:t>
      </w:r>
      <w:r>
        <w:rPr>
          <w:color w:val="231F20"/>
          <w:spacing w:val="-25"/>
          <w:sz w:val="24"/>
        </w:rPr>
        <w:t xml:space="preserve"> </w:t>
      </w:r>
      <w:r>
        <w:rPr>
          <w:color w:val="231F20"/>
          <w:sz w:val="24"/>
        </w:rPr>
        <w:t>harm</w:t>
      </w:r>
      <w:r>
        <w:rPr>
          <w:color w:val="231F20"/>
          <w:spacing w:val="-25"/>
          <w:sz w:val="24"/>
        </w:rPr>
        <w:t xml:space="preserve"> </w:t>
      </w:r>
      <w:r>
        <w:rPr>
          <w:color w:val="231F20"/>
          <w:sz w:val="24"/>
        </w:rPr>
        <w:t>to</w:t>
      </w:r>
      <w:r>
        <w:rPr>
          <w:color w:val="231F20"/>
          <w:spacing w:val="-25"/>
          <w:sz w:val="24"/>
        </w:rPr>
        <w:t xml:space="preserve"> </w:t>
      </w:r>
      <w:r>
        <w:rPr>
          <w:color w:val="231F20"/>
          <w:sz w:val="24"/>
        </w:rPr>
        <w:t>participants.</w:t>
      </w:r>
    </w:p>
    <w:p>
      <w:pPr>
        <w:pStyle w:val="15"/>
        <w:numPr>
          <w:ilvl w:val="2"/>
          <w:numId w:val="28"/>
        </w:numPr>
        <w:tabs>
          <w:tab w:val="left" w:pos="3010"/>
        </w:tabs>
        <w:spacing w:before="74"/>
        <w:ind w:left="3009" w:hanging="721"/>
        <w:rPr>
          <w:color w:val="231F20"/>
          <w:sz w:val="24"/>
        </w:rPr>
      </w:pPr>
      <w:r>
        <w:rPr>
          <w:color w:val="231F20"/>
          <w:sz w:val="24"/>
        </w:rPr>
        <w:t>They</w:t>
      </w:r>
      <w:r>
        <w:rPr>
          <w:color w:val="231F20"/>
          <w:spacing w:val="-25"/>
          <w:sz w:val="24"/>
        </w:rPr>
        <w:t xml:space="preserve"> </w:t>
      </w:r>
      <w:r>
        <w:rPr>
          <w:color w:val="231F20"/>
          <w:sz w:val="24"/>
        </w:rPr>
        <w:t>have</w:t>
      </w:r>
      <w:r>
        <w:rPr>
          <w:color w:val="231F20"/>
          <w:spacing w:val="-25"/>
          <w:sz w:val="24"/>
        </w:rPr>
        <w:t xml:space="preserve"> </w:t>
      </w:r>
      <w:r>
        <w:rPr>
          <w:color w:val="231F20"/>
          <w:sz w:val="24"/>
        </w:rPr>
        <w:t>submitted</w:t>
      </w:r>
      <w:r>
        <w:rPr>
          <w:color w:val="231F20"/>
          <w:spacing w:val="-25"/>
          <w:sz w:val="24"/>
        </w:rPr>
        <w:t xml:space="preserve"> </w:t>
      </w:r>
      <w:r>
        <w:rPr>
          <w:color w:val="231F20"/>
          <w:sz w:val="24"/>
        </w:rPr>
        <w:t>work</w:t>
      </w:r>
      <w:r>
        <w:rPr>
          <w:color w:val="231F20"/>
          <w:spacing w:val="-24"/>
          <w:sz w:val="24"/>
        </w:rPr>
        <w:t xml:space="preserve"> </w:t>
      </w:r>
      <w:r>
        <w:rPr>
          <w:color w:val="231F20"/>
          <w:sz w:val="24"/>
        </w:rPr>
        <w:t>that</w:t>
      </w:r>
      <w:r>
        <w:rPr>
          <w:color w:val="231F20"/>
          <w:spacing w:val="-25"/>
          <w:sz w:val="24"/>
        </w:rPr>
        <w:t xml:space="preserve"> </w:t>
      </w:r>
      <w:r>
        <w:rPr>
          <w:color w:val="231F20"/>
          <w:sz w:val="24"/>
        </w:rPr>
        <w:t>was</w:t>
      </w:r>
      <w:r>
        <w:rPr>
          <w:color w:val="231F20"/>
          <w:spacing w:val="-24"/>
          <w:sz w:val="24"/>
        </w:rPr>
        <w:t xml:space="preserve"> </w:t>
      </w:r>
      <w:r>
        <w:rPr>
          <w:color w:val="231F20"/>
          <w:sz w:val="24"/>
        </w:rPr>
        <w:t>plagiarised.</w:t>
      </w:r>
    </w:p>
    <w:p>
      <w:pPr>
        <w:pStyle w:val="15"/>
        <w:numPr>
          <w:ilvl w:val="2"/>
          <w:numId w:val="28"/>
        </w:numPr>
        <w:tabs>
          <w:tab w:val="left" w:pos="3010"/>
        </w:tabs>
        <w:spacing w:before="84"/>
        <w:ind w:left="3009" w:hanging="721"/>
        <w:rPr>
          <w:color w:val="231F20"/>
          <w:sz w:val="24"/>
        </w:rPr>
      </w:pPr>
      <w:r>
        <w:rPr>
          <w:color w:val="231F20"/>
          <w:sz w:val="24"/>
        </w:rPr>
        <w:t>They</w:t>
      </w:r>
      <w:r>
        <w:rPr>
          <w:color w:val="231F20"/>
          <w:spacing w:val="-26"/>
          <w:sz w:val="24"/>
        </w:rPr>
        <w:t xml:space="preserve"> </w:t>
      </w:r>
      <w:r>
        <w:rPr>
          <w:color w:val="231F20"/>
          <w:sz w:val="24"/>
        </w:rPr>
        <w:t>have</w:t>
      </w:r>
      <w:r>
        <w:rPr>
          <w:color w:val="231F20"/>
          <w:spacing w:val="-25"/>
          <w:sz w:val="24"/>
        </w:rPr>
        <w:t xml:space="preserve"> </w:t>
      </w:r>
      <w:r>
        <w:rPr>
          <w:color w:val="231F20"/>
          <w:sz w:val="24"/>
        </w:rPr>
        <w:t>submitted</w:t>
      </w:r>
      <w:r>
        <w:rPr>
          <w:color w:val="231F20"/>
          <w:spacing w:val="-26"/>
          <w:sz w:val="24"/>
        </w:rPr>
        <w:t xml:space="preserve"> </w:t>
      </w:r>
      <w:r>
        <w:rPr>
          <w:color w:val="231F20"/>
          <w:sz w:val="24"/>
        </w:rPr>
        <w:t>work</w:t>
      </w:r>
      <w:r>
        <w:rPr>
          <w:color w:val="231F20"/>
          <w:spacing w:val="-24"/>
          <w:sz w:val="24"/>
        </w:rPr>
        <w:t xml:space="preserve"> </w:t>
      </w:r>
      <w:r>
        <w:rPr>
          <w:color w:val="231F20"/>
          <w:sz w:val="24"/>
        </w:rPr>
        <w:t>that</w:t>
      </w:r>
      <w:r>
        <w:rPr>
          <w:color w:val="231F20"/>
          <w:spacing w:val="-25"/>
          <w:sz w:val="24"/>
        </w:rPr>
        <w:t xml:space="preserve"> </w:t>
      </w:r>
      <w:r>
        <w:rPr>
          <w:color w:val="231F20"/>
          <w:sz w:val="24"/>
        </w:rPr>
        <w:t>has</w:t>
      </w:r>
      <w:r>
        <w:rPr>
          <w:color w:val="231F20"/>
          <w:spacing w:val="-25"/>
          <w:sz w:val="24"/>
        </w:rPr>
        <w:t xml:space="preserve"> </w:t>
      </w:r>
      <w:r>
        <w:rPr>
          <w:color w:val="231F20"/>
          <w:sz w:val="24"/>
        </w:rPr>
        <w:t>been</w:t>
      </w:r>
      <w:r>
        <w:rPr>
          <w:color w:val="231F20"/>
          <w:spacing w:val="-25"/>
          <w:sz w:val="24"/>
        </w:rPr>
        <w:t xml:space="preserve"> </w:t>
      </w:r>
      <w:r>
        <w:rPr>
          <w:color w:val="231F20"/>
          <w:sz w:val="24"/>
        </w:rPr>
        <w:t>previously</w:t>
      </w:r>
      <w:r>
        <w:rPr>
          <w:color w:val="231F20"/>
          <w:spacing w:val="-25"/>
          <w:sz w:val="24"/>
        </w:rPr>
        <w:t xml:space="preserve"> </w:t>
      </w:r>
      <w:r>
        <w:rPr>
          <w:color w:val="231F20"/>
          <w:sz w:val="24"/>
        </w:rPr>
        <w:t>submitted</w:t>
      </w:r>
      <w:r>
        <w:rPr>
          <w:color w:val="231F20"/>
          <w:spacing w:val="-26"/>
          <w:sz w:val="24"/>
        </w:rPr>
        <w:t xml:space="preserve"> </w:t>
      </w:r>
      <w:r>
        <w:rPr>
          <w:color w:val="231F20"/>
          <w:sz w:val="24"/>
        </w:rPr>
        <w:t>to</w:t>
      </w:r>
      <w:r>
        <w:rPr>
          <w:color w:val="231F20"/>
          <w:spacing w:val="-25"/>
          <w:sz w:val="24"/>
        </w:rPr>
        <w:t xml:space="preserve"> </w:t>
      </w:r>
      <w:r>
        <w:rPr>
          <w:color w:val="231F20"/>
          <w:sz w:val="24"/>
        </w:rPr>
        <w:t>another</w:t>
      </w:r>
      <w:r>
        <w:rPr>
          <w:color w:val="231F20"/>
          <w:spacing w:val="-26"/>
          <w:sz w:val="24"/>
        </w:rPr>
        <w:t xml:space="preserve"> </w:t>
      </w:r>
      <w:r>
        <w:rPr>
          <w:color w:val="231F20"/>
          <w:sz w:val="24"/>
        </w:rPr>
        <w:t>University.</w:t>
      </w:r>
    </w:p>
    <w:p>
      <w:pPr>
        <w:pStyle w:val="15"/>
        <w:numPr>
          <w:ilvl w:val="2"/>
          <w:numId w:val="28"/>
        </w:numPr>
        <w:tabs>
          <w:tab w:val="left" w:pos="3010"/>
        </w:tabs>
        <w:spacing w:before="84"/>
        <w:ind w:left="3009" w:hanging="721"/>
        <w:rPr>
          <w:color w:val="231F20"/>
          <w:sz w:val="24"/>
        </w:rPr>
      </w:pPr>
      <w:r>
        <w:rPr>
          <w:color w:val="231F20"/>
          <w:sz w:val="24"/>
        </w:rPr>
        <w:t>The</w:t>
      </w:r>
      <w:r>
        <w:rPr>
          <w:color w:val="231F20"/>
          <w:spacing w:val="-25"/>
          <w:sz w:val="24"/>
        </w:rPr>
        <w:t xml:space="preserve"> </w:t>
      </w:r>
      <w:r>
        <w:rPr>
          <w:color w:val="231F20"/>
          <w:sz w:val="24"/>
        </w:rPr>
        <w:t>thesis</w:t>
      </w:r>
      <w:r>
        <w:rPr>
          <w:color w:val="231F20"/>
          <w:spacing w:val="-25"/>
          <w:sz w:val="24"/>
        </w:rPr>
        <w:t xml:space="preserve"> </w:t>
      </w:r>
      <w:r>
        <w:rPr>
          <w:color w:val="231F20"/>
          <w:sz w:val="24"/>
        </w:rPr>
        <w:t>is</w:t>
      </w:r>
      <w:r>
        <w:rPr>
          <w:color w:val="231F20"/>
          <w:spacing w:val="-24"/>
          <w:sz w:val="24"/>
        </w:rPr>
        <w:t xml:space="preserve"> </w:t>
      </w:r>
      <w:r>
        <w:rPr>
          <w:color w:val="231F20"/>
          <w:sz w:val="24"/>
        </w:rPr>
        <w:t>not</w:t>
      </w:r>
      <w:r>
        <w:rPr>
          <w:color w:val="231F20"/>
          <w:spacing w:val="-25"/>
          <w:sz w:val="24"/>
        </w:rPr>
        <w:t xml:space="preserve"> </w:t>
      </w:r>
      <w:r>
        <w:rPr>
          <w:color w:val="231F20"/>
          <w:sz w:val="24"/>
        </w:rPr>
        <w:t>approved</w:t>
      </w:r>
      <w:r>
        <w:rPr>
          <w:color w:val="231F20"/>
          <w:spacing w:val="-25"/>
          <w:sz w:val="24"/>
        </w:rPr>
        <w:t xml:space="preserve"> </w:t>
      </w:r>
      <w:r>
        <w:rPr>
          <w:color w:val="231F20"/>
          <w:sz w:val="24"/>
        </w:rPr>
        <w:t>and</w:t>
      </w:r>
      <w:r>
        <w:rPr>
          <w:color w:val="231F20"/>
          <w:spacing w:val="-25"/>
          <w:sz w:val="24"/>
        </w:rPr>
        <w:t xml:space="preserve"> </w:t>
      </w:r>
      <w:r>
        <w:rPr>
          <w:color w:val="231F20"/>
          <w:sz w:val="24"/>
        </w:rPr>
        <w:t>no</w:t>
      </w:r>
      <w:r>
        <w:rPr>
          <w:color w:val="231F20"/>
          <w:spacing w:val="-24"/>
          <w:sz w:val="24"/>
        </w:rPr>
        <w:t xml:space="preserve"> </w:t>
      </w:r>
      <w:r>
        <w:rPr>
          <w:color w:val="231F20"/>
          <w:sz w:val="24"/>
        </w:rPr>
        <w:t>provision</w:t>
      </w:r>
      <w:r>
        <w:rPr>
          <w:color w:val="231F20"/>
          <w:spacing w:val="-25"/>
          <w:sz w:val="24"/>
        </w:rPr>
        <w:t xml:space="preserve"> </w:t>
      </w:r>
      <w:r>
        <w:rPr>
          <w:color w:val="231F20"/>
          <w:sz w:val="24"/>
        </w:rPr>
        <w:t>is</w:t>
      </w:r>
      <w:r>
        <w:rPr>
          <w:color w:val="231F20"/>
          <w:spacing w:val="-24"/>
          <w:sz w:val="24"/>
        </w:rPr>
        <w:t xml:space="preserve"> </w:t>
      </w:r>
      <w:r>
        <w:rPr>
          <w:color w:val="231F20"/>
          <w:sz w:val="24"/>
        </w:rPr>
        <w:t>made</w:t>
      </w:r>
      <w:r>
        <w:rPr>
          <w:color w:val="231F20"/>
          <w:spacing w:val="-25"/>
          <w:sz w:val="24"/>
        </w:rPr>
        <w:t xml:space="preserve"> </w:t>
      </w:r>
      <w:r>
        <w:rPr>
          <w:color w:val="231F20"/>
          <w:sz w:val="24"/>
        </w:rPr>
        <w:t>for</w:t>
      </w:r>
      <w:r>
        <w:rPr>
          <w:color w:val="231F20"/>
          <w:spacing w:val="-24"/>
          <w:sz w:val="24"/>
        </w:rPr>
        <w:t xml:space="preserve"> </w:t>
      </w:r>
      <w:r>
        <w:rPr>
          <w:color w:val="231F20"/>
          <w:sz w:val="24"/>
        </w:rPr>
        <w:t>re-submission.</w:t>
      </w:r>
    </w:p>
    <w:p>
      <w:pPr>
        <w:pStyle w:val="15"/>
        <w:numPr>
          <w:ilvl w:val="2"/>
          <w:numId w:val="28"/>
        </w:numPr>
        <w:tabs>
          <w:tab w:val="left" w:pos="3010"/>
        </w:tabs>
        <w:spacing w:before="84" w:line="249" w:lineRule="auto"/>
        <w:ind w:left="3009" w:right="849"/>
        <w:jc w:val="both"/>
        <w:rPr>
          <w:color w:val="231F20"/>
          <w:sz w:val="24"/>
        </w:rPr>
      </w:pPr>
      <w:r>
        <w:rPr>
          <w:color w:val="231F20"/>
          <w:sz w:val="24"/>
        </w:rPr>
        <w:t xml:space="preserve">They have not made any progress over a sustained period of time, and where </w:t>
      </w:r>
      <w:r>
        <w:rPr>
          <w:color w:val="231F20"/>
          <w:spacing w:val="-3"/>
          <w:sz w:val="24"/>
        </w:rPr>
        <w:t xml:space="preserve">this </w:t>
      </w:r>
      <w:r>
        <w:rPr>
          <w:color w:val="231F20"/>
          <w:sz w:val="24"/>
        </w:rPr>
        <w:t xml:space="preserve">failure to progress is documented by supervisory reports, and is endorsed by </w:t>
      </w:r>
      <w:r>
        <w:rPr>
          <w:color w:val="231F20"/>
          <w:spacing w:val="-5"/>
          <w:sz w:val="24"/>
        </w:rPr>
        <w:t xml:space="preserve">the </w:t>
      </w:r>
      <w:r>
        <w:rPr>
          <w:color w:val="231F20"/>
          <w:sz w:val="24"/>
        </w:rPr>
        <w:t>supervisor,</w:t>
      </w:r>
      <w:r>
        <w:rPr>
          <w:color w:val="231F20"/>
          <w:spacing w:val="-25"/>
          <w:sz w:val="24"/>
        </w:rPr>
        <w:t xml:space="preserve"> </w:t>
      </w:r>
      <w:r>
        <w:rPr>
          <w:color w:val="231F20"/>
          <w:sz w:val="24"/>
        </w:rPr>
        <w:t>and</w:t>
      </w:r>
      <w:r>
        <w:rPr>
          <w:color w:val="231F20"/>
          <w:spacing w:val="-25"/>
          <w:sz w:val="24"/>
        </w:rPr>
        <w:t xml:space="preserve"> </w:t>
      </w:r>
      <w:r>
        <w:rPr>
          <w:color w:val="231F20"/>
          <w:sz w:val="24"/>
        </w:rPr>
        <w:t>the</w:t>
      </w:r>
      <w:r>
        <w:rPr>
          <w:color w:val="231F20"/>
          <w:spacing w:val="-25"/>
          <w:sz w:val="24"/>
        </w:rPr>
        <w:t xml:space="preserve"> </w:t>
      </w:r>
      <w:r>
        <w:rPr>
          <w:color w:val="231F20"/>
          <w:sz w:val="24"/>
        </w:rPr>
        <w:t>SHDC.</w:t>
      </w:r>
    </w:p>
    <w:p>
      <w:pPr>
        <w:pStyle w:val="3"/>
        <w:numPr>
          <w:ilvl w:val="0"/>
          <w:numId w:val="28"/>
        </w:numPr>
        <w:tabs>
          <w:tab w:val="left" w:pos="1569"/>
          <w:tab w:val="left" w:pos="1570"/>
        </w:tabs>
        <w:spacing w:before="75"/>
        <w:ind w:left="1569" w:hanging="721"/>
        <w:rPr>
          <w:color w:val="231F20"/>
        </w:rPr>
      </w:pPr>
      <w:r>
        <w:rPr>
          <w:color w:val="231F20"/>
        </w:rPr>
        <w:t>FEES</w:t>
      </w:r>
    </w:p>
    <w:p>
      <w:pPr>
        <w:pStyle w:val="8"/>
        <w:spacing w:before="84"/>
        <w:ind w:left="1569"/>
      </w:pPr>
      <w:r>
        <w:rPr>
          <w:color w:val="231F20"/>
        </w:rPr>
        <w:t>As prescribed in the University's General [Fees] Regulations.</w:t>
      </w:r>
    </w:p>
    <w:p>
      <w:pPr>
        <w:pStyle w:val="3"/>
        <w:numPr>
          <w:ilvl w:val="0"/>
          <w:numId w:val="28"/>
        </w:numPr>
        <w:tabs>
          <w:tab w:val="left" w:pos="1569"/>
          <w:tab w:val="left" w:pos="1570"/>
        </w:tabs>
        <w:spacing w:before="204"/>
        <w:ind w:left="1569" w:hanging="721"/>
        <w:rPr>
          <w:color w:val="231F20"/>
        </w:rPr>
      </w:pPr>
      <w:r>
        <w:rPr>
          <w:color w:val="231F20"/>
        </w:rPr>
        <w:t>NOTIFICATION</w:t>
      </w:r>
      <w:r>
        <w:rPr>
          <w:color w:val="231F20"/>
          <w:spacing w:val="-25"/>
        </w:rPr>
        <w:t xml:space="preserve"> </w:t>
      </w:r>
      <w:r>
        <w:rPr>
          <w:color w:val="231F20"/>
        </w:rPr>
        <w:t>OF</w:t>
      </w:r>
      <w:r>
        <w:rPr>
          <w:color w:val="231F20"/>
          <w:spacing w:val="-33"/>
        </w:rPr>
        <w:t xml:space="preserve"> </w:t>
      </w:r>
      <w:r>
        <w:rPr>
          <w:color w:val="231F20"/>
          <w:spacing w:val="-4"/>
        </w:rPr>
        <w:t>RESULTS</w:t>
      </w:r>
      <w:r>
        <w:rPr>
          <w:color w:val="231F20"/>
          <w:spacing w:val="-38"/>
        </w:rPr>
        <w:t xml:space="preserve"> </w:t>
      </w:r>
      <w:r>
        <w:rPr>
          <w:color w:val="231F20"/>
        </w:rPr>
        <w:t>AND</w:t>
      </w:r>
      <w:r>
        <w:rPr>
          <w:color w:val="231F20"/>
          <w:spacing w:val="-38"/>
        </w:rPr>
        <w:t xml:space="preserve"> </w:t>
      </w:r>
      <w:r>
        <w:rPr>
          <w:color w:val="231F20"/>
          <w:spacing w:val="-11"/>
        </w:rPr>
        <w:t>AWARD</w:t>
      </w:r>
      <w:r>
        <w:rPr>
          <w:color w:val="231F20"/>
          <w:spacing w:val="-24"/>
        </w:rPr>
        <w:t xml:space="preserve"> </w:t>
      </w:r>
      <w:r>
        <w:rPr>
          <w:color w:val="231F20"/>
        </w:rPr>
        <w:t>OF</w:t>
      </w:r>
      <w:r>
        <w:rPr>
          <w:color w:val="231F20"/>
          <w:spacing w:val="-33"/>
        </w:rPr>
        <w:t xml:space="preserve"> </w:t>
      </w:r>
      <w:r>
        <w:rPr>
          <w:color w:val="231F20"/>
        </w:rPr>
        <w:t>DEGREE</w:t>
      </w:r>
    </w:p>
    <w:p>
      <w:pPr>
        <w:pStyle w:val="15"/>
        <w:numPr>
          <w:ilvl w:val="1"/>
          <w:numId w:val="28"/>
        </w:numPr>
        <w:tabs>
          <w:tab w:val="left" w:pos="2290"/>
        </w:tabs>
        <w:spacing w:before="85" w:line="249" w:lineRule="auto"/>
        <w:ind w:right="849"/>
        <w:jc w:val="both"/>
        <w:rPr>
          <w:color w:val="231F20"/>
          <w:sz w:val="24"/>
        </w:rPr>
      </w:pPr>
      <w:r>
        <w:rPr>
          <w:color w:val="231F20"/>
          <w:sz w:val="24"/>
        </w:rPr>
        <w:t>Each</w:t>
      </w:r>
      <w:r>
        <w:rPr>
          <w:color w:val="231F20"/>
          <w:spacing w:val="-7"/>
          <w:sz w:val="24"/>
        </w:rPr>
        <w:t xml:space="preserve"> </w:t>
      </w:r>
      <w:r>
        <w:rPr>
          <w:color w:val="231F20"/>
          <w:sz w:val="24"/>
        </w:rPr>
        <w:t>candidate</w:t>
      </w:r>
      <w:r>
        <w:rPr>
          <w:color w:val="231F20"/>
          <w:spacing w:val="-7"/>
          <w:sz w:val="24"/>
        </w:rPr>
        <w:t xml:space="preserve"> </w:t>
      </w:r>
      <w:r>
        <w:rPr>
          <w:color w:val="231F20"/>
          <w:sz w:val="24"/>
        </w:rPr>
        <w:t>will</w:t>
      </w:r>
      <w:r>
        <w:rPr>
          <w:color w:val="231F20"/>
          <w:spacing w:val="-7"/>
          <w:sz w:val="24"/>
        </w:rPr>
        <w:t xml:space="preserve"> </w:t>
      </w:r>
      <w:r>
        <w:rPr>
          <w:color w:val="231F20"/>
          <w:sz w:val="24"/>
        </w:rPr>
        <w:t>be</w:t>
      </w:r>
      <w:r>
        <w:rPr>
          <w:color w:val="231F20"/>
          <w:spacing w:val="-7"/>
          <w:sz w:val="24"/>
        </w:rPr>
        <w:t xml:space="preserve"> </w:t>
      </w:r>
      <w:r>
        <w:rPr>
          <w:color w:val="231F20"/>
          <w:sz w:val="24"/>
        </w:rPr>
        <w:t>notified</w:t>
      </w:r>
      <w:r>
        <w:rPr>
          <w:color w:val="231F20"/>
          <w:spacing w:val="-7"/>
          <w:sz w:val="24"/>
        </w:rPr>
        <w:t xml:space="preserve"> </w:t>
      </w:r>
      <w:r>
        <w:rPr>
          <w:color w:val="231F20"/>
          <w:sz w:val="24"/>
        </w:rPr>
        <w:t>of</w:t>
      </w:r>
      <w:r>
        <w:rPr>
          <w:color w:val="231F20"/>
          <w:spacing w:val="-7"/>
          <w:sz w:val="24"/>
        </w:rPr>
        <w:t xml:space="preserve"> </w:t>
      </w:r>
      <w:r>
        <w:rPr>
          <w:color w:val="231F20"/>
          <w:sz w:val="24"/>
        </w:rPr>
        <w:t>the</w:t>
      </w:r>
      <w:r>
        <w:rPr>
          <w:color w:val="231F20"/>
          <w:spacing w:val="-7"/>
          <w:sz w:val="24"/>
        </w:rPr>
        <w:t xml:space="preserve"> </w:t>
      </w:r>
      <w:r>
        <w:rPr>
          <w:color w:val="231F20"/>
          <w:sz w:val="24"/>
        </w:rPr>
        <w:t>results</w:t>
      </w:r>
      <w:r>
        <w:rPr>
          <w:color w:val="231F20"/>
          <w:spacing w:val="-7"/>
          <w:sz w:val="24"/>
        </w:rPr>
        <w:t xml:space="preserve"> </w:t>
      </w:r>
      <w:r>
        <w:rPr>
          <w:color w:val="231F20"/>
          <w:sz w:val="24"/>
        </w:rPr>
        <w:t>of</w:t>
      </w:r>
      <w:r>
        <w:rPr>
          <w:color w:val="231F20"/>
          <w:spacing w:val="-7"/>
          <w:sz w:val="24"/>
        </w:rPr>
        <w:t xml:space="preserve"> </w:t>
      </w:r>
      <w:r>
        <w:rPr>
          <w:color w:val="231F20"/>
          <w:sz w:val="24"/>
        </w:rPr>
        <w:t>his/her</w:t>
      </w:r>
      <w:r>
        <w:rPr>
          <w:color w:val="231F20"/>
          <w:spacing w:val="-7"/>
          <w:sz w:val="24"/>
        </w:rPr>
        <w:t xml:space="preserve"> </w:t>
      </w:r>
      <w:r>
        <w:rPr>
          <w:color w:val="231F20"/>
          <w:sz w:val="24"/>
        </w:rPr>
        <w:t>examination</w:t>
      </w:r>
      <w:r>
        <w:rPr>
          <w:color w:val="231F20"/>
          <w:spacing w:val="-7"/>
          <w:sz w:val="24"/>
        </w:rPr>
        <w:t xml:space="preserve"> </w:t>
      </w:r>
      <w:r>
        <w:rPr>
          <w:color w:val="231F20"/>
          <w:sz w:val="24"/>
        </w:rPr>
        <w:t>by</w:t>
      </w:r>
      <w:r>
        <w:rPr>
          <w:color w:val="231F20"/>
          <w:spacing w:val="-7"/>
          <w:sz w:val="24"/>
        </w:rPr>
        <w:t xml:space="preserve"> </w:t>
      </w:r>
      <w:r>
        <w:rPr>
          <w:color w:val="231F20"/>
          <w:sz w:val="24"/>
        </w:rPr>
        <w:t>the</w:t>
      </w:r>
      <w:r>
        <w:rPr>
          <w:color w:val="231F20"/>
          <w:spacing w:val="-6"/>
          <w:sz w:val="24"/>
        </w:rPr>
        <w:t xml:space="preserve"> </w:t>
      </w:r>
      <w:r>
        <w:rPr>
          <w:color w:val="231F20"/>
          <w:sz w:val="24"/>
        </w:rPr>
        <w:t>Deputy</w:t>
      </w:r>
      <w:r>
        <w:rPr>
          <w:color w:val="231F20"/>
          <w:spacing w:val="-7"/>
          <w:sz w:val="24"/>
        </w:rPr>
        <w:t xml:space="preserve"> </w:t>
      </w:r>
      <w:r>
        <w:rPr>
          <w:color w:val="231F20"/>
          <w:sz w:val="24"/>
        </w:rPr>
        <w:t>Registrar (Academic),</w:t>
      </w:r>
      <w:r>
        <w:rPr>
          <w:color w:val="231F20"/>
          <w:spacing w:val="-14"/>
          <w:sz w:val="24"/>
        </w:rPr>
        <w:t xml:space="preserve"> </w:t>
      </w:r>
      <w:r>
        <w:rPr>
          <w:color w:val="231F20"/>
          <w:sz w:val="24"/>
        </w:rPr>
        <w:t>after</w:t>
      </w:r>
      <w:r>
        <w:rPr>
          <w:color w:val="231F20"/>
          <w:spacing w:val="-14"/>
          <w:sz w:val="24"/>
        </w:rPr>
        <w:t xml:space="preserve"> </w:t>
      </w:r>
      <w:r>
        <w:rPr>
          <w:color w:val="231F20"/>
          <w:sz w:val="24"/>
        </w:rPr>
        <w:t>the</w:t>
      </w:r>
      <w:r>
        <w:rPr>
          <w:color w:val="231F20"/>
          <w:spacing w:val="-14"/>
          <w:sz w:val="24"/>
        </w:rPr>
        <w:t xml:space="preserve"> </w:t>
      </w:r>
      <w:r>
        <w:rPr>
          <w:color w:val="231F20"/>
          <w:sz w:val="24"/>
        </w:rPr>
        <w:t>report</w:t>
      </w:r>
      <w:r>
        <w:rPr>
          <w:color w:val="231F20"/>
          <w:spacing w:val="-13"/>
          <w:sz w:val="24"/>
        </w:rPr>
        <w:t xml:space="preserve"> </w:t>
      </w:r>
      <w:r>
        <w:rPr>
          <w:color w:val="231F20"/>
          <w:sz w:val="24"/>
        </w:rPr>
        <w:t>from</w:t>
      </w:r>
      <w:r>
        <w:rPr>
          <w:color w:val="231F20"/>
          <w:spacing w:val="-14"/>
          <w:sz w:val="24"/>
        </w:rPr>
        <w:t xml:space="preserve"> </w:t>
      </w:r>
      <w:r>
        <w:rPr>
          <w:color w:val="231F20"/>
          <w:sz w:val="24"/>
        </w:rPr>
        <w:t>the</w:t>
      </w:r>
      <w:r>
        <w:rPr>
          <w:color w:val="231F20"/>
          <w:spacing w:val="-14"/>
          <w:sz w:val="24"/>
        </w:rPr>
        <w:t xml:space="preserve"> </w:t>
      </w:r>
      <w:r>
        <w:rPr>
          <w:color w:val="231F20"/>
          <w:sz w:val="24"/>
        </w:rPr>
        <w:t>Board</w:t>
      </w:r>
      <w:r>
        <w:rPr>
          <w:color w:val="231F20"/>
          <w:spacing w:val="-14"/>
          <w:sz w:val="24"/>
        </w:rPr>
        <w:t xml:space="preserve"> </w:t>
      </w:r>
      <w:r>
        <w:rPr>
          <w:color w:val="231F20"/>
          <w:sz w:val="24"/>
        </w:rPr>
        <w:t>of</w:t>
      </w:r>
      <w:r>
        <w:rPr>
          <w:color w:val="231F20"/>
          <w:spacing w:val="-13"/>
          <w:sz w:val="24"/>
        </w:rPr>
        <w:t xml:space="preserve"> </w:t>
      </w:r>
      <w:r>
        <w:rPr>
          <w:color w:val="231F20"/>
          <w:sz w:val="24"/>
        </w:rPr>
        <w:t>Examiners</w:t>
      </w:r>
      <w:r>
        <w:rPr>
          <w:color w:val="231F20"/>
          <w:spacing w:val="-14"/>
          <w:sz w:val="24"/>
        </w:rPr>
        <w:t xml:space="preserve"> </w:t>
      </w:r>
      <w:r>
        <w:rPr>
          <w:color w:val="231F20"/>
          <w:sz w:val="24"/>
        </w:rPr>
        <w:t>and</w:t>
      </w:r>
      <w:r>
        <w:rPr>
          <w:color w:val="231F20"/>
          <w:spacing w:val="-14"/>
          <w:sz w:val="24"/>
        </w:rPr>
        <w:t xml:space="preserve"> </w:t>
      </w:r>
      <w:r>
        <w:rPr>
          <w:color w:val="231F20"/>
          <w:sz w:val="24"/>
        </w:rPr>
        <w:t>the</w:t>
      </w:r>
      <w:r>
        <w:rPr>
          <w:color w:val="231F20"/>
          <w:spacing w:val="-14"/>
          <w:sz w:val="24"/>
        </w:rPr>
        <w:t xml:space="preserve"> </w:t>
      </w:r>
      <w:r>
        <w:rPr>
          <w:color w:val="231F20"/>
          <w:sz w:val="24"/>
        </w:rPr>
        <w:t>issue</w:t>
      </w:r>
      <w:r>
        <w:rPr>
          <w:color w:val="231F20"/>
          <w:spacing w:val="-13"/>
          <w:sz w:val="24"/>
        </w:rPr>
        <w:t xml:space="preserve"> </w:t>
      </w:r>
      <w:r>
        <w:rPr>
          <w:color w:val="231F20"/>
          <w:sz w:val="24"/>
        </w:rPr>
        <w:t>of</w:t>
      </w:r>
      <w:r>
        <w:rPr>
          <w:color w:val="231F20"/>
          <w:spacing w:val="-14"/>
          <w:sz w:val="24"/>
        </w:rPr>
        <w:t xml:space="preserve"> </w:t>
      </w:r>
      <w:r>
        <w:rPr>
          <w:color w:val="231F20"/>
          <w:sz w:val="24"/>
        </w:rPr>
        <w:t>a</w:t>
      </w:r>
      <w:r>
        <w:rPr>
          <w:color w:val="231F20"/>
          <w:spacing w:val="-14"/>
          <w:sz w:val="24"/>
        </w:rPr>
        <w:t xml:space="preserve"> </w:t>
      </w:r>
      <w:r>
        <w:rPr>
          <w:color w:val="231F20"/>
          <w:sz w:val="24"/>
        </w:rPr>
        <w:t>pass</w:t>
      </w:r>
      <w:r>
        <w:rPr>
          <w:color w:val="231F20"/>
          <w:spacing w:val="-13"/>
          <w:sz w:val="24"/>
        </w:rPr>
        <w:t xml:space="preserve"> </w:t>
      </w:r>
      <w:r>
        <w:rPr>
          <w:color w:val="231F20"/>
          <w:sz w:val="24"/>
        </w:rPr>
        <w:t>list</w:t>
      </w:r>
      <w:r>
        <w:rPr>
          <w:color w:val="231F20"/>
          <w:spacing w:val="-14"/>
          <w:sz w:val="24"/>
        </w:rPr>
        <w:t xml:space="preserve"> </w:t>
      </w:r>
      <w:r>
        <w:rPr>
          <w:color w:val="231F20"/>
          <w:sz w:val="24"/>
        </w:rPr>
        <w:t>has</w:t>
      </w:r>
      <w:r>
        <w:rPr>
          <w:color w:val="231F20"/>
          <w:spacing w:val="-14"/>
          <w:sz w:val="24"/>
        </w:rPr>
        <w:t xml:space="preserve"> </w:t>
      </w:r>
      <w:r>
        <w:rPr>
          <w:color w:val="231F20"/>
          <w:spacing w:val="-4"/>
          <w:sz w:val="24"/>
        </w:rPr>
        <w:t xml:space="preserve">been </w:t>
      </w:r>
      <w:r>
        <w:rPr>
          <w:color w:val="231F20"/>
          <w:sz w:val="24"/>
        </w:rPr>
        <w:t>approved by</w:t>
      </w:r>
      <w:r>
        <w:rPr>
          <w:color w:val="231F20"/>
          <w:spacing w:val="-49"/>
          <w:sz w:val="24"/>
        </w:rPr>
        <w:t xml:space="preserve"> </w:t>
      </w:r>
      <w:r>
        <w:rPr>
          <w:color w:val="231F20"/>
          <w:sz w:val="24"/>
        </w:rPr>
        <w:t>Senate.</w:t>
      </w:r>
    </w:p>
    <w:p>
      <w:pPr>
        <w:pStyle w:val="15"/>
        <w:numPr>
          <w:ilvl w:val="1"/>
          <w:numId w:val="28"/>
        </w:numPr>
        <w:tabs>
          <w:tab w:val="left" w:pos="2290"/>
        </w:tabs>
        <w:spacing w:before="74" w:line="249" w:lineRule="auto"/>
        <w:ind w:right="849"/>
        <w:jc w:val="both"/>
        <w:rPr>
          <w:color w:val="231F20"/>
          <w:sz w:val="24"/>
        </w:rPr>
      </w:pPr>
      <w:r>
        <w:rPr>
          <w:color w:val="231F20"/>
          <w:sz w:val="24"/>
        </w:rPr>
        <w:t>A</w:t>
      </w:r>
      <w:r>
        <w:rPr>
          <w:color w:val="231F20"/>
          <w:spacing w:val="-35"/>
          <w:sz w:val="24"/>
        </w:rPr>
        <w:t xml:space="preserve"> </w:t>
      </w:r>
      <w:r>
        <w:rPr>
          <w:color w:val="231F20"/>
          <w:sz w:val="24"/>
        </w:rPr>
        <w:t>degree,</w:t>
      </w:r>
      <w:r>
        <w:rPr>
          <w:color w:val="231F20"/>
          <w:spacing w:val="-22"/>
          <w:sz w:val="24"/>
        </w:rPr>
        <w:t xml:space="preserve"> </w:t>
      </w:r>
      <w:r>
        <w:rPr>
          <w:color w:val="231F20"/>
          <w:sz w:val="24"/>
        </w:rPr>
        <w:t>under</w:t>
      </w:r>
      <w:r>
        <w:rPr>
          <w:color w:val="231F20"/>
          <w:spacing w:val="-22"/>
          <w:sz w:val="24"/>
        </w:rPr>
        <w:t xml:space="preserve"> </w:t>
      </w:r>
      <w:r>
        <w:rPr>
          <w:color w:val="231F20"/>
          <w:sz w:val="24"/>
        </w:rPr>
        <w:t>the</w:t>
      </w:r>
      <w:r>
        <w:rPr>
          <w:color w:val="231F20"/>
          <w:spacing w:val="-22"/>
          <w:sz w:val="24"/>
        </w:rPr>
        <w:t xml:space="preserve"> </w:t>
      </w:r>
      <w:r>
        <w:rPr>
          <w:color w:val="231F20"/>
          <w:sz w:val="24"/>
        </w:rPr>
        <w:t>seal</w:t>
      </w:r>
      <w:r>
        <w:rPr>
          <w:color w:val="231F20"/>
          <w:spacing w:val="-22"/>
          <w:sz w:val="24"/>
        </w:rPr>
        <w:t xml:space="preserve"> </w:t>
      </w:r>
      <w:r>
        <w:rPr>
          <w:color w:val="231F20"/>
          <w:sz w:val="24"/>
        </w:rPr>
        <w:t>of</w:t>
      </w:r>
      <w:r>
        <w:rPr>
          <w:color w:val="231F20"/>
          <w:spacing w:val="-22"/>
          <w:sz w:val="24"/>
        </w:rPr>
        <w:t xml:space="preserve"> </w:t>
      </w:r>
      <w:r>
        <w:rPr>
          <w:color w:val="231F20"/>
          <w:sz w:val="24"/>
        </w:rPr>
        <w:t>the</w:t>
      </w:r>
      <w:r>
        <w:rPr>
          <w:color w:val="231F20"/>
          <w:spacing w:val="-22"/>
          <w:sz w:val="24"/>
        </w:rPr>
        <w:t xml:space="preserve"> </w:t>
      </w:r>
      <w:r>
        <w:rPr>
          <w:color w:val="231F20"/>
          <w:sz w:val="24"/>
        </w:rPr>
        <w:t>University,</w:t>
      </w:r>
      <w:r>
        <w:rPr>
          <w:color w:val="231F20"/>
          <w:spacing w:val="-22"/>
          <w:sz w:val="24"/>
        </w:rPr>
        <w:t xml:space="preserve"> </w:t>
      </w:r>
      <w:r>
        <w:rPr>
          <w:color w:val="231F20"/>
          <w:sz w:val="24"/>
        </w:rPr>
        <w:t>shall</w:t>
      </w:r>
      <w:r>
        <w:rPr>
          <w:color w:val="231F20"/>
          <w:spacing w:val="-22"/>
          <w:sz w:val="24"/>
        </w:rPr>
        <w:t xml:space="preserve"> </w:t>
      </w:r>
      <w:r>
        <w:rPr>
          <w:color w:val="231F20"/>
          <w:sz w:val="24"/>
        </w:rPr>
        <w:t>be</w:t>
      </w:r>
      <w:r>
        <w:rPr>
          <w:color w:val="231F20"/>
          <w:spacing w:val="-22"/>
          <w:sz w:val="24"/>
        </w:rPr>
        <w:t xml:space="preserve"> </w:t>
      </w:r>
      <w:r>
        <w:rPr>
          <w:color w:val="231F20"/>
          <w:sz w:val="24"/>
        </w:rPr>
        <w:t>delivered</w:t>
      </w:r>
      <w:r>
        <w:rPr>
          <w:color w:val="231F20"/>
          <w:spacing w:val="-22"/>
          <w:sz w:val="24"/>
        </w:rPr>
        <w:t xml:space="preserve"> </w:t>
      </w:r>
      <w:r>
        <w:rPr>
          <w:color w:val="231F20"/>
          <w:sz w:val="24"/>
        </w:rPr>
        <w:t>to</w:t>
      </w:r>
      <w:r>
        <w:rPr>
          <w:color w:val="231F20"/>
          <w:spacing w:val="-22"/>
          <w:sz w:val="24"/>
        </w:rPr>
        <w:t xml:space="preserve"> </w:t>
      </w:r>
      <w:r>
        <w:rPr>
          <w:color w:val="231F20"/>
          <w:sz w:val="24"/>
        </w:rPr>
        <w:t>each</w:t>
      </w:r>
      <w:r>
        <w:rPr>
          <w:color w:val="231F20"/>
          <w:spacing w:val="-22"/>
          <w:sz w:val="24"/>
        </w:rPr>
        <w:t xml:space="preserve"> </w:t>
      </w:r>
      <w:r>
        <w:rPr>
          <w:color w:val="231F20"/>
          <w:sz w:val="24"/>
        </w:rPr>
        <w:t>successful</w:t>
      </w:r>
      <w:r>
        <w:rPr>
          <w:color w:val="231F20"/>
          <w:spacing w:val="-22"/>
          <w:sz w:val="24"/>
        </w:rPr>
        <w:t xml:space="preserve"> </w:t>
      </w:r>
      <w:r>
        <w:rPr>
          <w:color w:val="231F20"/>
          <w:sz w:val="24"/>
        </w:rPr>
        <w:t>candidate</w:t>
      </w:r>
      <w:r>
        <w:rPr>
          <w:color w:val="231F20"/>
          <w:spacing w:val="-22"/>
          <w:sz w:val="24"/>
        </w:rPr>
        <w:t xml:space="preserve"> </w:t>
      </w:r>
      <w:r>
        <w:rPr>
          <w:color w:val="231F20"/>
          <w:sz w:val="24"/>
        </w:rPr>
        <w:t>after the</w:t>
      </w:r>
      <w:r>
        <w:rPr>
          <w:color w:val="231F20"/>
          <w:spacing w:val="-25"/>
          <w:sz w:val="24"/>
        </w:rPr>
        <w:t xml:space="preserve"> </w:t>
      </w:r>
      <w:r>
        <w:rPr>
          <w:color w:val="231F20"/>
          <w:sz w:val="24"/>
        </w:rPr>
        <w:t>award</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5"/>
          <w:sz w:val="24"/>
        </w:rPr>
        <w:t xml:space="preserve"> </w:t>
      </w:r>
      <w:r>
        <w:rPr>
          <w:color w:val="231F20"/>
          <w:sz w:val="24"/>
        </w:rPr>
        <w:t>degree</w:t>
      </w:r>
      <w:r>
        <w:rPr>
          <w:color w:val="231F20"/>
          <w:spacing w:val="-25"/>
          <w:sz w:val="24"/>
        </w:rPr>
        <w:t xml:space="preserve"> </w:t>
      </w:r>
      <w:r>
        <w:rPr>
          <w:color w:val="231F20"/>
          <w:sz w:val="24"/>
        </w:rPr>
        <w:t>has</w:t>
      </w:r>
      <w:r>
        <w:rPr>
          <w:color w:val="231F20"/>
          <w:spacing w:val="-24"/>
          <w:sz w:val="24"/>
        </w:rPr>
        <w:t xml:space="preserve"> </w:t>
      </w:r>
      <w:r>
        <w:rPr>
          <w:color w:val="231F20"/>
          <w:sz w:val="24"/>
        </w:rPr>
        <w:t>been</w:t>
      </w:r>
      <w:r>
        <w:rPr>
          <w:color w:val="231F20"/>
          <w:spacing w:val="-25"/>
          <w:sz w:val="24"/>
        </w:rPr>
        <w:t xml:space="preserve"> </w:t>
      </w:r>
      <w:r>
        <w:rPr>
          <w:color w:val="231F20"/>
          <w:sz w:val="24"/>
        </w:rPr>
        <w:t>approved</w:t>
      </w:r>
      <w:r>
        <w:rPr>
          <w:color w:val="231F20"/>
          <w:spacing w:val="-25"/>
          <w:sz w:val="24"/>
        </w:rPr>
        <w:t xml:space="preserve"> </w:t>
      </w:r>
      <w:r>
        <w:rPr>
          <w:color w:val="231F20"/>
          <w:sz w:val="24"/>
        </w:rPr>
        <w:t>by</w:t>
      </w:r>
      <w:r>
        <w:rPr>
          <w:color w:val="231F20"/>
          <w:spacing w:val="-24"/>
          <w:sz w:val="24"/>
        </w:rPr>
        <w:t xml:space="preserve"> </w:t>
      </w:r>
      <w:r>
        <w:rPr>
          <w:color w:val="231F20"/>
          <w:sz w:val="24"/>
        </w:rPr>
        <w:t>the</w:t>
      </w:r>
      <w:r>
        <w:rPr>
          <w:color w:val="231F20"/>
          <w:spacing w:val="-25"/>
          <w:sz w:val="24"/>
        </w:rPr>
        <w:t xml:space="preserve"> </w:t>
      </w:r>
      <w:r>
        <w:rPr>
          <w:color w:val="231F20"/>
          <w:sz w:val="24"/>
        </w:rPr>
        <w:t>Council.</w:t>
      </w:r>
    </w:p>
    <w:p>
      <w:pPr>
        <w:pStyle w:val="3"/>
        <w:numPr>
          <w:ilvl w:val="0"/>
          <w:numId w:val="28"/>
        </w:numPr>
        <w:tabs>
          <w:tab w:val="left" w:pos="1568"/>
          <w:tab w:val="left" w:pos="1570"/>
        </w:tabs>
        <w:spacing w:before="122"/>
        <w:ind w:left="1569" w:hanging="721"/>
        <w:rPr>
          <w:color w:val="231F20"/>
        </w:rPr>
      </w:pPr>
      <w:r>
        <w:rPr>
          <w:color w:val="231F20"/>
        </w:rPr>
        <w:t>AMENDMENT</w:t>
      </w:r>
    </w:p>
    <w:p>
      <w:pPr>
        <w:pStyle w:val="15"/>
        <w:numPr>
          <w:ilvl w:val="1"/>
          <w:numId w:val="28"/>
        </w:numPr>
        <w:tabs>
          <w:tab w:val="left" w:pos="2290"/>
        </w:tabs>
        <w:spacing w:before="84" w:line="249" w:lineRule="auto"/>
        <w:ind w:right="849"/>
        <w:jc w:val="both"/>
        <w:rPr>
          <w:color w:val="231F20"/>
          <w:sz w:val="24"/>
        </w:rPr>
      </w:pPr>
      <w:r>
        <w:rPr>
          <w:color w:val="231F20"/>
          <w:sz w:val="24"/>
        </w:rPr>
        <w:t>The Senate reserves the right to amend or overrule any articles stipulated in the regulations from</w:t>
      </w:r>
      <w:r>
        <w:rPr>
          <w:color w:val="231F20"/>
          <w:spacing w:val="-26"/>
          <w:sz w:val="24"/>
        </w:rPr>
        <w:t xml:space="preserve"> </w:t>
      </w:r>
      <w:r>
        <w:rPr>
          <w:color w:val="231F20"/>
          <w:sz w:val="24"/>
        </w:rPr>
        <w:t>time</w:t>
      </w:r>
      <w:r>
        <w:rPr>
          <w:color w:val="231F20"/>
          <w:spacing w:val="-26"/>
          <w:sz w:val="24"/>
        </w:rPr>
        <w:t xml:space="preserve"> </w:t>
      </w:r>
      <w:r>
        <w:rPr>
          <w:color w:val="231F20"/>
          <w:sz w:val="24"/>
        </w:rPr>
        <w:t>to</w:t>
      </w:r>
      <w:r>
        <w:rPr>
          <w:color w:val="231F20"/>
          <w:spacing w:val="-25"/>
          <w:sz w:val="24"/>
        </w:rPr>
        <w:t xml:space="preserve"> </w:t>
      </w:r>
      <w:r>
        <w:rPr>
          <w:color w:val="231F20"/>
          <w:sz w:val="24"/>
        </w:rPr>
        <w:t>time</w:t>
      </w:r>
      <w:r>
        <w:rPr>
          <w:color w:val="231F20"/>
          <w:spacing w:val="-26"/>
          <w:sz w:val="24"/>
        </w:rPr>
        <w:t xml:space="preserve"> </w:t>
      </w:r>
      <w:r>
        <w:rPr>
          <w:color w:val="231F20"/>
          <w:sz w:val="24"/>
        </w:rPr>
        <w:t>as</w:t>
      </w:r>
      <w:r>
        <w:rPr>
          <w:color w:val="231F20"/>
          <w:spacing w:val="-24"/>
          <w:sz w:val="24"/>
        </w:rPr>
        <w:t xml:space="preserve"> </w:t>
      </w:r>
      <w:r>
        <w:rPr>
          <w:color w:val="231F20"/>
          <w:sz w:val="24"/>
        </w:rPr>
        <w:t>deemed</w:t>
      </w:r>
      <w:r>
        <w:rPr>
          <w:color w:val="231F20"/>
          <w:spacing w:val="-26"/>
          <w:sz w:val="24"/>
        </w:rPr>
        <w:t xml:space="preserve"> </w:t>
      </w:r>
      <w:r>
        <w:rPr>
          <w:color w:val="231F20"/>
          <w:sz w:val="24"/>
        </w:rPr>
        <w:t>necessary.</w:t>
      </w:r>
      <w:r>
        <w:rPr>
          <w:color w:val="231F20"/>
          <w:spacing w:val="-38"/>
          <w:sz w:val="24"/>
        </w:rPr>
        <w:t xml:space="preserve"> </w:t>
      </w:r>
      <w:r>
        <w:rPr>
          <w:color w:val="231F20"/>
          <w:sz w:val="24"/>
        </w:rPr>
        <w:t>All</w:t>
      </w:r>
      <w:r>
        <w:rPr>
          <w:color w:val="231F20"/>
          <w:spacing w:val="-25"/>
          <w:sz w:val="24"/>
        </w:rPr>
        <w:t xml:space="preserve"> </w:t>
      </w:r>
      <w:r>
        <w:rPr>
          <w:color w:val="231F20"/>
          <w:sz w:val="24"/>
        </w:rPr>
        <w:t>rules</w:t>
      </w:r>
      <w:r>
        <w:rPr>
          <w:color w:val="231F20"/>
          <w:spacing w:val="-26"/>
          <w:sz w:val="24"/>
        </w:rPr>
        <w:t xml:space="preserve"> </w:t>
      </w:r>
      <w:r>
        <w:rPr>
          <w:color w:val="231F20"/>
          <w:sz w:val="24"/>
        </w:rPr>
        <w:t>and</w:t>
      </w:r>
      <w:r>
        <w:rPr>
          <w:color w:val="231F20"/>
          <w:spacing w:val="-25"/>
          <w:sz w:val="24"/>
        </w:rPr>
        <w:t xml:space="preserve"> </w:t>
      </w:r>
      <w:r>
        <w:rPr>
          <w:color w:val="231F20"/>
          <w:sz w:val="24"/>
        </w:rPr>
        <w:t>implementations</w:t>
      </w:r>
      <w:r>
        <w:rPr>
          <w:color w:val="231F20"/>
          <w:spacing w:val="-26"/>
          <w:sz w:val="24"/>
        </w:rPr>
        <w:t xml:space="preserve"> </w:t>
      </w:r>
      <w:r>
        <w:rPr>
          <w:color w:val="231F20"/>
          <w:sz w:val="24"/>
        </w:rPr>
        <w:t>shall</w:t>
      </w:r>
      <w:r>
        <w:rPr>
          <w:color w:val="231F20"/>
          <w:spacing w:val="-25"/>
          <w:sz w:val="24"/>
        </w:rPr>
        <w:t xml:space="preserve"> </w:t>
      </w:r>
      <w:r>
        <w:rPr>
          <w:color w:val="231F20"/>
          <w:sz w:val="24"/>
        </w:rPr>
        <w:t>be</w:t>
      </w:r>
      <w:r>
        <w:rPr>
          <w:color w:val="231F20"/>
          <w:spacing w:val="-26"/>
          <w:sz w:val="24"/>
        </w:rPr>
        <w:t xml:space="preserve"> </w:t>
      </w:r>
      <w:r>
        <w:rPr>
          <w:color w:val="231F20"/>
          <w:sz w:val="24"/>
        </w:rPr>
        <w:t>observed.</w:t>
      </w:r>
    </w:p>
    <w:p>
      <w:pPr>
        <w:pStyle w:val="15"/>
        <w:numPr>
          <w:ilvl w:val="1"/>
          <w:numId w:val="28"/>
        </w:numPr>
        <w:tabs>
          <w:tab w:val="left" w:pos="2289"/>
        </w:tabs>
        <w:spacing w:before="74" w:line="312" w:lineRule="auto"/>
        <w:ind w:left="2324" w:right="993"/>
        <w:jc w:val="both"/>
        <w:rPr>
          <w:color w:val="231F20"/>
          <w:sz w:val="24"/>
        </w:rPr>
      </w:pPr>
      <w:r>
        <w:rPr>
          <w:color w:val="231F20"/>
          <w:sz w:val="24"/>
        </w:rPr>
        <w:t>The</w:t>
      </w:r>
      <w:r>
        <w:rPr>
          <w:color w:val="231F20"/>
          <w:spacing w:val="-25"/>
          <w:sz w:val="24"/>
        </w:rPr>
        <w:t xml:space="preserve"> </w:t>
      </w:r>
      <w:r>
        <w:rPr>
          <w:color w:val="231F20"/>
          <w:sz w:val="24"/>
        </w:rPr>
        <w:t>Senate</w:t>
      </w:r>
      <w:r>
        <w:rPr>
          <w:color w:val="231F20"/>
          <w:spacing w:val="-25"/>
          <w:sz w:val="24"/>
        </w:rPr>
        <w:t xml:space="preserve"> </w:t>
      </w:r>
      <w:r>
        <w:rPr>
          <w:color w:val="231F20"/>
          <w:sz w:val="24"/>
        </w:rPr>
        <w:t>reserves</w:t>
      </w:r>
      <w:r>
        <w:rPr>
          <w:color w:val="231F20"/>
          <w:spacing w:val="-25"/>
          <w:sz w:val="24"/>
        </w:rPr>
        <w:t xml:space="preserve"> </w:t>
      </w:r>
      <w:r>
        <w:rPr>
          <w:color w:val="231F20"/>
          <w:sz w:val="24"/>
        </w:rPr>
        <w:t>the</w:t>
      </w:r>
      <w:r>
        <w:rPr>
          <w:color w:val="231F20"/>
          <w:spacing w:val="-25"/>
          <w:sz w:val="24"/>
        </w:rPr>
        <w:t xml:space="preserve"> </w:t>
      </w:r>
      <w:r>
        <w:rPr>
          <w:color w:val="231F20"/>
          <w:sz w:val="24"/>
        </w:rPr>
        <w:t>right</w:t>
      </w:r>
      <w:r>
        <w:rPr>
          <w:color w:val="231F20"/>
          <w:spacing w:val="-25"/>
          <w:sz w:val="24"/>
        </w:rPr>
        <w:t xml:space="preserve"> </w:t>
      </w:r>
      <w:r>
        <w:rPr>
          <w:color w:val="231F20"/>
          <w:sz w:val="24"/>
        </w:rPr>
        <w:t>to</w:t>
      </w:r>
      <w:r>
        <w:rPr>
          <w:color w:val="231F20"/>
          <w:spacing w:val="-25"/>
          <w:sz w:val="24"/>
        </w:rPr>
        <w:t xml:space="preserve"> </w:t>
      </w:r>
      <w:r>
        <w:rPr>
          <w:color w:val="231F20"/>
          <w:sz w:val="24"/>
        </w:rPr>
        <w:t>withdraw</w:t>
      </w:r>
      <w:r>
        <w:rPr>
          <w:color w:val="231F20"/>
          <w:spacing w:val="-25"/>
          <w:sz w:val="24"/>
        </w:rPr>
        <w:t xml:space="preserve"> </w:t>
      </w:r>
      <w:r>
        <w:rPr>
          <w:color w:val="231F20"/>
          <w:sz w:val="24"/>
        </w:rPr>
        <w:t>admission</w:t>
      </w:r>
      <w:r>
        <w:rPr>
          <w:color w:val="231F20"/>
          <w:spacing w:val="-25"/>
          <w:sz w:val="24"/>
        </w:rPr>
        <w:t xml:space="preserve"> </w:t>
      </w:r>
      <w:r>
        <w:rPr>
          <w:color w:val="231F20"/>
          <w:sz w:val="24"/>
        </w:rPr>
        <w:t>to</w:t>
      </w:r>
      <w:r>
        <w:rPr>
          <w:color w:val="231F20"/>
          <w:spacing w:val="-25"/>
          <w:sz w:val="24"/>
        </w:rPr>
        <w:t xml:space="preserve"> </w:t>
      </w:r>
      <w:r>
        <w:rPr>
          <w:color w:val="231F20"/>
          <w:sz w:val="24"/>
        </w:rPr>
        <w:t>the</w:t>
      </w:r>
      <w:r>
        <w:rPr>
          <w:color w:val="231F20"/>
          <w:spacing w:val="-25"/>
          <w:sz w:val="24"/>
        </w:rPr>
        <w:t xml:space="preserve"> </w:t>
      </w:r>
      <w:r>
        <w:rPr>
          <w:color w:val="231F20"/>
          <w:sz w:val="24"/>
        </w:rPr>
        <w:t>University</w:t>
      </w:r>
      <w:r>
        <w:rPr>
          <w:color w:val="231F20"/>
          <w:spacing w:val="-25"/>
          <w:sz w:val="24"/>
        </w:rPr>
        <w:t xml:space="preserve"> </w:t>
      </w:r>
      <w:r>
        <w:rPr>
          <w:color w:val="231F20"/>
          <w:sz w:val="24"/>
        </w:rPr>
        <w:t>if</w:t>
      </w:r>
      <w:r>
        <w:rPr>
          <w:color w:val="231F20"/>
          <w:spacing w:val="-25"/>
          <w:sz w:val="24"/>
        </w:rPr>
        <w:t xml:space="preserve"> </w:t>
      </w:r>
      <w:r>
        <w:rPr>
          <w:color w:val="231F20"/>
          <w:sz w:val="24"/>
        </w:rPr>
        <w:t>candidates</w:t>
      </w:r>
      <w:r>
        <w:rPr>
          <w:color w:val="231F20"/>
          <w:spacing w:val="-25"/>
          <w:sz w:val="24"/>
        </w:rPr>
        <w:t xml:space="preserve"> </w:t>
      </w:r>
      <w:r>
        <w:rPr>
          <w:color w:val="231F20"/>
          <w:sz w:val="24"/>
        </w:rPr>
        <w:t>are</w:t>
      </w:r>
      <w:r>
        <w:rPr>
          <w:color w:val="231F20"/>
          <w:spacing w:val="-25"/>
          <w:sz w:val="24"/>
        </w:rPr>
        <w:t xml:space="preserve"> </w:t>
      </w:r>
      <w:r>
        <w:rPr>
          <w:color w:val="231F20"/>
          <w:sz w:val="24"/>
        </w:rPr>
        <w:t>found to</w:t>
      </w:r>
      <w:r>
        <w:rPr>
          <w:color w:val="231F20"/>
          <w:spacing w:val="-25"/>
          <w:sz w:val="24"/>
        </w:rPr>
        <w:t xml:space="preserve"> </w:t>
      </w:r>
      <w:r>
        <w:rPr>
          <w:color w:val="231F20"/>
          <w:sz w:val="24"/>
        </w:rPr>
        <w:t>furnish</w:t>
      </w:r>
      <w:r>
        <w:rPr>
          <w:color w:val="231F20"/>
          <w:spacing w:val="-24"/>
          <w:sz w:val="24"/>
        </w:rPr>
        <w:t xml:space="preserve"> </w:t>
      </w:r>
      <w:r>
        <w:rPr>
          <w:color w:val="231F20"/>
          <w:sz w:val="24"/>
        </w:rPr>
        <w:t>with</w:t>
      </w:r>
      <w:r>
        <w:rPr>
          <w:color w:val="231F20"/>
          <w:spacing w:val="-25"/>
          <w:sz w:val="24"/>
        </w:rPr>
        <w:t xml:space="preserve"> </w:t>
      </w:r>
      <w:r>
        <w:rPr>
          <w:color w:val="231F20"/>
          <w:sz w:val="24"/>
        </w:rPr>
        <w:t>false</w:t>
      </w:r>
      <w:r>
        <w:rPr>
          <w:color w:val="231F20"/>
          <w:spacing w:val="-25"/>
          <w:sz w:val="24"/>
        </w:rPr>
        <w:t xml:space="preserve"> </w:t>
      </w:r>
      <w:r>
        <w:rPr>
          <w:color w:val="231F20"/>
          <w:sz w:val="24"/>
        </w:rPr>
        <w:t>information</w:t>
      </w:r>
      <w:r>
        <w:rPr>
          <w:color w:val="231F20"/>
          <w:spacing w:val="-25"/>
          <w:sz w:val="24"/>
        </w:rPr>
        <w:t xml:space="preserve"> </w:t>
      </w:r>
      <w:r>
        <w:rPr>
          <w:color w:val="231F20"/>
          <w:sz w:val="24"/>
        </w:rPr>
        <w:t>during</w:t>
      </w:r>
      <w:r>
        <w:rPr>
          <w:color w:val="231F20"/>
          <w:spacing w:val="-25"/>
          <w:sz w:val="24"/>
        </w:rPr>
        <w:t xml:space="preserve"> </w:t>
      </w:r>
      <w:r>
        <w:rPr>
          <w:color w:val="231F20"/>
          <w:sz w:val="24"/>
        </w:rPr>
        <w:t>the</w:t>
      </w:r>
      <w:r>
        <w:rPr>
          <w:color w:val="231F20"/>
          <w:spacing w:val="-25"/>
          <w:sz w:val="24"/>
        </w:rPr>
        <w:t xml:space="preserve"> </w:t>
      </w:r>
      <w:r>
        <w:rPr>
          <w:color w:val="231F20"/>
          <w:sz w:val="24"/>
        </w:rPr>
        <w:t>submission</w:t>
      </w:r>
      <w:r>
        <w:rPr>
          <w:color w:val="231F20"/>
          <w:spacing w:val="-24"/>
          <w:sz w:val="24"/>
        </w:rPr>
        <w:t xml:space="preserve"> </w:t>
      </w:r>
      <w:r>
        <w:rPr>
          <w:color w:val="231F20"/>
          <w:sz w:val="24"/>
        </w:rPr>
        <w:t>of</w:t>
      </w:r>
      <w:r>
        <w:rPr>
          <w:color w:val="231F20"/>
          <w:spacing w:val="-24"/>
          <w:sz w:val="24"/>
        </w:rPr>
        <w:t xml:space="preserve"> </w:t>
      </w:r>
      <w:r>
        <w:rPr>
          <w:color w:val="231F20"/>
          <w:sz w:val="24"/>
        </w:rPr>
        <w:t>applications.</w:t>
      </w:r>
    </w:p>
    <w:p>
      <w:pPr>
        <w:spacing w:line="312" w:lineRule="auto"/>
        <w:jc w:val="both"/>
        <w:rPr>
          <w:sz w:val="24"/>
        </w:rPr>
        <w:sectPr>
          <w:headerReference r:id="rId5" w:type="default"/>
          <w:footerReference r:id="rId6" w:type="default"/>
          <w:pgSz w:w="11910" w:h="16840"/>
          <w:pgMar w:top="940" w:right="660" w:bottom="900" w:left="0" w:header="438" w:footer="674" w:gutter="0"/>
          <w:cols w:space="720" w:num="1"/>
        </w:sectPr>
      </w:pPr>
    </w:p>
    <w:p>
      <w:pPr>
        <w:pStyle w:val="8"/>
        <w:rPr>
          <w:sz w:val="20"/>
        </w:rPr>
      </w:pPr>
      <w:bookmarkStart w:id="55" w:name="_TOC_250001"/>
      <w:bookmarkEnd w:id="55"/>
    </w:p>
    <w:p>
      <w:pPr>
        <w:pStyle w:val="8"/>
        <w:spacing w:before="8"/>
        <w:rPr>
          <w:sz w:val="25"/>
        </w:rPr>
      </w:pPr>
    </w:p>
    <w:p>
      <w:pPr>
        <w:pStyle w:val="8"/>
        <w:ind w:left="1191"/>
        <w:rPr>
          <w:sz w:val="20"/>
        </w:rPr>
      </w:pPr>
      <w:r>
        <w:rPr>
          <w:sz w:val="20"/>
          <w:lang w:val="en-GB" w:eastAsia="en-GB"/>
        </w:rPr>
        <w:drawing>
          <wp:inline distT="0" distB="0" distL="0" distR="0">
            <wp:extent cx="6499860" cy="375920"/>
            <wp:effectExtent l="0" t="0" r="0" b="0"/>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9.png"/>
                    <pic:cNvPicPr>
                      <a:picLocks noChangeAspect="1"/>
                    </pic:cNvPicPr>
                  </pic:nvPicPr>
                  <pic:blipFill>
                    <a:blip r:embed="rId13" cstate="print"/>
                    <a:stretch>
                      <a:fillRect/>
                    </a:stretch>
                  </pic:blipFill>
                  <pic:spPr>
                    <a:xfrm>
                      <a:off x="0" y="0"/>
                      <a:ext cx="6500135" cy="376237"/>
                    </a:xfrm>
                    <a:prstGeom prst="rect">
                      <a:avLst/>
                    </a:prstGeom>
                  </pic:spPr>
                </pic:pic>
              </a:graphicData>
            </a:graphic>
          </wp:inline>
        </w:drawing>
      </w: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spacing w:before="4"/>
        <w:rPr>
          <w:sz w:val="25"/>
        </w:rPr>
      </w:pPr>
      <w:r>
        <w:rPr>
          <w:lang w:val="en-GB" w:eastAsia="en-GB"/>
        </w:rPr>
        <w:drawing>
          <wp:anchor distT="0" distB="0" distL="0" distR="0" simplePos="0" relativeHeight="251659264" behindDoc="0" locked="0" layoutInCell="1" allowOverlap="1">
            <wp:simplePos x="0" y="0"/>
            <wp:positionH relativeFrom="page">
              <wp:posOffset>3521075</wp:posOffset>
            </wp:positionH>
            <wp:positionV relativeFrom="paragraph">
              <wp:posOffset>209550</wp:posOffset>
            </wp:positionV>
            <wp:extent cx="876935" cy="1143000"/>
            <wp:effectExtent l="0" t="0" r="0" b="0"/>
            <wp:wrapTopAndBottom/>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png"/>
                    <pic:cNvPicPr>
                      <a:picLocks noChangeAspect="1"/>
                    </pic:cNvPicPr>
                  </pic:nvPicPr>
                  <pic:blipFill>
                    <a:blip r:embed="rId14" cstate="print"/>
                    <a:stretch>
                      <a:fillRect/>
                    </a:stretch>
                  </pic:blipFill>
                  <pic:spPr>
                    <a:xfrm>
                      <a:off x="0" y="0"/>
                      <a:ext cx="877065" cy="1143000"/>
                    </a:xfrm>
                    <a:prstGeom prst="rect">
                      <a:avLst/>
                    </a:prstGeom>
                  </pic:spPr>
                </pic:pic>
              </a:graphicData>
            </a:graphic>
          </wp:anchor>
        </w:drawing>
      </w:r>
    </w:p>
    <w:p>
      <w:pPr>
        <w:spacing w:before="178" w:line="278" w:lineRule="auto"/>
        <w:ind w:left="4409" w:right="3749"/>
        <w:jc w:val="center"/>
        <w:rPr>
          <w:rFonts w:ascii="Arial"/>
          <w:b/>
          <w:sz w:val="18"/>
        </w:rPr>
      </w:pPr>
      <w:bookmarkStart w:id="56" w:name="Page_137"/>
      <w:bookmarkEnd w:id="56"/>
      <w:r>
        <w:rPr>
          <w:rFonts w:ascii="Arial"/>
          <w:b/>
          <w:color w:val="231F20"/>
          <w:sz w:val="18"/>
        </w:rPr>
        <w:t>PREPARED BY THE REGISTRAR`S OFFICE GREAT ZIMBABWE UNIVERSITY</w:t>
      </w:r>
    </w:p>
    <w:p>
      <w:pPr>
        <w:spacing w:line="176" w:lineRule="exact"/>
        <w:ind w:left="2612" w:right="1955"/>
        <w:jc w:val="center"/>
        <w:rPr>
          <w:rFonts w:ascii="Arial"/>
          <w:b/>
          <w:sz w:val="18"/>
        </w:rPr>
      </w:pPr>
      <w:r>
        <w:rPr>
          <w:rFonts w:ascii="Arial"/>
          <w:b/>
          <w:color w:val="231F20"/>
          <w:sz w:val="18"/>
        </w:rPr>
        <w:t>P.O.BOX 1235 MASVINGO, ZIMBABWE</w:t>
      </w:r>
    </w:p>
    <w:p>
      <w:pPr>
        <w:spacing w:line="212" w:lineRule="exact"/>
        <w:ind w:left="2612" w:right="1786"/>
        <w:jc w:val="center"/>
        <w:rPr>
          <w:rFonts w:ascii="Arial"/>
          <w:b/>
          <w:sz w:val="18"/>
        </w:rPr>
      </w:pPr>
      <w:r>
        <w:rPr>
          <w:rFonts w:ascii="Arial"/>
          <w:b/>
          <w:color w:val="231F20"/>
          <w:sz w:val="18"/>
        </w:rPr>
        <w:t>TEL: +263 39 266658-9,</w:t>
      </w:r>
      <w:r>
        <w:rPr>
          <w:rFonts w:ascii="Arial"/>
          <w:b/>
          <w:color w:val="231F20"/>
          <w:position w:val="1"/>
          <w:sz w:val="18"/>
        </w:rPr>
        <w:t xml:space="preserve"> +263 782 780 661-2, +263 39 266667</w:t>
      </w:r>
    </w:p>
    <w:p>
      <w:pPr>
        <w:spacing w:before="30"/>
        <w:ind w:left="4180" w:right="3749"/>
        <w:jc w:val="center"/>
        <w:rPr>
          <w:rFonts w:ascii="Arial"/>
          <w:b/>
          <w:sz w:val="18"/>
        </w:rPr>
      </w:pPr>
      <w:r>
        <w:rPr>
          <w:rFonts w:ascii="Arial"/>
          <w:b/>
          <w:color w:val="231F20"/>
          <w:sz w:val="18"/>
        </w:rPr>
        <w:t xml:space="preserve">Email: </w:t>
      </w:r>
      <w:r>
        <w:fldChar w:fldCharType="begin"/>
      </w:r>
      <w:r>
        <w:instrText xml:space="preserve"> HYPERLINK "mailto:registrar@gzu.ac.zw" \h </w:instrText>
      </w:r>
      <w:r>
        <w:fldChar w:fldCharType="separate"/>
      </w:r>
      <w:r>
        <w:rPr>
          <w:rFonts w:ascii="Arial"/>
          <w:b/>
          <w:color w:val="231F20"/>
          <w:sz w:val="18"/>
        </w:rPr>
        <w:t>registrar@gzu.ac.zw</w:t>
      </w:r>
      <w:r>
        <w:rPr>
          <w:rFonts w:ascii="Arial"/>
          <w:b/>
          <w:color w:val="231F20"/>
          <w:sz w:val="18"/>
        </w:rPr>
        <w:fldChar w:fldCharType="end"/>
      </w:r>
      <w:r>
        <w:rPr>
          <w:rFonts w:ascii="Arial"/>
          <w:b/>
          <w:color w:val="231F20"/>
          <w:sz w:val="18"/>
        </w:rPr>
        <w:t xml:space="preserve"> W</w:t>
      </w:r>
      <w:r>
        <w:fldChar w:fldCharType="begin"/>
      </w:r>
      <w:r>
        <w:instrText xml:space="preserve"> HYPERLINK "http://www.gzu.ac.zw/" \h </w:instrText>
      </w:r>
      <w:r>
        <w:fldChar w:fldCharType="separate"/>
      </w:r>
      <w:r>
        <w:rPr>
          <w:rFonts w:ascii="Arial"/>
          <w:b/>
          <w:color w:val="231F20"/>
          <w:sz w:val="18"/>
        </w:rPr>
        <w:t>ebsite:www.gzu.ac.zw</w:t>
      </w:r>
      <w:r>
        <w:rPr>
          <w:rFonts w:ascii="Arial"/>
          <w:b/>
          <w:color w:val="231F20"/>
          <w:sz w:val="18"/>
        </w:rPr>
        <w:fldChar w:fldCharType="end"/>
      </w:r>
    </w:p>
    <w:sectPr>
      <w:headerReference r:id="rId7" w:type="default"/>
      <w:footerReference r:id="rId8" w:type="default"/>
      <w:pgSz w:w="11910" w:h="16840"/>
      <w:pgMar w:top="1580" w:right="0" w:bottom="280" w:left="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00002FF" w:usb1="4000ACFF" w:usb2="00000001" w:usb3="00000000" w:csb0="2000019F" w:csb1="00000000"/>
  </w:font>
  <w:font w:name="Noto Sans CJK JP Medium">
    <w:altName w:val="Arial"/>
    <w:panose1 w:val="00000000000000000000"/>
    <w:charset w:val="00"/>
    <w:family w:val="swiss"/>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Carlito">
    <w:altName w:val="Arial"/>
    <w:panose1 w:val="00000000000000000000"/>
    <w:charset w:val="00"/>
    <w:family w:val="swiss"/>
    <w:pitch w:val="default"/>
    <w:sig w:usb0="00000000" w:usb1="00000000" w:usb2="00000000" w:usb3="00000000" w:csb0="00000000" w:csb1="00000000"/>
  </w:font>
  <w:font w:name="Trebuchet MS">
    <w:panose1 w:val="020B0603020202020204"/>
    <w:charset w:val="00"/>
    <w:family w:val="swiss"/>
    <w:pitch w:val="default"/>
    <w:sig w:usb0="00000287" w:usb1="00000003"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lang w:val="en-GB" w:eastAsia="en-GB"/>
      </w:rPr>
      <mc:AlternateContent>
        <mc:Choice Requires="wps">
          <w:drawing>
            <wp:anchor distT="0" distB="0" distL="114300" distR="114300" simplePos="0" relativeHeight="251662336" behindDoc="1" locked="0" layoutInCell="1" allowOverlap="1">
              <wp:simplePos x="0" y="0"/>
              <wp:positionH relativeFrom="page">
                <wp:posOffset>2823210</wp:posOffset>
              </wp:positionH>
              <wp:positionV relativeFrom="page">
                <wp:posOffset>10199370</wp:posOffset>
              </wp:positionV>
              <wp:extent cx="1906270" cy="208915"/>
              <wp:effectExtent l="0" t="0" r="0" b="0"/>
              <wp:wrapNone/>
              <wp:docPr id="2" name="Text Box 1"/>
              <wp:cNvGraphicFramePr/>
              <a:graphic xmlns:a="http://schemas.openxmlformats.org/drawingml/2006/main">
                <a:graphicData uri="http://schemas.microsoft.com/office/word/2010/wordprocessingShape">
                  <wps:wsp>
                    <wps:cNvSpPr txBox="1">
                      <a:spLocks noChangeArrowheads="1"/>
                    </wps:cNvSpPr>
                    <wps:spPr bwMode="auto">
                      <a:xfrm>
                        <a:off x="0" y="0"/>
                        <a:ext cx="1906270" cy="208915"/>
                      </a:xfrm>
                      <a:prstGeom prst="rect">
                        <a:avLst/>
                      </a:prstGeom>
                      <a:noFill/>
                      <a:ln>
                        <a:noFill/>
                      </a:ln>
                    </wps:spPr>
                    <wps:txbx>
                      <w:txbxContent>
                        <w:p>
                          <w:pPr>
                            <w:spacing w:before="36"/>
                            <w:ind w:left="20"/>
                            <w:rPr>
                              <w:rFonts w:ascii="Trebuchet MS"/>
                              <w:b/>
                              <w:sz w:val="16"/>
                            </w:rPr>
                          </w:pPr>
                          <w:r>
                            <w:rPr>
                              <w:rFonts w:ascii="Trebuchet MS"/>
                              <w:b/>
                              <w:color w:val="FFFFFF"/>
                              <w:sz w:val="20"/>
                            </w:rPr>
                            <w:t>K</w:t>
                          </w:r>
                          <w:r>
                            <w:rPr>
                              <w:rFonts w:ascii="Trebuchet MS"/>
                              <w:b/>
                              <w:color w:val="FFFFFF"/>
                              <w:sz w:val="16"/>
                            </w:rPr>
                            <w:t xml:space="preserve">NOWLEDGE </w:t>
                          </w:r>
                          <w:r>
                            <w:rPr>
                              <w:rFonts w:ascii="Trebuchet MS"/>
                              <w:b/>
                              <w:color w:val="FFFFFF"/>
                              <w:sz w:val="20"/>
                            </w:rPr>
                            <w:t>C</w:t>
                          </w:r>
                          <w:r>
                            <w:rPr>
                              <w:rFonts w:ascii="Trebuchet MS"/>
                              <w:b/>
                              <w:color w:val="FFFFFF"/>
                              <w:sz w:val="16"/>
                            </w:rPr>
                            <w:t xml:space="preserve">ULTURE </w:t>
                          </w:r>
                          <w:r>
                            <w:rPr>
                              <w:rFonts w:ascii="Trebuchet MS"/>
                              <w:b/>
                              <w:color w:val="FFFFFF"/>
                              <w:sz w:val="20"/>
                            </w:rPr>
                            <w:t>D</w:t>
                          </w:r>
                          <w:r>
                            <w:rPr>
                              <w:rFonts w:ascii="Trebuchet MS"/>
                              <w:b/>
                              <w:color w:val="FFFFFF"/>
                              <w:sz w:val="16"/>
                            </w:rPr>
                            <w:t>EVELOPMENT</w:t>
                          </w: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left:222.3pt;margin-top:803.1pt;height:16.45pt;width:150.1pt;mso-position-horizontal-relative:page;mso-position-vertical-relative:page;z-index:-251654144;mso-width-relative:page;mso-height-relative:page;" filled="f" stroked="f" coordsize="21600,21600" o:gfxdata="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4aM162gAAAA0BAAAPAAAAAAAAAAEAIAAAACIAAABkcnMvZG93bnJl&#10;di54bWxQSwECFAAUAAAACACHTuJAloPMK/sBAAAEBAAADgAAAAAAAAABACAAAAApAQAAZHJzL2Uy&#10;b0RvYy54bWxQSwUGAAAAAAYABgBZAQAAlgUAAAAA&#10;">
              <v:fill on="f" focussize="0,0"/>
              <v:stroke on="f"/>
              <v:imagedata o:title=""/>
              <o:lock v:ext="edit" aspectratio="f"/>
              <v:textbox inset="0mm,0mm,0mm,0mm">
                <w:txbxContent>
                  <w:p>
                    <w:pPr>
                      <w:spacing w:before="36"/>
                      <w:ind w:left="20"/>
                      <w:rPr>
                        <w:rFonts w:ascii="Trebuchet MS"/>
                        <w:b/>
                        <w:sz w:val="16"/>
                      </w:rPr>
                    </w:pPr>
                    <w:r>
                      <w:rPr>
                        <w:rFonts w:ascii="Trebuchet MS"/>
                        <w:b/>
                        <w:color w:val="FFFFFF"/>
                        <w:sz w:val="20"/>
                      </w:rPr>
                      <w:t>K</w:t>
                    </w:r>
                    <w:r>
                      <w:rPr>
                        <w:rFonts w:ascii="Trebuchet MS"/>
                        <w:b/>
                        <w:color w:val="FFFFFF"/>
                        <w:sz w:val="16"/>
                      </w:rPr>
                      <w:t xml:space="preserve">NOWLEDGE </w:t>
                    </w:r>
                    <w:r>
                      <w:rPr>
                        <w:rFonts w:ascii="Trebuchet MS"/>
                        <w:b/>
                        <w:color w:val="FFFFFF"/>
                        <w:sz w:val="20"/>
                      </w:rPr>
                      <w:t>C</w:t>
                    </w:r>
                    <w:r>
                      <w:rPr>
                        <w:rFonts w:ascii="Trebuchet MS"/>
                        <w:b/>
                        <w:color w:val="FFFFFF"/>
                        <w:sz w:val="16"/>
                      </w:rPr>
                      <w:t xml:space="preserve">ULTURE </w:t>
                    </w:r>
                    <w:r>
                      <w:rPr>
                        <w:rFonts w:ascii="Trebuchet MS"/>
                        <w:b/>
                        <w:color w:val="FFFFFF"/>
                        <w:sz w:val="20"/>
                      </w:rPr>
                      <w:t>D</w:t>
                    </w:r>
                    <w:r>
                      <w:rPr>
                        <w:rFonts w:ascii="Trebuchet MS"/>
                        <w:b/>
                        <w:color w:val="FFFFFF"/>
                        <w:sz w:val="16"/>
                      </w:rPr>
                      <w:t>EVELOPMENT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lang w:val="en-GB" w:eastAsia="en-GB"/>
      </w:rPr>
      <mc:AlternateContent>
        <mc:Choice Requires="wps">
          <w:drawing>
            <wp:anchor distT="0" distB="0" distL="114300" distR="114300" simplePos="0" relativeHeight="251661312" behindDoc="1" locked="0" layoutInCell="1" allowOverlap="1">
              <wp:simplePos x="0" y="0"/>
              <wp:positionH relativeFrom="page">
                <wp:posOffset>3571240</wp:posOffset>
              </wp:positionH>
              <wp:positionV relativeFrom="page">
                <wp:posOffset>300990</wp:posOffset>
              </wp:positionV>
              <wp:extent cx="419100" cy="306705"/>
              <wp:effectExtent l="0" t="0" r="0" b="0"/>
              <wp:wrapNone/>
              <wp:docPr id="10" name="Text Box 5"/>
              <wp:cNvGraphicFramePr/>
              <a:graphic xmlns:a="http://schemas.openxmlformats.org/drawingml/2006/main">
                <a:graphicData uri="http://schemas.microsoft.com/office/word/2010/wordprocessingShape">
                  <wps:wsp>
                    <wps:cNvSpPr txBox="1">
                      <a:spLocks noChangeArrowheads="1"/>
                    </wps:cNvSpPr>
                    <wps:spPr bwMode="auto">
                      <a:xfrm>
                        <a:off x="0" y="0"/>
                        <a:ext cx="419100" cy="306705"/>
                      </a:xfrm>
                      <a:prstGeom prst="rect">
                        <a:avLst/>
                      </a:prstGeom>
                      <a:noFill/>
                      <a:ln>
                        <a:noFill/>
                      </a:ln>
                    </wps:spPr>
                    <wps:txbx>
                      <w:txbxContent>
                        <w:p>
                          <w:pPr>
                            <w:spacing w:before="42"/>
                            <w:ind w:left="60"/>
                            <w:rPr>
                              <w:rFonts w:ascii="Trebuchet MS"/>
                              <w:sz w:val="32"/>
                            </w:rPr>
                          </w:pPr>
                        </w:p>
                      </w:txbxContent>
                    </wps:txbx>
                    <wps:bodyPr rot="0" vert="horz" wrap="square" lIns="0" tIns="0" rIns="0" bIns="0" anchor="t" anchorCtr="0" upright="1">
                      <a:noAutofit/>
                    </wps:bodyPr>
                  </wps:wsp>
                </a:graphicData>
              </a:graphic>
            </wp:anchor>
          </w:drawing>
        </mc:Choice>
        <mc:Fallback>
          <w:pict>
            <v:shape id="Text Box 5" o:spid="_x0000_s1026" o:spt="202" type="#_x0000_t202" style="position:absolute;left:0pt;margin-left:281.2pt;margin-top:23.7pt;height:24.15pt;width:33pt;mso-position-horizontal-relative:page;mso-position-vertical-relative:page;z-index:-251655168;mso-width-relative:page;mso-height-relative:page;" filled="f" stroked="f" coordsize="21600,21600" o:gfxdata="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UYTwfZAAAACQEAAA8AAAAAAAAAAQAgAAAAIgAAAGRycy9kb3ducmV2&#10;LnhtbFBLAQIUABQAAAAIAIdO4kCIzOiV+wEAAAQEAAAOAAAAAAAAAAEAIAAAACgBAABkcnMvZTJv&#10;RG9jLnhtbFBLBQYAAAAABgAGAFkBAACVBQAAAAA=&#10;">
              <v:fill on="f" focussize="0,0"/>
              <v:stroke on="f"/>
              <v:imagedata o:title=""/>
              <o:lock v:ext="edit" aspectratio="f"/>
              <v:textbox inset="0mm,0mm,0mm,0mm">
                <w:txbxContent>
                  <w:p>
                    <w:pPr>
                      <w:spacing w:before="42"/>
                      <w:ind w:left="60"/>
                      <w:rPr>
                        <w:rFonts w:ascii="Trebuchet MS"/>
                        <w:sz w:val="32"/>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475F79"/>
    <w:multiLevelType w:val="multilevel"/>
    <w:tmpl w:val="00475F79"/>
    <w:lvl w:ilvl="0" w:tentative="0">
      <w:start w:val="4"/>
      <w:numFmt w:val="decimal"/>
      <w:lvlText w:val="%1."/>
      <w:lvlJc w:val="left"/>
      <w:pPr>
        <w:ind w:left="1570" w:hanging="720"/>
      </w:pPr>
      <w:rPr>
        <w:rFonts w:hint="default"/>
        <w:spacing w:val="-33"/>
        <w:w w:val="99"/>
        <w:lang w:val="en-US" w:eastAsia="en-US" w:bidi="ar-SA"/>
      </w:rPr>
    </w:lvl>
    <w:lvl w:ilvl="1" w:tentative="0">
      <w:start w:val="1"/>
      <w:numFmt w:val="decimal"/>
      <w:lvlText w:val="%1.%2"/>
      <w:lvlJc w:val="left"/>
      <w:pPr>
        <w:ind w:left="2340" w:hanging="720"/>
      </w:pPr>
      <w:rPr>
        <w:rFonts w:hint="default"/>
        <w:b w:val="0"/>
        <w:spacing w:val="-25"/>
        <w:w w:val="99"/>
        <w:lang w:val="en-US" w:eastAsia="en-US" w:bidi="ar-SA"/>
      </w:rPr>
    </w:lvl>
    <w:lvl w:ilvl="2" w:tentative="0">
      <w:start w:val="1"/>
      <w:numFmt w:val="decimal"/>
      <w:lvlText w:val="%1.%2.%3"/>
      <w:lvlJc w:val="left"/>
      <w:pPr>
        <w:ind w:left="2610" w:hanging="720"/>
      </w:pPr>
      <w:rPr>
        <w:rFonts w:hint="default"/>
        <w:b w:val="0"/>
        <w:spacing w:val="-25"/>
        <w:w w:val="100"/>
        <w:lang w:val="en-US" w:eastAsia="en-US" w:bidi="ar-SA"/>
      </w:rPr>
    </w:lvl>
    <w:lvl w:ilvl="3" w:tentative="0">
      <w:start w:val="1"/>
      <w:numFmt w:val="decimal"/>
      <w:lvlText w:val="%1.%2.%3.%4"/>
      <w:lvlJc w:val="left"/>
      <w:pPr>
        <w:ind w:left="4179" w:hanging="720"/>
      </w:pPr>
      <w:rPr>
        <w:rFonts w:hint="default" w:ascii="Times New Roman" w:hAnsi="Times New Roman" w:eastAsia="Times New Roman" w:cs="Times New Roman"/>
        <w:color w:val="231F20"/>
        <w:spacing w:val="-22"/>
        <w:w w:val="100"/>
        <w:sz w:val="24"/>
        <w:szCs w:val="24"/>
        <w:lang w:val="en-US" w:eastAsia="en-US" w:bidi="ar-SA"/>
      </w:rPr>
    </w:lvl>
    <w:lvl w:ilvl="4" w:tentative="0">
      <w:start w:val="0"/>
      <w:numFmt w:val="bullet"/>
      <w:lvlText w:val="•"/>
      <w:lvlJc w:val="left"/>
      <w:pPr>
        <w:ind w:left="3020" w:hanging="720"/>
      </w:pPr>
      <w:rPr>
        <w:rFonts w:hint="default"/>
        <w:lang w:val="en-US" w:eastAsia="en-US" w:bidi="ar-SA"/>
      </w:rPr>
    </w:lvl>
    <w:lvl w:ilvl="5" w:tentative="0">
      <w:start w:val="0"/>
      <w:numFmt w:val="bullet"/>
      <w:lvlText w:val="•"/>
      <w:lvlJc w:val="left"/>
      <w:pPr>
        <w:ind w:left="3720" w:hanging="720"/>
      </w:pPr>
      <w:rPr>
        <w:rFonts w:hint="default"/>
        <w:lang w:val="en-US" w:eastAsia="en-US" w:bidi="ar-SA"/>
      </w:rPr>
    </w:lvl>
    <w:lvl w:ilvl="6" w:tentative="0">
      <w:start w:val="0"/>
      <w:numFmt w:val="bullet"/>
      <w:lvlText w:val="•"/>
      <w:lvlJc w:val="left"/>
      <w:pPr>
        <w:ind w:left="3740" w:hanging="720"/>
      </w:pPr>
      <w:rPr>
        <w:rFonts w:hint="default"/>
        <w:lang w:val="en-US" w:eastAsia="en-US" w:bidi="ar-SA"/>
      </w:rPr>
    </w:lvl>
    <w:lvl w:ilvl="7" w:tentative="0">
      <w:start w:val="0"/>
      <w:numFmt w:val="bullet"/>
      <w:lvlText w:val="•"/>
      <w:lvlJc w:val="left"/>
      <w:pPr>
        <w:ind w:left="4180" w:hanging="720"/>
      </w:pPr>
      <w:rPr>
        <w:rFonts w:hint="default"/>
        <w:lang w:val="en-US" w:eastAsia="en-US" w:bidi="ar-SA"/>
      </w:rPr>
    </w:lvl>
    <w:lvl w:ilvl="8" w:tentative="0">
      <w:start w:val="0"/>
      <w:numFmt w:val="bullet"/>
      <w:lvlText w:val="•"/>
      <w:lvlJc w:val="left"/>
      <w:pPr>
        <w:ind w:left="6755" w:hanging="720"/>
      </w:pPr>
      <w:rPr>
        <w:rFonts w:hint="default"/>
        <w:lang w:val="en-US" w:eastAsia="en-US" w:bidi="ar-SA"/>
      </w:rPr>
    </w:lvl>
  </w:abstractNum>
  <w:abstractNum w:abstractNumId="1">
    <w:nsid w:val="04696CBB"/>
    <w:multiLevelType w:val="multilevel"/>
    <w:tmpl w:val="04696CBB"/>
    <w:lvl w:ilvl="0" w:tentative="0">
      <w:start w:val="9"/>
      <w:numFmt w:val="decimal"/>
      <w:lvlText w:val="%1"/>
      <w:lvlJc w:val="left"/>
      <w:pPr>
        <w:ind w:left="600" w:hanging="600"/>
      </w:pPr>
      <w:rPr>
        <w:rFonts w:hint="default"/>
        <w:color w:val="231F20"/>
      </w:rPr>
    </w:lvl>
    <w:lvl w:ilvl="1" w:tentative="0">
      <w:start w:val="2"/>
      <w:numFmt w:val="decimal"/>
      <w:lvlText w:val="%1.%2"/>
      <w:lvlJc w:val="left"/>
      <w:pPr>
        <w:ind w:left="1744" w:hanging="600"/>
      </w:pPr>
      <w:rPr>
        <w:rFonts w:hint="default"/>
        <w:color w:val="231F20"/>
      </w:rPr>
    </w:lvl>
    <w:lvl w:ilvl="2" w:tentative="0">
      <w:start w:val="10"/>
      <w:numFmt w:val="decimal"/>
      <w:lvlText w:val="%1.%2.%3"/>
      <w:lvlJc w:val="left"/>
      <w:pPr>
        <w:ind w:left="3008" w:hanging="720"/>
      </w:pPr>
      <w:rPr>
        <w:rFonts w:hint="default"/>
        <w:b w:val="0"/>
        <w:color w:val="auto"/>
      </w:rPr>
    </w:lvl>
    <w:lvl w:ilvl="3" w:tentative="0">
      <w:start w:val="1"/>
      <w:numFmt w:val="decimal"/>
      <w:lvlText w:val="%1.%2.%3.%4"/>
      <w:lvlJc w:val="left"/>
      <w:pPr>
        <w:ind w:left="4152" w:hanging="720"/>
      </w:pPr>
      <w:rPr>
        <w:rFonts w:hint="default"/>
        <w:color w:val="231F20"/>
      </w:rPr>
    </w:lvl>
    <w:lvl w:ilvl="4" w:tentative="0">
      <w:start w:val="1"/>
      <w:numFmt w:val="decimal"/>
      <w:lvlText w:val="%1.%2.%3.%4.%5"/>
      <w:lvlJc w:val="left"/>
      <w:pPr>
        <w:ind w:left="5656" w:hanging="1080"/>
      </w:pPr>
      <w:rPr>
        <w:rFonts w:hint="default"/>
        <w:color w:val="231F20"/>
      </w:rPr>
    </w:lvl>
    <w:lvl w:ilvl="5" w:tentative="0">
      <w:start w:val="1"/>
      <w:numFmt w:val="decimal"/>
      <w:lvlText w:val="%1.%2.%3.%4.%5.%6"/>
      <w:lvlJc w:val="left"/>
      <w:pPr>
        <w:ind w:left="6800" w:hanging="1080"/>
      </w:pPr>
      <w:rPr>
        <w:rFonts w:hint="default"/>
        <w:color w:val="231F20"/>
      </w:rPr>
    </w:lvl>
    <w:lvl w:ilvl="6" w:tentative="0">
      <w:start w:val="1"/>
      <w:numFmt w:val="decimal"/>
      <w:lvlText w:val="%1.%2.%3.%4.%5.%6.%7"/>
      <w:lvlJc w:val="left"/>
      <w:pPr>
        <w:ind w:left="8304" w:hanging="1440"/>
      </w:pPr>
      <w:rPr>
        <w:rFonts w:hint="default"/>
        <w:color w:val="231F20"/>
      </w:rPr>
    </w:lvl>
    <w:lvl w:ilvl="7" w:tentative="0">
      <w:start w:val="1"/>
      <w:numFmt w:val="decimal"/>
      <w:lvlText w:val="%1.%2.%3.%4.%5.%6.%7.%8"/>
      <w:lvlJc w:val="left"/>
      <w:pPr>
        <w:ind w:left="9448" w:hanging="1440"/>
      </w:pPr>
      <w:rPr>
        <w:rFonts w:hint="default"/>
        <w:color w:val="231F20"/>
      </w:rPr>
    </w:lvl>
    <w:lvl w:ilvl="8" w:tentative="0">
      <w:start w:val="1"/>
      <w:numFmt w:val="decimal"/>
      <w:lvlText w:val="%1.%2.%3.%4.%5.%6.%7.%8.%9"/>
      <w:lvlJc w:val="left"/>
      <w:pPr>
        <w:ind w:left="10952" w:hanging="1800"/>
      </w:pPr>
      <w:rPr>
        <w:rFonts w:hint="default"/>
        <w:color w:val="231F20"/>
      </w:rPr>
    </w:lvl>
  </w:abstractNum>
  <w:abstractNum w:abstractNumId="2">
    <w:nsid w:val="07631586"/>
    <w:multiLevelType w:val="multilevel"/>
    <w:tmpl w:val="07631586"/>
    <w:lvl w:ilvl="0" w:tentative="0">
      <w:start w:val="1"/>
      <w:numFmt w:val="lowerLetter"/>
      <w:lvlText w:val="%1)"/>
      <w:lvlJc w:val="left"/>
      <w:pPr>
        <w:ind w:left="1569" w:hanging="384"/>
      </w:pPr>
      <w:rPr>
        <w:rFonts w:hint="default" w:ascii="Times New Roman" w:hAnsi="Times New Roman" w:eastAsia="Times New Roman" w:cs="Times New Roman"/>
        <w:color w:val="231F20"/>
        <w:w w:val="100"/>
        <w:sz w:val="24"/>
        <w:szCs w:val="24"/>
        <w:lang w:val="en-US" w:eastAsia="en-US" w:bidi="ar-SA"/>
      </w:rPr>
    </w:lvl>
    <w:lvl w:ilvl="1" w:tentative="0">
      <w:start w:val="0"/>
      <w:numFmt w:val="bullet"/>
      <w:lvlText w:val="•"/>
      <w:lvlJc w:val="left"/>
      <w:pPr>
        <w:ind w:left="2594" w:hanging="384"/>
      </w:pPr>
      <w:rPr>
        <w:rFonts w:hint="default"/>
        <w:lang w:val="en-US" w:eastAsia="en-US" w:bidi="ar-SA"/>
      </w:rPr>
    </w:lvl>
    <w:lvl w:ilvl="2" w:tentative="0">
      <w:start w:val="0"/>
      <w:numFmt w:val="bullet"/>
      <w:lvlText w:val="•"/>
      <w:lvlJc w:val="left"/>
      <w:pPr>
        <w:ind w:left="3629" w:hanging="384"/>
      </w:pPr>
      <w:rPr>
        <w:rFonts w:hint="default"/>
        <w:lang w:val="en-US" w:eastAsia="en-US" w:bidi="ar-SA"/>
      </w:rPr>
    </w:lvl>
    <w:lvl w:ilvl="3" w:tentative="0">
      <w:start w:val="0"/>
      <w:numFmt w:val="bullet"/>
      <w:lvlText w:val="•"/>
      <w:lvlJc w:val="left"/>
      <w:pPr>
        <w:ind w:left="4663" w:hanging="384"/>
      </w:pPr>
      <w:rPr>
        <w:rFonts w:hint="default"/>
        <w:lang w:val="en-US" w:eastAsia="en-US" w:bidi="ar-SA"/>
      </w:rPr>
    </w:lvl>
    <w:lvl w:ilvl="4" w:tentative="0">
      <w:start w:val="0"/>
      <w:numFmt w:val="bullet"/>
      <w:lvlText w:val="•"/>
      <w:lvlJc w:val="left"/>
      <w:pPr>
        <w:ind w:left="5698" w:hanging="384"/>
      </w:pPr>
      <w:rPr>
        <w:rFonts w:hint="default"/>
        <w:lang w:val="en-US" w:eastAsia="en-US" w:bidi="ar-SA"/>
      </w:rPr>
    </w:lvl>
    <w:lvl w:ilvl="5" w:tentative="0">
      <w:start w:val="0"/>
      <w:numFmt w:val="bullet"/>
      <w:lvlText w:val="•"/>
      <w:lvlJc w:val="left"/>
      <w:pPr>
        <w:ind w:left="6732" w:hanging="384"/>
      </w:pPr>
      <w:rPr>
        <w:rFonts w:hint="default"/>
        <w:lang w:val="en-US" w:eastAsia="en-US" w:bidi="ar-SA"/>
      </w:rPr>
    </w:lvl>
    <w:lvl w:ilvl="6" w:tentative="0">
      <w:start w:val="0"/>
      <w:numFmt w:val="bullet"/>
      <w:lvlText w:val="•"/>
      <w:lvlJc w:val="left"/>
      <w:pPr>
        <w:ind w:left="7767" w:hanging="384"/>
      </w:pPr>
      <w:rPr>
        <w:rFonts w:hint="default"/>
        <w:lang w:val="en-US" w:eastAsia="en-US" w:bidi="ar-SA"/>
      </w:rPr>
    </w:lvl>
    <w:lvl w:ilvl="7" w:tentative="0">
      <w:start w:val="0"/>
      <w:numFmt w:val="bullet"/>
      <w:lvlText w:val="•"/>
      <w:lvlJc w:val="left"/>
      <w:pPr>
        <w:ind w:left="8801" w:hanging="384"/>
      </w:pPr>
      <w:rPr>
        <w:rFonts w:hint="default"/>
        <w:lang w:val="en-US" w:eastAsia="en-US" w:bidi="ar-SA"/>
      </w:rPr>
    </w:lvl>
    <w:lvl w:ilvl="8" w:tentative="0">
      <w:start w:val="0"/>
      <w:numFmt w:val="bullet"/>
      <w:lvlText w:val="•"/>
      <w:lvlJc w:val="left"/>
      <w:pPr>
        <w:ind w:left="9836" w:hanging="384"/>
      </w:pPr>
      <w:rPr>
        <w:rFonts w:hint="default"/>
        <w:lang w:val="en-US" w:eastAsia="en-US" w:bidi="ar-SA"/>
      </w:rPr>
    </w:lvl>
  </w:abstractNum>
  <w:abstractNum w:abstractNumId="3">
    <w:nsid w:val="07BF4AF3"/>
    <w:multiLevelType w:val="multilevel"/>
    <w:tmpl w:val="07BF4AF3"/>
    <w:lvl w:ilvl="0" w:tentative="0">
      <w:start w:val="1"/>
      <w:numFmt w:val="lowerLetter"/>
      <w:lvlText w:val="(%1)"/>
      <w:lvlJc w:val="left"/>
      <w:pPr>
        <w:ind w:left="2290" w:hanging="720"/>
      </w:pPr>
      <w:rPr>
        <w:rFonts w:hint="default" w:ascii="Times New Roman" w:hAnsi="Times New Roman" w:eastAsia="Times New Roman" w:cs="Times New Roman"/>
        <w:color w:val="231F20"/>
        <w:w w:val="100"/>
        <w:sz w:val="24"/>
        <w:szCs w:val="24"/>
        <w:lang w:val="en-US" w:eastAsia="en-US" w:bidi="ar-SA"/>
      </w:rPr>
    </w:lvl>
    <w:lvl w:ilvl="1" w:tentative="0">
      <w:start w:val="0"/>
      <w:numFmt w:val="bullet"/>
      <w:lvlText w:val="•"/>
      <w:lvlJc w:val="left"/>
      <w:pPr>
        <w:ind w:left="3260" w:hanging="720"/>
      </w:pPr>
      <w:rPr>
        <w:rFonts w:hint="default"/>
        <w:lang w:val="en-US" w:eastAsia="en-US" w:bidi="ar-SA"/>
      </w:rPr>
    </w:lvl>
    <w:lvl w:ilvl="2" w:tentative="0">
      <w:start w:val="0"/>
      <w:numFmt w:val="bullet"/>
      <w:lvlText w:val="•"/>
      <w:lvlJc w:val="left"/>
      <w:pPr>
        <w:ind w:left="4221" w:hanging="720"/>
      </w:pPr>
      <w:rPr>
        <w:rFonts w:hint="default"/>
        <w:lang w:val="en-US" w:eastAsia="en-US" w:bidi="ar-SA"/>
      </w:rPr>
    </w:lvl>
    <w:lvl w:ilvl="3" w:tentative="0">
      <w:start w:val="0"/>
      <w:numFmt w:val="bullet"/>
      <w:lvlText w:val="•"/>
      <w:lvlJc w:val="left"/>
      <w:pPr>
        <w:ind w:left="5181" w:hanging="720"/>
      </w:pPr>
      <w:rPr>
        <w:rFonts w:hint="default"/>
        <w:lang w:val="en-US" w:eastAsia="en-US" w:bidi="ar-SA"/>
      </w:rPr>
    </w:lvl>
    <w:lvl w:ilvl="4" w:tentative="0">
      <w:start w:val="0"/>
      <w:numFmt w:val="bullet"/>
      <w:lvlText w:val="•"/>
      <w:lvlJc w:val="left"/>
      <w:pPr>
        <w:ind w:left="6142" w:hanging="720"/>
      </w:pPr>
      <w:rPr>
        <w:rFonts w:hint="default"/>
        <w:lang w:val="en-US" w:eastAsia="en-US" w:bidi="ar-SA"/>
      </w:rPr>
    </w:lvl>
    <w:lvl w:ilvl="5" w:tentative="0">
      <w:start w:val="0"/>
      <w:numFmt w:val="bullet"/>
      <w:lvlText w:val="•"/>
      <w:lvlJc w:val="left"/>
      <w:pPr>
        <w:ind w:left="7102" w:hanging="720"/>
      </w:pPr>
      <w:rPr>
        <w:rFonts w:hint="default"/>
        <w:lang w:val="en-US" w:eastAsia="en-US" w:bidi="ar-SA"/>
      </w:rPr>
    </w:lvl>
    <w:lvl w:ilvl="6" w:tentative="0">
      <w:start w:val="0"/>
      <w:numFmt w:val="bullet"/>
      <w:lvlText w:val="•"/>
      <w:lvlJc w:val="left"/>
      <w:pPr>
        <w:ind w:left="8063" w:hanging="720"/>
      </w:pPr>
      <w:rPr>
        <w:rFonts w:hint="default"/>
        <w:lang w:val="en-US" w:eastAsia="en-US" w:bidi="ar-SA"/>
      </w:rPr>
    </w:lvl>
    <w:lvl w:ilvl="7" w:tentative="0">
      <w:start w:val="0"/>
      <w:numFmt w:val="bullet"/>
      <w:lvlText w:val="•"/>
      <w:lvlJc w:val="left"/>
      <w:pPr>
        <w:ind w:left="9023" w:hanging="720"/>
      </w:pPr>
      <w:rPr>
        <w:rFonts w:hint="default"/>
        <w:lang w:val="en-US" w:eastAsia="en-US" w:bidi="ar-SA"/>
      </w:rPr>
    </w:lvl>
    <w:lvl w:ilvl="8" w:tentative="0">
      <w:start w:val="0"/>
      <w:numFmt w:val="bullet"/>
      <w:lvlText w:val="•"/>
      <w:lvlJc w:val="left"/>
      <w:pPr>
        <w:ind w:left="9984" w:hanging="720"/>
      </w:pPr>
      <w:rPr>
        <w:rFonts w:hint="default"/>
        <w:lang w:val="en-US" w:eastAsia="en-US" w:bidi="ar-SA"/>
      </w:rPr>
    </w:lvl>
  </w:abstractNum>
  <w:abstractNum w:abstractNumId="4">
    <w:nsid w:val="0AD36595"/>
    <w:multiLevelType w:val="multilevel"/>
    <w:tmpl w:val="0AD36595"/>
    <w:lvl w:ilvl="0" w:tentative="0">
      <w:start w:val="1"/>
      <w:numFmt w:val="decimal"/>
      <w:lvlText w:val="%1"/>
      <w:lvlJc w:val="left"/>
      <w:pPr>
        <w:ind w:left="1570" w:hanging="720"/>
      </w:pPr>
      <w:rPr>
        <w:rFonts w:hint="default"/>
        <w:lang w:val="en-US" w:eastAsia="en-US" w:bidi="ar-SA"/>
      </w:rPr>
    </w:lvl>
    <w:lvl w:ilvl="1" w:tentative="0">
      <w:start w:val="7"/>
      <w:numFmt w:val="decimal"/>
      <w:lvlText w:val="%1.%2"/>
      <w:lvlJc w:val="left"/>
      <w:pPr>
        <w:ind w:left="2070" w:hanging="720"/>
        <w:jc w:val="right"/>
      </w:pPr>
      <w:rPr>
        <w:rFonts w:hint="default" w:ascii="Times New Roman" w:hAnsi="Times New Roman" w:eastAsia="Times New Roman" w:cs="Times New Roman"/>
        <w:color w:val="231F20"/>
        <w:spacing w:val="-25"/>
        <w:w w:val="100"/>
        <w:sz w:val="24"/>
        <w:szCs w:val="24"/>
        <w:lang w:val="en-US" w:eastAsia="en-US" w:bidi="ar-SA"/>
      </w:rPr>
    </w:lvl>
    <w:lvl w:ilvl="2" w:tentative="0">
      <w:start w:val="0"/>
      <w:numFmt w:val="bullet"/>
      <w:lvlText w:val="•"/>
      <w:lvlJc w:val="left"/>
      <w:pPr>
        <w:ind w:left="3645" w:hanging="720"/>
      </w:pPr>
      <w:rPr>
        <w:rFonts w:hint="default"/>
        <w:lang w:val="en-US" w:eastAsia="en-US" w:bidi="ar-SA"/>
      </w:rPr>
    </w:lvl>
    <w:lvl w:ilvl="3" w:tentative="0">
      <w:start w:val="0"/>
      <w:numFmt w:val="bullet"/>
      <w:lvlText w:val="•"/>
      <w:lvlJc w:val="left"/>
      <w:pPr>
        <w:ind w:left="4677" w:hanging="720"/>
      </w:pPr>
      <w:rPr>
        <w:rFonts w:hint="default"/>
        <w:lang w:val="en-US" w:eastAsia="en-US" w:bidi="ar-SA"/>
      </w:rPr>
    </w:lvl>
    <w:lvl w:ilvl="4" w:tentative="0">
      <w:start w:val="0"/>
      <w:numFmt w:val="bullet"/>
      <w:lvlText w:val="•"/>
      <w:lvlJc w:val="left"/>
      <w:pPr>
        <w:ind w:left="5710" w:hanging="720"/>
      </w:pPr>
      <w:rPr>
        <w:rFonts w:hint="default"/>
        <w:lang w:val="en-US" w:eastAsia="en-US" w:bidi="ar-SA"/>
      </w:rPr>
    </w:lvl>
    <w:lvl w:ilvl="5" w:tentative="0">
      <w:start w:val="0"/>
      <w:numFmt w:val="bullet"/>
      <w:lvlText w:val="•"/>
      <w:lvlJc w:val="left"/>
      <w:pPr>
        <w:ind w:left="6742" w:hanging="720"/>
      </w:pPr>
      <w:rPr>
        <w:rFonts w:hint="default"/>
        <w:lang w:val="en-US" w:eastAsia="en-US" w:bidi="ar-SA"/>
      </w:rPr>
    </w:lvl>
    <w:lvl w:ilvl="6" w:tentative="0">
      <w:start w:val="0"/>
      <w:numFmt w:val="bullet"/>
      <w:lvlText w:val="•"/>
      <w:lvlJc w:val="left"/>
      <w:pPr>
        <w:ind w:left="7775" w:hanging="720"/>
      </w:pPr>
      <w:rPr>
        <w:rFonts w:hint="default"/>
        <w:lang w:val="en-US" w:eastAsia="en-US" w:bidi="ar-SA"/>
      </w:rPr>
    </w:lvl>
    <w:lvl w:ilvl="7" w:tentative="0">
      <w:start w:val="0"/>
      <w:numFmt w:val="bullet"/>
      <w:lvlText w:val="•"/>
      <w:lvlJc w:val="left"/>
      <w:pPr>
        <w:ind w:left="8807" w:hanging="720"/>
      </w:pPr>
      <w:rPr>
        <w:rFonts w:hint="default"/>
        <w:lang w:val="en-US" w:eastAsia="en-US" w:bidi="ar-SA"/>
      </w:rPr>
    </w:lvl>
    <w:lvl w:ilvl="8" w:tentative="0">
      <w:start w:val="0"/>
      <w:numFmt w:val="bullet"/>
      <w:lvlText w:val="•"/>
      <w:lvlJc w:val="left"/>
      <w:pPr>
        <w:ind w:left="9840" w:hanging="720"/>
      </w:pPr>
      <w:rPr>
        <w:rFonts w:hint="default"/>
        <w:lang w:val="en-US" w:eastAsia="en-US" w:bidi="ar-SA"/>
      </w:rPr>
    </w:lvl>
  </w:abstractNum>
  <w:abstractNum w:abstractNumId="5">
    <w:nsid w:val="0B2427EB"/>
    <w:multiLevelType w:val="multilevel"/>
    <w:tmpl w:val="0B2427EB"/>
    <w:lvl w:ilvl="0" w:tentative="0">
      <w:start w:val="1"/>
      <w:numFmt w:val="lowerLetter"/>
      <w:lvlText w:val="%1)"/>
      <w:lvlJc w:val="left"/>
      <w:pPr>
        <w:ind w:left="1710" w:hanging="360"/>
      </w:pPr>
      <w:rPr>
        <w:rFonts w:hint="default" w:ascii="Times New Roman" w:hAnsi="Times New Roman" w:eastAsia="Times New Roman" w:cs="Times New Roman"/>
        <w:color w:val="231F20"/>
        <w:w w:val="100"/>
        <w:sz w:val="24"/>
        <w:szCs w:val="24"/>
        <w:lang w:val="en-US" w:eastAsia="en-US" w:bidi="ar-SA"/>
      </w:rPr>
    </w:lvl>
    <w:lvl w:ilvl="1" w:tentative="0">
      <w:start w:val="1"/>
      <w:numFmt w:val="lowerLetter"/>
      <w:lvlText w:val="%2."/>
      <w:lvlJc w:val="left"/>
      <w:pPr>
        <w:ind w:left="2430" w:hanging="360"/>
      </w:pPr>
    </w:lvl>
    <w:lvl w:ilvl="2" w:tentative="0">
      <w:start w:val="1"/>
      <w:numFmt w:val="lowerRoman"/>
      <w:lvlText w:val="%3."/>
      <w:lvlJc w:val="right"/>
      <w:pPr>
        <w:ind w:left="3150" w:hanging="180"/>
      </w:pPr>
    </w:lvl>
    <w:lvl w:ilvl="3" w:tentative="0">
      <w:start w:val="1"/>
      <w:numFmt w:val="decimal"/>
      <w:lvlText w:val="%4."/>
      <w:lvlJc w:val="left"/>
      <w:pPr>
        <w:ind w:left="3870" w:hanging="360"/>
      </w:pPr>
    </w:lvl>
    <w:lvl w:ilvl="4" w:tentative="0">
      <w:start w:val="1"/>
      <w:numFmt w:val="lowerLetter"/>
      <w:lvlText w:val="%5."/>
      <w:lvlJc w:val="left"/>
      <w:pPr>
        <w:ind w:left="4590" w:hanging="360"/>
      </w:pPr>
    </w:lvl>
    <w:lvl w:ilvl="5" w:tentative="0">
      <w:start w:val="1"/>
      <w:numFmt w:val="lowerRoman"/>
      <w:lvlText w:val="%6."/>
      <w:lvlJc w:val="right"/>
      <w:pPr>
        <w:ind w:left="5310" w:hanging="180"/>
      </w:pPr>
    </w:lvl>
    <w:lvl w:ilvl="6" w:tentative="0">
      <w:start w:val="1"/>
      <w:numFmt w:val="decimal"/>
      <w:lvlText w:val="%7."/>
      <w:lvlJc w:val="left"/>
      <w:pPr>
        <w:ind w:left="6030" w:hanging="360"/>
      </w:pPr>
    </w:lvl>
    <w:lvl w:ilvl="7" w:tentative="0">
      <w:start w:val="1"/>
      <w:numFmt w:val="lowerLetter"/>
      <w:lvlText w:val="%8."/>
      <w:lvlJc w:val="left"/>
      <w:pPr>
        <w:ind w:left="6750" w:hanging="360"/>
      </w:pPr>
    </w:lvl>
    <w:lvl w:ilvl="8" w:tentative="0">
      <w:start w:val="1"/>
      <w:numFmt w:val="lowerRoman"/>
      <w:lvlText w:val="%9."/>
      <w:lvlJc w:val="right"/>
      <w:pPr>
        <w:ind w:left="7470" w:hanging="180"/>
      </w:pPr>
    </w:lvl>
  </w:abstractNum>
  <w:abstractNum w:abstractNumId="6">
    <w:nsid w:val="12382445"/>
    <w:multiLevelType w:val="multilevel"/>
    <w:tmpl w:val="12382445"/>
    <w:lvl w:ilvl="0" w:tentative="0">
      <w:start w:val="1"/>
      <w:numFmt w:val="lowerLetter"/>
      <w:lvlText w:val="(%1)"/>
      <w:lvlJc w:val="left"/>
      <w:pPr>
        <w:ind w:left="2170" w:hanging="600"/>
      </w:pPr>
      <w:rPr>
        <w:rFonts w:hint="default" w:ascii="Times New Roman" w:hAnsi="Times New Roman" w:eastAsia="Times New Roman" w:cs="Times New Roman"/>
        <w:color w:val="231F20"/>
        <w:w w:val="100"/>
        <w:sz w:val="24"/>
        <w:szCs w:val="24"/>
        <w:lang w:val="en-US" w:eastAsia="en-US" w:bidi="ar-SA"/>
      </w:rPr>
    </w:lvl>
    <w:lvl w:ilvl="1" w:tentative="0">
      <w:start w:val="0"/>
      <w:numFmt w:val="bullet"/>
      <w:lvlText w:val="•"/>
      <w:lvlJc w:val="left"/>
      <w:pPr>
        <w:ind w:left="3152" w:hanging="600"/>
      </w:pPr>
      <w:rPr>
        <w:rFonts w:hint="default"/>
        <w:lang w:val="en-US" w:eastAsia="en-US" w:bidi="ar-SA"/>
      </w:rPr>
    </w:lvl>
    <w:lvl w:ilvl="2" w:tentative="0">
      <w:start w:val="0"/>
      <w:numFmt w:val="bullet"/>
      <w:lvlText w:val="•"/>
      <w:lvlJc w:val="left"/>
      <w:pPr>
        <w:ind w:left="4125" w:hanging="600"/>
      </w:pPr>
      <w:rPr>
        <w:rFonts w:hint="default"/>
        <w:lang w:val="en-US" w:eastAsia="en-US" w:bidi="ar-SA"/>
      </w:rPr>
    </w:lvl>
    <w:lvl w:ilvl="3" w:tentative="0">
      <w:start w:val="0"/>
      <w:numFmt w:val="bullet"/>
      <w:lvlText w:val="•"/>
      <w:lvlJc w:val="left"/>
      <w:pPr>
        <w:ind w:left="5097" w:hanging="600"/>
      </w:pPr>
      <w:rPr>
        <w:rFonts w:hint="default"/>
        <w:lang w:val="en-US" w:eastAsia="en-US" w:bidi="ar-SA"/>
      </w:rPr>
    </w:lvl>
    <w:lvl w:ilvl="4" w:tentative="0">
      <w:start w:val="0"/>
      <w:numFmt w:val="bullet"/>
      <w:lvlText w:val="•"/>
      <w:lvlJc w:val="left"/>
      <w:pPr>
        <w:ind w:left="6070" w:hanging="600"/>
      </w:pPr>
      <w:rPr>
        <w:rFonts w:hint="default"/>
        <w:lang w:val="en-US" w:eastAsia="en-US" w:bidi="ar-SA"/>
      </w:rPr>
    </w:lvl>
    <w:lvl w:ilvl="5" w:tentative="0">
      <w:start w:val="0"/>
      <w:numFmt w:val="bullet"/>
      <w:lvlText w:val="•"/>
      <w:lvlJc w:val="left"/>
      <w:pPr>
        <w:ind w:left="7042" w:hanging="600"/>
      </w:pPr>
      <w:rPr>
        <w:rFonts w:hint="default"/>
        <w:lang w:val="en-US" w:eastAsia="en-US" w:bidi="ar-SA"/>
      </w:rPr>
    </w:lvl>
    <w:lvl w:ilvl="6" w:tentative="0">
      <w:start w:val="0"/>
      <w:numFmt w:val="bullet"/>
      <w:lvlText w:val="•"/>
      <w:lvlJc w:val="left"/>
      <w:pPr>
        <w:ind w:left="8015" w:hanging="600"/>
      </w:pPr>
      <w:rPr>
        <w:rFonts w:hint="default"/>
        <w:lang w:val="en-US" w:eastAsia="en-US" w:bidi="ar-SA"/>
      </w:rPr>
    </w:lvl>
    <w:lvl w:ilvl="7" w:tentative="0">
      <w:start w:val="0"/>
      <w:numFmt w:val="bullet"/>
      <w:lvlText w:val="•"/>
      <w:lvlJc w:val="left"/>
      <w:pPr>
        <w:ind w:left="8987" w:hanging="600"/>
      </w:pPr>
      <w:rPr>
        <w:rFonts w:hint="default"/>
        <w:lang w:val="en-US" w:eastAsia="en-US" w:bidi="ar-SA"/>
      </w:rPr>
    </w:lvl>
    <w:lvl w:ilvl="8" w:tentative="0">
      <w:start w:val="0"/>
      <w:numFmt w:val="bullet"/>
      <w:lvlText w:val="•"/>
      <w:lvlJc w:val="left"/>
      <w:pPr>
        <w:ind w:left="9960" w:hanging="600"/>
      </w:pPr>
      <w:rPr>
        <w:rFonts w:hint="default"/>
        <w:lang w:val="en-US" w:eastAsia="en-US" w:bidi="ar-SA"/>
      </w:rPr>
    </w:lvl>
  </w:abstractNum>
  <w:abstractNum w:abstractNumId="7">
    <w:nsid w:val="150F1649"/>
    <w:multiLevelType w:val="multilevel"/>
    <w:tmpl w:val="150F1649"/>
    <w:lvl w:ilvl="0" w:tentative="0">
      <w:start w:val="1"/>
      <w:numFmt w:val="lowerLetter"/>
      <w:lvlText w:val="%1)"/>
      <w:lvlJc w:val="left"/>
      <w:pPr>
        <w:ind w:left="2834" w:hanging="545"/>
      </w:pPr>
      <w:rPr>
        <w:rFonts w:hint="default" w:ascii="Times New Roman" w:hAnsi="Times New Roman" w:eastAsia="Times New Roman" w:cs="Times New Roman"/>
        <w:color w:val="231F20"/>
        <w:w w:val="100"/>
        <w:sz w:val="24"/>
        <w:szCs w:val="24"/>
        <w:lang w:val="en-US" w:eastAsia="en-US" w:bidi="ar-SA"/>
      </w:rPr>
    </w:lvl>
    <w:lvl w:ilvl="1" w:tentative="0">
      <w:start w:val="0"/>
      <w:numFmt w:val="bullet"/>
      <w:lvlText w:val="•"/>
      <w:lvlJc w:val="left"/>
      <w:pPr>
        <w:ind w:left="3746" w:hanging="545"/>
      </w:pPr>
      <w:rPr>
        <w:rFonts w:hint="default"/>
        <w:lang w:val="en-US" w:eastAsia="en-US" w:bidi="ar-SA"/>
      </w:rPr>
    </w:lvl>
    <w:lvl w:ilvl="2" w:tentative="0">
      <w:start w:val="0"/>
      <w:numFmt w:val="bullet"/>
      <w:lvlText w:val="•"/>
      <w:lvlJc w:val="left"/>
      <w:pPr>
        <w:ind w:left="4653" w:hanging="545"/>
      </w:pPr>
      <w:rPr>
        <w:rFonts w:hint="default"/>
        <w:lang w:val="en-US" w:eastAsia="en-US" w:bidi="ar-SA"/>
      </w:rPr>
    </w:lvl>
    <w:lvl w:ilvl="3" w:tentative="0">
      <w:start w:val="0"/>
      <w:numFmt w:val="bullet"/>
      <w:lvlText w:val="•"/>
      <w:lvlJc w:val="left"/>
      <w:pPr>
        <w:ind w:left="5559" w:hanging="545"/>
      </w:pPr>
      <w:rPr>
        <w:rFonts w:hint="default"/>
        <w:lang w:val="en-US" w:eastAsia="en-US" w:bidi="ar-SA"/>
      </w:rPr>
    </w:lvl>
    <w:lvl w:ilvl="4" w:tentative="0">
      <w:start w:val="0"/>
      <w:numFmt w:val="bullet"/>
      <w:lvlText w:val="•"/>
      <w:lvlJc w:val="left"/>
      <w:pPr>
        <w:ind w:left="6466" w:hanging="545"/>
      </w:pPr>
      <w:rPr>
        <w:rFonts w:hint="default"/>
        <w:lang w:val="en-US" w:eastAsia="en-US" w:bidi="ar-SA"/>
      </w:rPr>
    </w:lvl>
    <w:lvl w:ilvl="5" w:tentative="0">
      <w:start w:val="0"/>
      <w:numFmt w:val="bullet"/>
      <w:lvlText w:val="•"/>
      <w:lvlJc w:val="left"/>
      <w:pPr>
        <w:ind w:left="7372" w:hanging="545"/>
      </w:pPr>
      <w:rPr>
        <w:rFonts w:hint="default"/>
        <w:lang w:val="en-US" w:eastAsia="en-US" w:bidi="ar-SA"/>
      </w:rPr>
    </w:lvl>
    <w:lvl w:ilvl="6" w:tentative="0">
      <w:start w:val="0"/>
      <w:numFmt w:val="bullet"/>
      <w:lvlText w:val="•"/>
      <w:lvlJc w:val="left"/>
      <w:pPr>
        <w:ind w:left="8279" w:hanging="545"/>
      </w:pPr>
      <w:rPr>
        <w:rFonts w:hint="default"/>
        <w:lang w:val="en-US" w:eastAsia="en-US" w:bidi="ar-SA"/>
      </w:rPr>
    </w:lvl>
    <w:lvl w:ilvl="7" w:tentative="0">
      <w:start w:val="0"/>
      <w:numFmt w:val="bullet"/>
      <w:lvlText w:val="•"/>
      <w:lvlJc w:val="left"/>
      <w:pPr>
        <w:ind w:left="9185" w:hanging="545"/>
      </w:pPr>
      <w:rPr>
        <w:rFonts w:hint="default"/>
        <w:lang w:val="en-US" w:eastAsia="en-US" w:bidi="ar-SA"/>
      </w:rPr>
    </w:lvl>
    <w:lvl w:ilvl="8" w:tentative="0">
      <w:start w:val="0"/>
      <w:numFmt w:val="bullet"/>
      <w:lvlText w:val="•"/>
      <w:lvlJc w:val="left"/>
      <w:pPr>
        <w:ind w:left="10092" w:hanging="545"/>
      </w:pPr>
      <w:rPr>
        <w:rFonts w:hint="default"/>
        <w:lang w:val="en-US" w:eastAsia="en-US" w:bidi="ar-SA"/>
      </w:rPr>
    </w:lvl>
  </w:abstractNum>
  <w:abstractNum w:abstractNumId="8">
    <w:nsid w:val="16C40788"/>
    <w:multiLevelType w:val="multilevel"/>
    <w:tmpl w:val="16C40788"/>
    <w:lvl w:ilvl="0" w:tentative="0">
      <w:start w:val="1"/>
      <w:numFmt w:val="decimal"/>
      <w:lvlText w:val="%1"/>
      <w:lvlJc w:val="left"/>
      <w:pPr>
        <w:ind w:left="1570" w:hanging="720"/>
        <w:jc w:val="right"/>
      </w:pPr>
      <w:rPr>
        <w:rFonts w:hint="default" w:ascii="Times New Roman" w:hAnsi="Times New Roman" w:eastAsia="Times New Roman" w:cs="Times New Roman"/>
        <w:b/>
        <w:bCs/>
        <w:color w:val="231F20"/>
        <w:w w:val="100"/>
        <w:sz w:val="24"/>
        <w:szCs w:val="24"/>
        <w:lang w:val="en-US" w:eastAsia="en-US" w:bidi="ar-SA"/>
      </w:rPr>
    </w:lvl>
    <w:lvl w:ilvl="1" w:tentative="0">
      <w:start w:val="1"/>
      <w:numFmt w:val="decimal"/>
      <w:lvlText w:val="%1.%2"/>
      <w:lvlJc w:val="left"/>
      <w:pPr>
        <w:ind w:left="2160" w:hanging="720"/>
        <w:jc w:val="right"/>
      </w:pPr>
      <w:rPr>
        <w:rFonts w:hint="default"/>
        <w:b w:val="0"/>
        <w:bCs/>
        <w:w w:val="100"/>
        <w:lang w:val="en-US" w:eastAsia="en-US" w:bidi="ar-SA"/>
      </w:rPr>
    </w:lvl>
    <w:lvl w:ilvl="2" w:tentative="0">
      <w:start w:val="1"/>
      <w:numFmt w:val="decimal"/>
      <w:lvlText w:val="%1.%2.%3"/>
      <w:lvlJc w:val="left"/>
      <w:pPr>
        <w:ind w:left="3010" w:hanging="720"/>
      </w:pPr>
      <w:rPr>
        <w:rFonts w:hint="default" w:ascii="Times New Roman" w:hAnsi="Times New Roman" w:eastAsia="Times New Roman" w:cs="Times New Roman"/>
        <w:color w:val="231F20"/>
        <w:spacing w:val="-9"/>
        <w:w w:val="99"/>
        <w:sz w:val="24"/>
        <w:szCs w:val="24"/>
        <w:lang w:val="en-US" w:eastAsia="en-US" w:bidi="ar-SA"/>
      </w:rPr>
    </w:lvl>
    <w:lvl w:ilvl="3" w:tentative="0">
      <w:start w:val="1"/>
      <w:numFmt w:val="decimal"/>
      <w:lvlText w:val="%1.%2.%3.%4"/>
      <w:lvlJc w:val="left"/>
      <w:pPr>
        <w:ind w:left="4449" w:hanging="720"/>
      </w:pPr>
      <w:rPr>
        <w:rFonts w:hint="default" w:ascii="Times New Roman" w:hAnsi="Times New Roman" w:eastAsia="Times New Roman" w:cs="Times New Roman"/>
        <w:color w:val="231F20"/>
        <w:w w:val="100"/>
        <w:sz w:val="24"/>
        <w:szCs w:val="24"/>
        <w:lang w:val="en-US" w:eastAsia="en-US" w:bidi="ar-SA"/>
      </w:rPr>
    </w:lvl>
    <w:lvl w:ilvl="4" w:tentative="0">
      <w:start w:val="0"/>
      <w:numFmt w:val="bullet"/>
      <w:lvlText w:val="•"/>
      <w:lvlJc w:val="left"/>
      <w:pPr>
        <w:ind w:left="3720" w:hanging="720"/>
      </w:pPr>
      <w:rPr>
        <w:rFonts w:hint="default"/>
        <w:lang w:val="en-US" w:eastAsia="en-US" w:bidi="ar-SA"/>
      </w:rPr>
    </w:lvl>
    <w:lvl w:ilvl="5" w:tentative="0">
      <w:start w:val="0"/>
      <w:numFmt w:val="bullet"/>
      <w:lvlText w:val="•"/>
      <w:lvlJc w:val="left"/>
      <w:pPr>
        <w:ind w:left="4440" w:hanging="720"/>
      </w:pPr>
      <w:rPr>
        <w:rFonts w:hint="default"/>
        <w:lang w:val="en-US" w:eastAsia="en-US" w:bidi="ar-SA"/>
      </w:rPr>
    </w:lvl>
    <w:lvl w:ilvl="6" w:tentative="0">
      <w:start w:val="0"/>
      <w:numFmt w:val="bullet"/>
      <w:lvlText w:val="•"/>
      <w:lvlJc w:val="left"/>
      <w:pPr>
        <w:ind w:left="5933" w:hanging="720"/>
      </w:pPr>
      <w:rPr>
        <w:rFonts w:hint="default"/>
        <w:lang w:val="en-US" w:eastAsia="en-US" w:bidi="ar-SA"/>
      </w:rPr>
    </w:lvl>
    <w:lvl w:ilvl="7" w:tentative="0">
      <w:start w:val="0"/>
      <w:numFmt w:val="bullet"/>
      <w:lvlText w:val="•"/>
      <w:lvlJc w:val="left"/>
      <w:pPr>
        <w:ind w:left="7426" w:hanging="720"/>
      </w:pPr>
      <w:rPr>
        <w:rFonts w:hint="default"/>
        <w:lang w:val="en-US" w:eastAsia="en-US" w:bidi="ar-SA"/>
      </w:rPr>
    </w:lvl>
    <w:lvl w:ilvl="8" w:tentative="0">
      <w:start w:val="0"/>
      <w:numFmt w:val="bullet"/>
      <w:lvlText w:val="•"/>
      <w:lvlJc w:val="left"/>
      <w:pPr>
        <w:ind w:left="8919" w:hanging="720"/>
      </w:pPr>
      <w:rPr>
        <w:rFonts w:hint="default"/>
        <w:lang w:val="en-US" w:eastAsia="en-US" w:bidi="ar-SA"/>
      </w:rPr>
    </w:lvl>
  </w:abstractNum>
  <w:abstractNum w:abstractNumId="9">
    <w:nsid w:val="1D3C492F"/>
    <w:multiLevelType w:val="multilevel"/>
    <w:tmpl w:val="1D3C492F"/>
    <w:lvl w:ilvl="0" w:tentative="0">
      <w:start w:val="1"/>
      <w:numFmt w:val="lowerLetter"/>
      <w:lvlText w:val="%1)"/>
      <w:lvlJc w:val="left"/>
      <w:pPr>
        <w:ind w:left="1710" w:hanging="360"/>
      </w:pPr>
      <w:rPr>
        <w:rFonts w:hint="default" w:ascii="Times New Roman" w:hAnsi="Times New Roman" w:eastAsia="Times New Roman" w:cs="Times New Roman"/>
        <w:color w:val="231F20"/>
        <w:w w:val="100"/>
        <w:sz w:val="24"/>
        <w:szCs w:val="24"/>
        <w:lang w:val="en-US" w:eastAsia="en-US" w:bidi="ar-SA"/>
      </w:rPr>
    </w:lvl>
    <w:lvl w:ilvl="1" w:tentative="0">
      <w:start w:val="1"/>
      <w:numFmt w:val="lowerLetter"/>
      <w:lvlText w:val="%2."/>
      <w:lvlJc w:val="left"/>
      <w:pPr>
        <w:ind w:left="2430" w:hanging="360"/>
      </w:pPr>
    </w:lvl>
    <w:lvl w:ilvl="2" w:tentative="0">
      <w:start w:val="1"/>
      <w:numFmt w:val="lowerRoman"/>
      <w:lvlText w:val="%3."/>
      <w:lvlJc w:val="right"/>
      <w:pPr>
        <w:ind w:left="3150" w:hanging="180"/>
      </w:pPr>
    </w:lvl>
    <w:lvl w:ilvl="3" w:tentative="0">
      <w:start w:val="1"/>
      <w:numFmt w:val="decimal"/>
      <w:lvlText w:val="%4."/>
      <w:lvlJc w:val="left"/>
      <w:pPr>
        <w:ind w:left="3870" w:hanging="360"/>
      </w:pPr>
    </w:lvl>
    <w:lvl w:ilvl="4" w:tentative="0">
      <w:start w:val="1"/>
      <w:numFmt w:val="lowerLetter"/>
      <w:lvlText w:val="%5."/>
      <w:lvlJc w:val="left"/>
      <w:pPr>
        <w:ind w:left="4590" w:hanging="360"/>
      </w:pPr>
    </w:lvl>
    <w:lvl w:ilvl="5" w:tentative="0">
      <w:start w:val="1"/>
      <w:numFmt w:val="lowerRoman"/>
      <w:lvlText w:val="%6."/>
      <w:lvlJc w:val="right"/>
      <w:pPr>
        <w:ind w:left="5310" w:hanging="180"/>
      </w:pPr>
    </w:lvl>
    <w:lvl w:ilvl="6" w:tentative="0">
      <w:start w:val="1"/>
      <w:numFmt w:val="decimal"/>
      <w:lvlText w:val="%7."/>
      <w:lvlJc w:val="left"/>
      <w:pPr>
        <w:ind w:left="6030" w:hanging="360"/>
      </w:pPr>
    </w:lvl>
    <w:lvl w:ilvl="7" w:tentative="0">
      <w:start w:val="1"/>
      <w:numFmt w:val="lowerLetter"/>
      <w:lvlText w:val="%8."/>
      <w:lvlJc w:val="left"/>
      <w:pPr>
        <w:ind w:left="6750" w:hanging="360"/>
      </w:pPr>
    </w:lvl>
    <w:lvl w:ilvl="8" w:tentative="0">
      <w:start w:val="1"/>
      <w:numFmt w:val="lowerRoman"/>
      <w:lvlText w:val="%9."/>
      <w:lvlJc w:val="right"/>
      <w:pPr>
        <w:ind w:left="7470" w:hanging="180"/>
      </w:pPr>
    </w:lvl>
  </w:abstractNum>
  <w:abstractNum w:abstractNumId="10">
    <w:nsid w:val="1DAF7900"/>
    <w:multiLevelType w:val="multilevel"/>
    <w:tmpl w:val="1DAF7900"/>
    <w:lvl w:ilvl="0" w:tentative="0">
      <w:start w:val="1"/>
      <w:numFmt w:val="lowerLetter"/>
      <w:lvlText w:val="(%1)"/>
      <w:lvlJc w:val="left"/>
      <w:pPr>
        <w:ind w:left="2290" w:hanging="720"/>
      </w:pPr>
      <w:rPr>
        <w:rFonts w:hint="default" w:ascii="Times New Roman" w:hAnsi="Times New Roman" w:eastAsia="Times New Roman" w:cs="Times New Roman"/>
        <w:color w:val="231F20"/>
        <w:w w:val="100"/>
        <w:sz w:val="24"/>
        <w:szCs w:val="24"/>
        <w:lang w:val="en-US" w:eastAsia="en-US" w:bidi="ar-SA"/>
      </w:rPr>
    </w:lvl>
    <w:lvl w:ilvl="1" w:tentative="0">
      <w:start w:val="0"/>
      <w:numFmt w:val="bullet"/>
      <w:lvlText w:val="•"/>
      <w:lvlJc w:val="left"/>
      <w:pPr>
        <w:ind w:left="3260" w:hanging="720"/>
      </w:pPr>
      <w:rPr>
        <w:rFonts w:hint="default"/>
        <w:lang w:val="en-US" w:eastAsia="en-US" w:bidi="ar-SA"/>
      </w:rPr>
    </w:lvl>
    <w:lvl w:ilvl="2" w:tentative="0">
      <w:start w:val="0"/>
      <w:numFmt w:val="bullet"/>
      <w:lvlText w:val="•"/>
      <w:lvlJc w:val="left"/>
      <w:pPr>
        <w:ind w:left="4221" w:hanging="720"/>
      </w:pPr>
      <w:rPr>
        <w:rFonts w:hint="default"/>
        <w:lang w:val="en-US" w:eastAsia="en-US" w:bidi="ar-SA"/>
      </w:rPr>
    </w:lvl>
    <w:lvl w:ilvl="3" w:tentative="0">
      <w:start w:val="0"/>
      <w:numFmt w:val="bullet"/>
      <w:lvlText w:val="•"/>
      <w:lvlJc w:val="left"/>
      <w:pPr>
        <w:ind w:left="5181" w:hanging="720"/>
      </w:pPr>
      <w:rPr>
        <w:rFonts w:hint="default"/>
        <w:lang w:val="en-US" w:eastAsia="en-US" w:bidi="ar-SA"/>
      </w:rPr>
    </w:lvl>
    <w:lvl w:ilvl="4" w:tentative="0">
      <w:start w:val="0"/>
      <w:numFmt w:val="bullet"/>
      <w:lvlText w:val="•"/>
      <w:lvlJc w:val="left"/>
      <w:pPr>
        <w:ind w:left="6142" w:hanging="720"/>
      </w:pPr>
      <w:rPr>
        <w:rFonts w:hint="default"/>
        <w:lang w:val="en-US" w:eastAsia="en-US" w:bidi="ar-SA"/>
      </w:rPr>
    </w:lvl>
    <w:lvl w:ilvl="5" w:tentative="0">
      <w:start w:val="0"/>
      <w:numFmt w:val="bullet"/>
      <w:lvlText w:val="•"/>
      <w:lvlJc w:val="left"/>
      <w:pPr>
        <w:ind w:left="7102" w:hanging="720"/>
      </w:pPr>
      <w:rPr>
        <w:rFonts w:hint="default"/>
        <w:lang w:val="en-US" w:eastAsia="en-US" w:bidi="ar-SA"/>
      </w:rPr>
    </w:lvl>
    <w:lvl w:ilvl="6" w:tentative="0">
      <w:start w:val="0"/>
      <w:numFmt w:val="bullet"/>
      <w:lvlText w:val="•"/>
      <w:lvlJc w:val="left"/>
      <w:pPr>
        <w:ind w:left="8063" w:hanging="720"/>
      </w:pPr>
      <w:rPr>
        <w:rFonts w:hint="default"/>
        <w:lang w:val="en-US" w:eastAsia="en-US" w:bidi="ar-SA"/>
      </w:rPr>
    </w:lvl>
    <w:lvl w:ilvl="7" w:tentative="0">
      <w:start w:val="0"/>
      <w:numFmt w:val="bullet"/>
      <w:lvlText w:val="•"/>
      <w:lvlJc w:val="left"/>
      <w:pPr>
        <w:ind w:left="9023" w:hanging="720"/>
      </w:pPr>
      <w:rPr>
        <w:rFonts w:hint="default"/>
        <w:lang w:val="en-US" w:eastAsia="en-US" w:bidi="ar-SA"/>
      </w:rPr>
    </w:lvl>
    <w:lvl w:ilvl="8" w:tentative="0">
      <w:start w:val="0"/>
      <w:numFmt w:val="bullet"/>
      <w:lvlText w:val="•"/>
      <w:lvlJc w:val="left"/>
      <w:pPr>
        <w:ind w:left="9984" w:hanging="720"/>
      </w:pPr>
      <w:rPr>
        <w:rFonts w:hint="default"/>
        <w:lang w:val="en-US" w:eastAsia="en-US" w:bidi="ar-SA"/>
      </w:rPr>
    </w:lvl>
  </w:abstractNum>
  <w:abstractNum w:abstractNumId="11">
    <w:nsid w:val="1F1D63A2"/>
    <w:multiLevelType w:val="multilevel"/>
    <w:tmpl w:val="1F1D63A2"/>
    <w:lvl w:ilvl="0" w:tentative="0">
      <w:start w:val="1"/>
      <w:numFmt w:val="lowerLetter"/>
      <w:lvlText w:val="%1)"/>
      <w:lvlJc w:val="left"/>
      <w:pPr>
        <w:ind w:left="3010" w:hanging="720"/>
      </w:pPr>
      <w:rPr>
        <w:rFonts w:hint="default" w:ascii="Times New Roman" w:hAnsi="Times New Roman" w:eastAsia="Times New Roman" w:cs="Times New Roman"/>
        <w:color w:val="231F20"/>
        <w:w w:val="100"/>
        <w:sz w:val="24"/>
        <w:szCs w:val="24"/>
        <w:lang w:val="en-US" w:eastAsia="en-US" w:bidi="ar-SA"/>
      </w:rPr>
    </w:lvl>
    <w:lvl w:ilvl="1" w:tentative="0">
      <w:start w:val="0"/>
      <w:numFmt w:val="bullet"/>
      <w:lvlText w:val="•"/>
      <w:lvlJc w:val="left"/>
      <w:pPr>
        <w:ind w:left="3908" w:hanging="720"/>
      </w:pPr>
      <w:rPr>
        <w:rFonts w:hint="default"/>
        <w:lang w:val="en-US" w:eastAsia="en-US" w:bidi="ar-SA"/>
      </w:rPr>
    </w:lvl>
    <w:lvl w:ilvl="2" w:tentative="0">
      <w:start w:val="0"/>
      <w:numFmt w:val="bullet"/>
      <w:lvlText w:val="•"/>
      <w:lvlJc w:val="left"/>
      <w:pPr>
        <w:ind w:left="4797" w:hanging="720"/>
      </w:pPr>
      <w:rPr>
        <w:rFonts w:hint="default"/>
        <w:lang w:val="en-US" w:eastAsia="en-US" w:bidi="ar-SA"/>
      </w:rPr>
    </w:lvl>
    <w:lvl w:ilvl="3" w:tentative="0">
      <w:start w:val="0"/>
      <w:numFmt w:val="bullet"/>
      <w:lvlText w:val="•"/>
      <w:lvlJc w:val="left"/>
      <w:pPr>
        <w:ind w:left="5685" w:hanging="720"/>
      </w:pPr>
      <w:rPr>
        <w:rFonts w:hint="default"/>
        <w:lang w:val="en-US" w:eastAsia="en-US" w:bidi="ar-SA"/>
      </w:rPr>
    </w:lvl>
    <w:lvl w:ilvl="4" w:tentative="0">
      <w:start w:val="0"/>
      <w:numFmt w:val="bullet"/>
      <w:lvlText w:val="•"/>
      <w:lvlJc w:val="left"/>
      <w:pPr>
        <w:ind w:left="6574" w:hanging="720"/>
      </w:pPr>
      <w:rPr>
        <w:rFonts w:hint="default"/>
        <w:lang w:val="en-US" w:eastAsia="en-US" w:bidi="ar-SA"/>
      </w:rPr>
    </w:lvl>
    <w:lvl w:ilvl="5" w:tentative="0">
      <w:start w:val="0"/>
      <w:numFmt w:val="bullet"/>
      <w:lvlText w:val="•"/>
      <w:lvlJc w:val="left"/>
      <w:pPr>
        <w:ind w:left="7462" w:hanging="720"/>
      </w:pPr>
      <w:rPr>
        <w:rFonts w:hint="default"/>
        <w:lang w:val="en-US" w:eastAsia="en-US" w:bidi="ar-SA"/>
      </w:rPr>
    </w:lvl>
    <w:lvl w:ilvl="6" w:tentative="0">
      <w:start w:val="0"/>
      <w:numFmt w:val="bullet"/>
      <w:lvlText w:val="•"/>
      <w:lvlJc w:val="left"/>
      <w:pPr>
        <w:ind w:left="8351" w:hanging="720"/>
      </w:pPr>
      <w:rPr>
        <w:rFonts w:hint="default"/>
        <w:lang w:val="en-US" w:eastAsia="en-US" w:bidi="ar-SA"/>
      </w:rPr>
    </w:lvl>
    <w:lvl w:ilvl="7" w:tentative="0">
      <w:start w:val="0"/>
      <w:numFmt w:val="bullet"/>
      <w:lvlText w:val="•"/>
      <w:lvlJc w:val="left"/>
      <w:pPr>
        <w:ind w:left="9239" w:hanging="720"/>
      </w:pPr>
      <w:rPr>
        <w:rFonts w:hint="default"/>
        <w:lang w:val="en-US" w:eastAsia="en-US" w:bidi="ar-SA"/>
      </w:rPr>
    </w:lvl>
    <w:lvl w:ilvl="8" w:tentative="0">
      <w:start w:val="0"/>
      <w:numFmt w:val="bullet"/>
      <w:lvlText w:val="•"/>
      <w:lvlJc w:val="left"/>
      <w:pPr>
        <w:ind w:left="10128" w:hanging="720"/>
      </w:pPr>
      <w:rPr>
        <w:rFonts w:hint="default"/>
        <w:lang w:val="en-US" w:eastAsia="en-US" w:bidi="ar-SA"/>
      </w:rPr>
    </w:lvl>
  </w:abstractNum>
  <w:abstractNum w:abstractNumId="12">
    <w:nsid w:val="207F6620"/>
    <w:multiLevelType w:val="multilevel"/>
    <w:tmpl w:val="207F6620"/>
    <w:lvl w:ilvl="0" w:tentative="0">
      <w:start w:val="1"/>
      <w:numFmt w:val="lowerLetter"/>
      <w:lvlText w:val="%1)"/>
      <w:lvlJc w:val="left"/>
      <w:pPr>
        <w:ind w:left="1569" w:hanging="360"/>
      </w:pPr>
      <w:rPr>
        <w:rFonts w:hint="default" w:ascii="Times New Roman" w:hAnsi="Times New Roman" w:eastAsia="Times New Roman" w:cs="Times New Roman"/>
        <w:color w:val="231F20"/>
        <w:w w:val="100"/>
        <w:sz w:val="24"/>
        <w:szCs w:val="24"/>
        <w:lang w:val="en-US" w:eastAsia="en-US" w:bidi="ar-SA"/>
      </w:rPr>
    </w:lvl>
    <w:lvl w:ilvl="1" w:tentative="0">
      <w:start w:val="0"/>
      <w:numFmt w:val="bullet"/>
      <w:lvlText w:val="•"/>
      <w:lvlJc w:val="left"/>
      <w:pPr>
        <w:ind w:left="2594" w:hanging="360"/>
      </w:pPr>
      <w:rPr>
        <w:rFonts w:hint="default"/>
        <w:lang w:val="en-US" w:eastAsia="en-US" w:bidi="ar-SA"/>
      </w:rPr>
    </w:lvl>
    <w:lvl w:ilvl="2" w:tentative="0">
      <w:start w:val="0"/>
      <w:numFmt w:val="bullet"/>
      <w:lvlText w:val="•"/>
      <w:lvlJc w:val="left"/>
      <w:pPr>
        <w:ind w:left="3629" w:hanging="360"/>
      </w:pPr>
      <w:rPr>
        <w:rFonts w:hint="default"/>
        <w:lang w:val="en-US" w:eastAsia="en-US" w:bidi="ar-SA"/>
      </w:rPr>
    </w:lvl>
    <w:lvl w:ilvl="3" w:tentative="0">
      <w:start w:val="0"/>
      <w:numFmt w:val="bullet"/>
      <w:lvlText w:val="•"/>
      <w:lvlJc w:val="left"/>
      <w:pPr>
        <w:ind w:left="4663" w:hanging="360"/>
      </w:pPr>
      <w:rPr>
        <w:rFonts w:hint="default"/>
        <w:lang w:val="en-US" w:eastAsia="en-US" w:bidi="ar-SA"/>
      </w:rPr>
    </w:lvl>
    <w:lvl w:ilvl="4" w:tentative="0">
      <w:start w:val="0"/>
      <w:numFmt w:val="bullet"/>
      <w:lvlText w:val="•"/>
      <w:lvlJc w:val="left"/>
      <w:pPr>
        <w:ind w:left="5698" w:hanging="360"/>
      </w:pPr>
      <w:rPr>
        <w:rFonts w:hint="default"/>
        <w:lang w:val="en-US" w:eastAsia="en-US" w:bidi="ar-SA"/>
      </w:rPr>
    </w:lvl>
    <w:lvl w:ilvl="5" w:tentative="0">
      <w:start w:val="0"/>
      <w:numFmt w:val="bullet"/>
      <w:lvlText w:val="•"/>
      <w:lvlJc w:val="left"/>
      <w:pPr>
        <w:ind w:left="6732" w:hanging="360"/>
      </w:pPr>
      <w:rPr>
        <w:rFonts w:hint="default"/>
        <w:lang w:val="en-US" w:eastAsia="en-US" w:bidi="ar-SA"/>
      </w:rPr>
    </w:lvl>
    <w:lvl w:ilvl="6" w:tentative="0">
      <w:start w:val="0"/>
      <w:numFmt w:val="bullet"/>
      <w:lvlText w:val="•"/>
      <w:lvlJc w:val="left"/>
      <w:pPr>
        <w:ind w:left="7767" w:hanging="360"/>
      </w:pPr>
      <w:rPr>
        <w:rFonts w:hint="default"/>
        <w:lang w:val="en-US" w:eastAsia="en-US" w:bidi="ar-SA"/>
      </w:rPr>
    </w:lvl>
    <w:lvl w:ilvl="7" w:tentative="0">
      <w:start w:val="0"/>
      <w:numFmt w:val="bullet"/>
      <w:lvlText w:val="•"/>
      <w:lvlJc w:val="left"/>
      <w:pPr>
        <w:ind w:left="8801" w:hanging="360"/>
      </w:pPr>
      <w:rPr>
        <w:rFonts w:hint="default"/>
        <w:lang w:val="en-US" w:eastAsia="en-US" w:bidi="ar-SA"/>
      </w:rPr>
    </w:lvl>
    <w:lvl w:ilvl="8" w:tentative="0">
      <w:start w:val="0"/>
      <w:numFmt w:val="bullet"/>
      <w:lvlText w:val="•"/>
      <w:lvlJc w:val="left"/>
      <w:pPr>
        <w:ind w:left="9836" w:hanging="360"/>
      </w:pPr>
      <w:rPr>
        <w:rFonts w:hint="default"/>
        <w:lang w:val="en-US" w:eastAsia="en-US" w:bidi="ar-SA"/>
      </w:rPr>
    </w:lvl>
  </w:abstractNum>
  <w:abstractNum w:abstractNumId="13">
    <w:nsid w:val="251249F3"/>
    <w:multiLevelType w:val="multilevel"/>
    <w:tmpl w:val="251249F3"/>
    <w:lvl w:ilvl="0" w:tentative="0">
      <w:start w:val="1"/>
      <w:numFmt w:val="lowerLetter"/>
      <w:lvlText w:val="%1)"/>
      <w:lvlJc w:val="left"/>
      <w:pPr>
        <w:ind w:left="2290" w:hanging="360"/>
        <w:jc w:val="right"/>
      </w:pPr>
      <w:rPr>
        <w:rFonts w:hint="default" w:ascii="Times New Roman" w:hAnsi="Times New Roman" w:eastAsia="Times New Roman" w:cs="Times New Roman"/>
        <w:color w:val="231F20"/>
        <w:w w:val="100"/>
        <w:sz w:val="24"/>
        <w:szCs w:val="24"/>
        <w:lang w:val="en-US" w:eastAsia="en-US" w:bidi="ar-SA"/>
      </w:rPr>
    </w:lvl>
    <w:lvl w:ilvl="1" w:tentative="0">
      <w:start w:val="0"/>
      <w:numFmt w:val="bullet"/>
      <w:lvlText w:val="•"/>
      <w:lvlJc w:val="left"/>
      <w:pPr>
        <w:ind w:left="3260" w:hanging="360"/>
      </w:pPr>
      <w:rPr>
        <w:rFonts w:hint="default"/>
        <w:lang w:val="en-US" w:eastAsia="en-US" w:bidi="ar-SA"/>
      </w:rPr>
    </w:lvl>
    <w:lvl w:ilvl="2" w:tentative="0">
      <w:start w:val="0"/>
      <w:numFmt w:val="bullet"/>
      <w:lvlText w:val="•"/>
      <w:lvlJc w:val="left"/>
      <w:pPr>
        <w:ind w:left="4221" w:hanging="360"/>
      </w:pPr>
      <w:rPr>
        <w:rFonts w:hint="default"/>
        <w:lang w:val="en-US" w:eastAsia="en-US" w:bidi="ar-SA"/>
      </w:rPr>
    </w:lvl>
    <w:lvl w:ilvl="3" w:tentative="0">
      <w:start w:val="0"/>
      <w:numFmt w:val="bullet"/>
      <w:lvlText w:val="•"/>
      <w:lvlJc w:val="left"/>
      <w:pPr>
        <w:ind w:left="5181" w:hanging="360"/>
      </w:pPr>
      <w:rPr>
        <w:rFonts w:hint="default"/>
        <w:lang w:val="en-US" w:eastAsia="en-US" w:bidi="ar-SA"/>
      </w:rPr>
    </w:lvl>
    <w:lvl w:ilvl="4" w:tentative="0">
      <w:start w:val="0"/>
      <w:numFmt w:val="bullet"/>
      <w:lvlText w:val="•"/>
      <w:lvlJc w:val="left"/>
      <w:pPr>
        <w:ind w:left="6142" w:hanging="360"/>
      </w:pPr>
      <w:rPr>
        <w:rFonts w:hint="default"/>
        <w:lang w:val="en-US" w:eastAsia="en-US" w:bidi="ar-SA"/>
      </w:rPr>
    </w:lvl>
    <w:lvl w:ilvl="5" w:tentative="0">
      <w:start w:val="0"/>
      <w:numFmt w:val="bullet"/>
      <w:lvlText w:val="•"/>
      <w:lvlJc w:val="left"/>
      <w:pPr>
        <w:ind w:left="7102" w:hanging="360"/>
      </w:pPr>
      <w:rPr>
        <w:rFonts w:hint="default"/>
        <w:lang w:val="en-US" w:eastAsia="en-US" w:bidi="ar-SA"/>
      </w:rPr>
    </w:lvl>
    <w:lvl w:ilvl="6" w:tentative="0">
      <w:start w:val="0"/>
      <w:numFmt w:val="bullet"/>
      <w:lvlText w:val="•"/>
      <w:lvlJc w:val="left"/>
      <w:pPr>
        <w:ind w:left="8063" w:hanging="360"/>
      </w:pPr>
      <w:rPr>
        <w:rFonts w:hint="default"/>
        <w:lang w:val="en-US" w:eastAsia="en-US" w:bidi="ar-SA"/>
      </w:rPr>
    </w:lvl>
    <w:lvl w:ilvl="7" w:tentative="0">
      <w:start w:val="0"/>
      <w:numFmt w:val="bullet"/>
      <w:lvlText w:val="•"/>
      <w:lvlJc w:val="left"/>
      <w:pPr>
        <w:ind w:left="9023" w:hanging="360"/>
      </w:pPr>
      <w:rPr>
        <w:rFonts w:hint="default"/>
        <w:lang w:val="en-US" w:eastAsia="en-US" w:bidi="ar-SA"/>
      </w:rPr>
    </w:lvl>
    <w:lvl w:ilvl="8" w:tentative="0">
      <w:start w:val="0"/>
      <w:numFmt w:val="bullet"/>
      <w:lvlText w:val="•"/>
      <w:lvlJc w:val="left"/>
      <w:pPr>
        <w:ind w:left="9984" w:hanging="360"/>
      </w:pPr>
      <w:rPr>
        <w:rFonts w:hint="default"/>
        <w:lang w:val="en-US" w:eastAsia="en-US" w:bidi="ar-SA"/>
      </w:rPr>
    </w:lvl>
  </w:abstractNum>
  <w:abstractNum w:abstractNumId="14">
    <w:nsid w:val="2B300A47"/>
    <w:multiLevelType w:val="multilevel"/>
    <w:tmpl w:val="2B300A47"/>
    <w:lvl w:ilvl="0" w:tentative="0">
      <w:start w:val="1"/>
      <w:numFmt w:val="lowerLetter"/>
      <w:lvlText w:val="(%1)"/>
      <w:lvlJc w:val="left"/>
      <w:pPr>
        <w:ind w:left="3363" w:hanging="303"/>
      </w:pPr>
      <w:rPr>
        <w:rFonts w:hint="default" w:ascii="Times New Roman" w:hAnsi="Times New Roman" w:eastAsia="Times New Roman" w:cs="Times New Roman"/>
        <w:color w:val="231F20"/>
        <w:w w:val="100"/>
        <w:sz w:val="24"/>
        <w:szCs w:val="24"/>
        <w:lang w:val="en-US" w:eastAsia="en-US" w:bidi="ar-SA"/>
      </w:rPr>
    </w:lvl>
    <w:lvl w:ilvl="1" w:tentative="0">
      <w:start w:val="0"/>
      <w:numFmt w:val="bullet"/>
      <w:lvlText w:val="•"/>
      <w:lvlJc w:val="left"/>
      <w:pPr>
        <w:ind w:left="4121" w:hanging="303"/>
      </w:pPr>
      <w:rPr>
        <w:rFonts w:hint="default"/>
        <w:lang w:val="en-US" w:eastAsia="en-US" w:bidi="ar-SA"/>
      </w:rPr>
    </w:lvl>
    <w:lvl w:ilvl="2" w:tentative="0">
      <w:start w:val="0"/>
      <w:numFmt w:val="bullet"/>
      <w:lvlText w:val="•"/>
      <w:lvlJc w:val="left"/>
      <w:pPr>
        <w:ind w:left="5052" w:hanging="303"/>
      </w:pPr>
      <w:rPr>
        <w:rFonts w:hint="default"/>
        <w:lang w:val="en-US" w:eastAsia="en-US" w:bidi="ar-SA"/>
      </w:rPr>
    </w:lvl>
    <w:lvl w:ilvl="3" w:tentative="0">
      <w:start w:val="0"/>
      <w:numFmt w:val="bullet"/>
      <w:lvlText w:val="•"/>
      <w:lvlJc w:val="left"/>
      <w:pPr>
        <w:ind w:left="5982" w:hanging="303"/>
      </w:pPr>
      <w:rPr>
        <w:rFonts w:hint="default"/>
        <w:lang w:val="en-US" w:eastAsia="en-US" w:bidi="ar-SA"/>
      </w:rPr>
    </w:lvl>
    <w:lvl w:ilvl="4" w:tentative="0">
      <w:start w:val="0"/>
      <w:numFmt w:val="bullet"/>
      <w:lvlText w:val="•"/>
      <w:lvlJc w:val="left"/>
      <w:pPr>
        <w:ind w:left="6913" w:hanging="303"/>
      </w:pPr>
      <w:rPr>
        <w:rFonts w:hint="default"/>
        <w:lang w:val="en-US" w:eastAsia="en-US" w:bidi="ar-SA"/>
      </w:rPr>
    </w:lvl>
    <w:lvl w:ilvl="5" w:tentative="0">
      <w:start w:val="0"/>
      <w:numFmt w:val="bullet"/>
      <w:lvlText w:val="•"/>
      <w:lvlJc w:val="left"/>
      <w:pPr>
        <w:ind w:left="7843" w:hanging="303"/>
      </w:pPr>
      <w:rPr>
        <w:rFonts w:hint="default"/>
        <w:lang w:val="en-US" w:eastAsia="en-US" w:bidi="ar-SA"/>
      </w:rPr>
    </w:lvl>
    <w:lvl w:ilvl="6" w:tentative="0">
      <w:start w:val="0"/>
      <w:numFmt w:val="bullet"/>
      <w:lvlText w:val="•"/>
      <w:lvlJc w:val="left"/>
      <w:pPr>
        <w:ind w:left="8774" w:hanging="303"/>
      </w:pPr>
      <w:rPr>
        <w:rFonts w:hint="default"/>
        <w:lang w:val="en-US" w:eastAsia="en-US" w:bidi="ar-SA"/>
      </w:rPr>
    </w:lvl>
    <w:lvl w:ilvl="7" w:tentative="0">
      <w:start w:val="0"/>
      <w:numFmt w:val="bullet"/>
      <w:lvlText w:val="•"/>
      <w:lvlJc w:val="left"/>
      <w:pPr>
        <w:ind w:left="9704" w:hanging="303"/>
      </w:pPr>
      <w:rPr>
        <w:rFonts w:hint="default"/>
        <w:lang w:val="en-US" w:eastAsia="en-US" w:bidi="ar-SA"/>
      </w:rPr>
    </w:lvl>
    <w:lvl w:ilvl="8" w:tentative="0">
      <w:start w:val="0"/>
      <w:numFmt w:val="bullet"/>
      <w:lvlText w:val="•"/>
      <w:lvlJc w:val="left"/>
      <w:pPr>
        <w:ind w:left="10635" w:hanging="303"/>
      </w:pPr>
      <w:rPr>
        <w:rFonts w:hint="default"/>
        <w:lang w:val="en-US" w:eastAsia="en-US" w:bidi="ar-SA"/>
      </w:rPr>
    </w:lvl>
  </w:abstractNum>
  <w:abstractNum w:abstractNumId="15">
    <w:nsid w:val="2B906E7E"/>
    <w:multiLevelType w:val="multilevel"/>
    <w:tmpl w:val="2B906E7E"/>
    <w:lvl w:ilvl="0" w:tentative="0">
      <w:start w:val="1"/>
      <w:numFmt w:val="lowerLetter"/>
      <w:lvlText w:val="%1)"/>
      <w:lvlJc w:val="left"/>
      <w:pPr>
        <w:ind w:left="1710" w:hanging="360"/>
      </w:pPr>
      <w:rPr>
        <w:rFonts w:hint="default" w:ascii="Times New Roman" w:hAnsi="Times New Roman" w:eastAsia="Times New Roman" w:cs="Times New Roman"/>
        <w:color w:val="231F20"/>
        <w:w w:val="100"/>
        <w:sz w:val="24"/>
        <w:szCs w:val="24"/>
        <w:lang w:val="en-US" w:eastAsia="en-US" w:bidi="ar-SA"/>
      </w:rPr>
    </w:lvl>
    <w:lvl w:ilvl="1" w:tentative="0">
      <w:start w:val="1"/>
      <w:numFmt w:val="lowerLetter"/>
      <w:lvlText w:val="%2."/>
      <w:lvlJc w:val="left"/>
      <w:pPr>
        <w:ind w:left="2430" w:hanging="360"/>
      </w:pPr>
    </w:lvl>
    <w:lvl w:ilvl="2" w:tentative="0">
      <w:start w:val="1"/>
      <w:numFmt w:val="lowerRoman"/>
      <w:lvlText w:val="%3."/>
      <w:lvlJc w:val="right"/>
      <w:pPr>
        <w:ind w:left="3150" w:hanging="180"/>
      </w:pPr>
    </w:lvl>
    <w:lvl w:ilvl="3" w:tentative="0">
      <w:start w:val="1"/>
      <w:numFmt w:val="decimal"/>
      <w:lvlText w:val="%4."/>
      <w:lvlJc w:val="left"/>
      <w:pPr>
        <w:ind w:left="3870" w:hanging="360"/>
      </w:pPr>
    </w:lvl>
    <w:lvl w:ilvl="4" w:tentative="0">
      <w:start w:val="1"/>
      <w:numFmt w:val="lowerLetter"/>
      <w:lvlText w:val="%5."/>
      <w:lvlJc w:val="left"/>
      <w:pPr>
        <w:ind w:left="4590" w:hanging="360"/>
      </w:pPr>
    </w:lvl>
    <w:lvl w:ilvl="5" w:tentative="0">
      <w:start w:val="1"/>
      <w:numFmt w:val="lowerRoman"/>
      <w:lvlText w:val="%6."/>
      <w:lvlJc w:val="right"/>
      <w:pPr>
        <w:ind w:left="5310" w:hanging="180"/>
      </w:pPr>
    </w:lvl>
    <w:lvl w:ilvl="6" w:tentative="0">
      <w:start w:val="1"/>
      <w:numFmt w:val="decimal"/>
      <w:lvlText w:val="%7."/>
      <w:lvlJc w:val="left"/>
      <w:pPr>
        <w:ind w:left="6030" w:hanging="360"/>
      </w:pPr>
    </w:lvl>
    <w:lvl w:ilvl="7" w:tentative="0">
      <w:start w:val="1"/>
      <w:numFmt w:val="lowerLetter"/>
      <w:lvlText w:val="%8."/>
      <w:lvlJc w:val="left"/>
      <w:pPr>
        <w:ind w:left="6750" w:hanging="360"/>
      </w:pPr>
    </w:lvl>
    <w:lvl w:ilvl="8" w:tentative="0">
      <w:start w:val="1"/>
      <w:numFmt w:val="lowerRoman"/>
      <w:lvlText w:val="%9."/>
      <w:lvlJc w:val="right"/>
      <w:pPr>
        <w:ind w:left="7470" w:hanging="180"/>
      </w:pPr>
    </w:lvl>
  </w:abstractNum>
  <w:abstractNum w:abstractNumId="16">
    <w:nsid w:val="33B73835"/>
    <w:multiLevelType w:val="multilevel"/>
    <w:tmpl w:val="33B73835"/>
    <w:lvl w:ilvl="0" w:tentative="0">
      <w:start w:val="4"/>
      <w:numFmt w:val="decimal"/>
      <w:lvlText w:val="%1"/>
      <w:lvlJc w:val="left"/>
      <w:pPr>
        <w:ind w:left="1569" w:hanging="720"/>
      </w:pPr>
      <w:rPr>
        <w:rFonts w:hint="default" w:ascii="Times New Roman" w:hAnsi="Times New Roman" w:eastAsia="Times New Roman" w:cs="Times New Roman"/>
        <w:b/>
        <w:bCs/>
        <w:color w:val="231F20"/>
        <w:spacing w:val="-33"/>
        <w:w w:val="99"/>
        <w:sz w:val="24"/>
        <w:szCs w:val="24"/>
        <w:lang w:val="en-US" w:eastAsia="en-US" w:bidi="ar-SA"/>
      </w:rPr>
    </w:lvl>
    <w:lvl w:ilvl="1" w:tentative="0">
      <w:start w:val="1"/>
      <w:numFmt w:val="decimal"/>
      <w:lvlText w:val="%1.%2"/>
      <w:lvlJc w:val="left"/>
      <w:pPr>
        <w:ind w:left="2289" w:hanging="720"/>
      </w:pPr>
      <w:rPr>
        <w:rFonts w:hint="default" w:ascii="Times New Roman" w:hAnsi="Times New Roman" w:eastAsia="Times New Roman" w:cs="Times New Roman"/>
        <w:color w:val="231F20"/>
        <w:spacing w:val="-29"/>
        <w:w w:val="99"/>
        <w:sz w:val="24"/>
        <w:szCs w:val="24"/>
        <w:lang w:val="en-US" w:eastAsia="en-US" w:bidi="ar-SA"/>
      </w:rPr>
    </w:lvl>
    <w:lvl w:ilvl="2" w:tentative="0">
      <w:start w:val="0"/>
      <w:numFmt w:val="bullet"/>
      <w:lvlText w:val="•"/>
      <w:lvlJc w:val="left"/>
      <w:pPr>
        <w:ind w:left="2300" w:hanging="720"/>
      </w:pPr>
      <w:rPr>
        <w:rFonts w:hint="default"/>
        <w:lang w:val="en-US" w:eastAsia="en-US" w:bidi="ar-SA"/>
      </w:rPr>
    </w:lvl>
    <w:lvl w:ilvl="3" w:tentative="0">
      <w:start w:val="0"/>
      <w:numFmt w:val="bullet"/>
      <w:lvlText w:val="•"/>
      <w:lvlJc w:val="left"/>
      <w:pPr>
        <w:ind w:left="3500" w:hanging="720"/>
      </w:pPr>
      <w:rPr>
        <w:rFonts w:hint="default"/>
        <w:lang w:val="en-US" w:eastAsia="en-US" w:bidi="ar-SA"/>
      </w:rPr>
    </w:lvl>
    <w:lvl w:ilvl="4" w:tentative="0">
      <w:start w:val="0"/>
      <w:numFmt w:val="bullet"/>
      <w:lvlText w:val="•"/>
      <w:lvlJc w:val="left"/>
      <w:pPr>
        <w:ind w:left="4701" w:hanging="720"/>
      </w:pPr>
      <w:rPr>
        <w:rFonts w:hint="default"/>
        <w:lang w:val="en-US" w:eastAsia="en-US" w:bidi="ar-SA"/>
      </w:rPr>
    </w:lvl>
    <w:lvl w:ilvl="5" w:tentative="0">
      <w:start w:val="0"/>
      <w:numFmt w:val="bullet"/>
      <w:lvlText w:val="•"/>
      <w:lvlJc w:val="left"/>
      <w:pPr>
        <w:ind w:left="5902" w:hanging="720"/>
      </w:pPr>
      <w:rPr>
        <w:rFonts w:hint="default"/>
        <w:lang w:val="en-US" w:eastAsia="en-US" w:bidi="ar-SA"/>
      </w:rPr>
    </w:lvl>
    <w:lvl w:ilvl="6" w:tentative="0">
      <w:start w:val="0"/>
      <w:numFmt w:val="bullet"/>
      <w:lvlText w:val="•"/>
      <w:lvlJc w:val="left"/>
      <w:pPr>
        <w:ind w:left="7102" w:hanging="720"/>
      </w:pPr>
      <w:rPr>
        <w:rFonts w:hint="default"/>
        <w:lang w:val="en-US" w:eastAsia="en-US" w:bidi="ar-SA"/>
      </w:rPr>
    </w:lvl>
    <w:lvl w:ilvl="7" w:tentative="0">
      <w:start w:val="0"/>
      <w:numFmt w:val="bullet"/>
      <w:lvlText w:val="•"/>
      <w:lvlJc w:val="left"/>
      <w:pPr>
        <w:ind w:left="8303" w:hanging="720"/>
      </w:pPr>
      <w:rPr>
        <w:rFonts w:hint="default"/>
        <w:lang w:val="en-US" w:eastAsia="en-US" w:bidi="ar-SA"/>
      </w:rPr>
    </w:lvl>
    <w:lvl w:ilvl="8" w:tentative="0">
      <w:start w:val="0"/>
      <w:numFmt w:val="bullet"/>
      <w:lvlText w:val="•"/>
      <w:lvlJc w:val="left"/>
      <w:pPr>
        <w:ind w:left="9504" w:hanging="720"/>
      </w:pPr>
      <w:rPr>
        <w:rFonts w:hint="default"/>
        <w:lang w:val="en-US" w:eastAsia="en-US" w:bidi="ar-SA"/>
      </w:rPr>
    </w:lvl>
  </w:abstractNum>
  <w:abstractNum w:abstractNumId="17">
    <w:nsid w:val="357A4508"/>
    <w:multiLevelType w:val="multilevel"/>
    <w:tmpl w:val="357A4508"/>
    <w:lvl w:ilvl="0" w:tentative="0">
      <w:start w:val="1"/>
      <w:numFmt w:val="decimal"/>
      <w:lvlText w:val="%1."/>
      <w:lvlJc w:val="left"/>
      <w:pPr>
        <w:ind w:left="1296" w:hanging="216"/>
      </w:pPr>
      <w:rPr>
        <w:rFonts w:hint="default" w:ascii="Times New Roman" w:hAnsi="Times New Roman" w:eastAsia="Times New Roman" w:cs="Times New Roman"/>
        <w:b/>
        <w:bCs/>
        <w:color w:val="231F20"/>
        <w:w w:val="100"/>
        <w:sz w:val="24"/>
        <w:szCs w:val="24"/>
        <w:lang w:val="en-US" w:eastAsia="en-US" w:bidi="ar-SA"/>
      </w:rPr>
    </w:lvl>
    <w:lvl w:ilvl="1" w:tentative="0">
      <w:start w:val="1"/>
      <w:numFmt w:val="decimal"/>
      <w:lvlText w:val="%1.%2"/>
      <w:lvlJc w:val="left"/>
      <w:pPr>
        <w:ind w:left="1620" w:hanging="720"/>
      </w:pPr>
      <w:rPr>
        <w:rFonts w:hint="default" w:ascii="Times New Roman" w:hAnsi="Times New Roman" w:eastAsia="Times New Roman" w:cs="Times New Roman"/>
        <w:color w:val="231F20"/>
        <w:spacing w:val="-25"/>
        <w:w w:val="100"/>
        <w:sz w:val="24"/>
        <w:szCs w:val="24"/>
        <w:lang w:val="en-US" w:eastAsia="en-US" w:bidi="ar-SA"/>
      </w:rPr>
    </w:lvl>
    <w:lvl w:ilvl="2" w:tentative="0">
      <w:start w:val="1"/>
      <w:numFmt w:val="decimal"/>
      <w:lvlText w:val="%1.%2.%3"/>
      <w:lvlJc w:val="left"/>
      <w:pPr>
        <w:ind w:left="2340" w:hanging="720"/>
      </w:pPr>
      <w:rPr>
        <w:rFonts w:hint="default" w:ascii="Times New Roman" w:hAnsi="Times New Roman" w:eastAsia="Times New Roman" w:cs="Times New Roman"/>
        <w:color w:val="231F20"/>
        <w:spacing w:val="-25"/>
        <w:w w:val="100"/>
        <w:sz w:val="24"/>
        <w:szCs w:val="24"/>
        <w:lang w:val="en-US" w:eastAsia="en-US" w:bidi="ar-SA"/>
      </w:rPr>
    </w:lvl>
    <w:lvl w:ilvl="3" w:tentative="0">
      <w:start w:val="1"/>
      <w:numFmt w:val="decimal"/>
      <w:lvlText w:val="%1.%2.%3.%4"/>
      <w:lvlJc w:val="left"/>
      <w:pPr>
        <w:ind w:left="3780" w:hanging="1440"/>
        <w:jc w:val="right"/>
      </w:pPr>
      <w:rPr>
        <w:rFonts w:hint="default" w:ascii="Times New Roman" w:hAnsi="Times New Roman" w:eastAsia="Times New Roman" w:cs="Times New Roman"/>
        <w:color w:val="231F20"/>
        <w:spacing w:val="-25"/>
        <w:w w:val="100"/>
        <w:sz w:val="24"/>
        <w:szCs w:val="24"/>
        <w:lang w:val="en-US" w:eastAsia="en-US" w:bidi="ar-SA"/>
      </w:rPr>
    </w:lvl>
    <w:lvl w:ilvl="4" w:tentative="0">
      <w:start w:val="0"/>
      <w:numFmt w:val="bullet"/>
      <w:lvlText w:val="•"/>
      <w:lvlJc w:val="left"/>
      <w:pPr>
        <w:ind w:left="2300" w:hanging="1440"/>
      </w:pPr>
      <w:rPr>
        <w:rFonts w:hint="default"/>
        <w:lang w:val="en-US" w:eastAsia="en-US" w:bidi="ar-SA"/>
      </w:rPr>
    </w:lvl>
    <w:lvl w:ilvl="5" w:tentative="0">
      <w:start w:val="0"/>
      <w:numFmt w:val="bullet"/>
      <w:lvlText w:val="•"/>
      <w:lvlJc w:val="left"/>
      <w:pPr>
        <w:ind w:left="3740" w:hanging="1440"/>
      </w:pPr>
      <w:rPr>
        <w:rFonts w:hint="default"/>
        <w:lang w:val="en-US" w:eastAsia="en-US" w:bidi="ar-SA"/>
      </w:rPr>
    </w:lvl>
    <w:lvl w:ilvl="6" w:tentative="0">
      <w:start w:val="0"/>
      <w:numFmt w:val="bullet"/>
      <w:lvlText w:val="•"/>
      <w:lvlJc w:val="left"/>
      <w:pPr>
        <w:ind w:left="5373" w:hanging="1440"/>
      </w:pPr>
      <w:rPr>
        <w:rFonts w:hint="default"/>
        <w:lang w:val="en-US" w:eastAsia="en-US" w:bidi="ar-SA"/>
      </w:rPr>
    </w:lvl>
    <w:lvl w:ilvl="7" w:tentative="0">
      <w:start w:val="0"/>
      <w:numFmt w:val="bullet"/>
      <w:lvlText w:val="•"/>
      <w:lvlJc w:val="left"/>
      <w:pPr>
        <w:ind w:left="7006" w:hanging="1440"/>
      </w:pPr>
      <w:rPr>
        <w:rFonts w:hint="default"/>
        <w:lang w:val="en-US" w:eastAsia="en-US" w:bidi="ar-SA"/>
      </w:rPr>
    </w:lvl>
    <w:lvl w:ilvl="8" w:tentative="0">
      <w:start w:val="0"/>
      <w:numFmt w:val="bullet"/>
      <w:lvlText w:val="•"/>
      <w:lvlJc w:val="left"/>
      <w:pPr>
        <w:ind w:left="8639" w:hanging="1440"/>
      </w:pPr>
      <w:rPr>
        <w:rFonts w:hint="default"/>
        <w:lang w:val="en-US" w:eastAsia="en-US" w:bidi="ar-SA"/>
      </w:rPr>
    </w:lvl>
  </w:abstractNum>
  <w:abstractNum w:abstractNumId="18">
    <w:nsid w:val="3E503732"/>
    <w:multiLevelType w:val="multilevel"/>
    <w:tmpl w:val="3E503732"/>
    <w:lvl w:ilvl="0" w:tentative="0">
      <w:start w:val="9"/>
      <w:numFmt w:val="decimal"/>
      <w:lvlText w:val="%1"/>
      <w:lvlJc w:val="left"/>
      <w:pPr>
        <w:ind w:left="3009" w:hanging="720"/>
      </w:pPr>
      <w:rPr>
        <w:rFonts w:hint="default"/>
        <w:lang w:val="en-US" w:eastAsia="en-US" w:bidi="ar-SA"/>
      </w:rPr>
    </w:lvl>
    <w:lvl w:ilvl="1" w:tentative="0">
      <w:start w:val="2"/>
      <w:numFmt w:val="decimal"/>
      <w:lvlText w:val="%1.%2"/>
      <w:lvlJc w:val="left"/>
      <w:pPr>
        <w:ind w:left="3009" w:hanging="720"/>
      </w:pPr>
      <w:rPr>
        <w:rFonts w:hint="default"/>
        <w:lang w:val="en-US" w:eastAsia="en-US" w:bidi="ar-SA"/>
      </w:rPr>
    </w:lvl>
    <w:lvl w:ilvl="2" w:tentative="0">
      <w:start w:val="5"/>
      <w:numFmt w:val="decimal"/>
      <w:lvlText w:val="%1.%2.%3"/>
      <w:lvlJc w:val="left"/>
      <w:pPr>
        <w:ind w:left="3009" w:hanging="720"/>
      </w:pPr>
      <w:rPr>
        <w:rFonts w:hint="default" w:ascii="Times New Roman" w:hAnsi="Times New Roman" w:eastAsia="Times New Roman" w:cs="Times New Roman"/>
        <w:color w:val="231F20"/>
        <w:spacing w:val="-27"/>
        <w:w w:val="99"/>
        <w:sz w:val="24"/>
        <w:szCs w:val="24"/>
        <w:lang w:val="en-US" w:eastAsia="en-US" w:bidi="ar-SA"/>
      </w:rPr>
    </w:lvl>
    <w:lvl w:ilvl="3" w:tentative="0">
      <w:start w:val="1"/>
      <w:numFmt w:val="lowerLetter"/>
      <w:lvlText w:val="%4)"/>
      <w:lvlJc w:val="left"/>
      <w:pPr>
        <w:ind w:left="3729" w:hanging="720"/>
      </w:pPr>
      <w:rPr>
        <w:rFonts w:hint="default" w:ascii="Times New Roman" w:hAnsi="Times New Roman" w:eastAsia="Times New Roman" w:cs="Times New Roman"/>
        <w:color w:val="231F20"/>
        <w:w w:val="100"/>
        <w:sz w:val="24"/>
        <w:szCs w:val="24"/>
        <w:lang w:val="en-US" w:eastAsia="en-US" w:bidi="ar-SA"/>
      </w:rPr>
    </w:lvl>
    <w:lvl w:ilvl="4" w:tentative="0">
      <w:start w:val="0"/>
      <w:numFmt w:val="bullet"/>
      <w:lvlText w:val="•"/>
      <w:lvlJc w:val="left"/>
      <w:pPr>
        <w:ind w:left="6448" w:hanging="720"/>
      </w:pPr>
      <w:rPr>
        <w:rFonts w:hint="default"/>
        <w:lang w:val="en-US" w:eastAsia="en-US" w:bidi="ar-SA"/>
      </w:rPr>
    </w:lvl>
    <w:lvl w:ilvl="5" w:tentative="0">
      <w:start w:val="0"/>
      <w:numFmt w:val="bullet"/>
      <w:lvlText w:val="•"/>
      <w:lvlJc w:val="left"/>
      <w:pPr>
        <w:ind w:left="7358" w:hanging="720"/>
      </w:pPr>
      <w:rPr>
        <w:rFonts w:hint="default"/>
        <w:lang w:val="en-US" w:eastAsia="en-US" w:bidi="ar-SA"/>
      </w:rPr>
    </w:lvl>
    <w:lvl w:ilvl="6" w:tentative="0">
      <w:start w:val="0"/>
      <w:numFmt w:val="bullet"/>
      <w:lvlText w:val="•"/>
      <w:lvlJc w:val="left"/>
      <w:pPr>
        <w:ind w:left="8267" w:hanging="720"/>
      </w:pPr>
      <w:rPr>
        <w:rFonts w:hint="default"/>
        <w:lang w:val="en-US" w:eastAsia="en-US" w:bidi="ar-SA"/>
      </w:rPr>
    </w:lvl>
    <w:lvl w:ilvl="7" w:tentative="0">
      <w:start w:val="0"/>
      <w:numFmt w:val="bullet"/>
      <w:lvlText w:val="•"/>
      <w:lvlJc w:val="left"/>
      <w:pPr>
        <w:ind w:left="9177" w:hanging="720"/>
      </w:pPr>
      <w:rPr>
        <w:rFonts w:hint="default"/>
        <w:lang w:val="en-US" w:eastAsia="en-US" w:bidi="ar-SA"/>
      </w:rPr>
    </w:lvl>
    <w:lvl w:ilvl="8" w:tentative="0">
      <w:start w:val="0"/>
      <w:numFmt w:val="bullet"/>
      <w:lvlText w:val="•"/>
      <w:lvlJc w:val="left"/>
      <w:pPr>
        <w:ind w:left="10086" w:hanging="720"/>
      </w:pPr>
      <w:rPr>
        <w:rFonts w:hint="default"/>
        <w:lang w:val="en-US" w:eastAsia="en-US" w:bidi="ar-SA"/>
      </w:rPr>
    </w:lvl>
  </w:abstractNum>
  <w:abstractNum w:abstractNumId="19">
    <w:nsid w:val="3F5A1F0D"/>
    <w:multiLevelType w:val="multilevel"/>
    <w:tmpl w:val="3F5A1F0D"/>
    <w:lvl w:ilvl="0" w:tentative="0">
      <w:start w:val="1"/>
      <w:numFmt w:val="lowerLetter"/>
      <w:lvlText w:val="%1)"/>
      <w:lvlJc w:val="left"/>
      <w:pPr>
        <w:ind w:left="1980" w:hanging="360"/>
      </w:pPr>
      <w:rPr>
        <w:rFonts w:hint="default" w:ascii="Times New Roman" w:hAnsi="Times New Roman" w:eastAsia="Times New Roman" w:cs="Times New Roman"/>
        <w:color w:val="231F20"/>
        <w:w w:val="100"/>
        <w:sz w:val="24"/>
        <w:szCs w:val="24"/>
        <w:lang w:val="en-US" w:eastAsia="en-US" w:bidi="ar-SA"/>
      </w:rPr>
    </w:lvl>
    <w:lvl w:ilvl="1" w:tentative="0">
      <w:start w:val="1"/>
      <w:numFmt w:val="lowerLetter"/>
      <w:lvlText w:val="%2."/>
      <w:lvlJc w:val="left"/>
      <w:pPr>
        <w:ind w:left="2700" w:hanging="360"/>
      </w:pPr>
    </w:lvl>
    <w:lvl w:ilvl="2" w:tentative="0">
      <w:start w:val="1"/>
      <w:numFmt w:val="lowerRoman"/>
      <w:lvlText w:val="%3."/>
      <w:lvlJc w:val="right"/>
      <w:pPr>
        <w:ind w:left="3420" w:hanging="180"/>
      </w:pPr>
    </w:lvl>
    <w:lvl w:ilvl="3" w:tentative="0">
      <w:start w:val="1"/>
      <w:numFmt w:val="decimal"/>
      <w:lvlText w:val="%4."/>
      <w:lvlJc w:val="left"/>
      <w:pPr>
        <w:ind w:left="4140" w:hanging="360"/>
      </w:pPr>
    </w:lvl>
    <w:lvl w:ilvl="4" w:tentative="0">
      <w:start w:val="1"/>
      <w:numFmt w:val="lowerLetter"/>
      <w:lvlText w:val="%5."/>
      <w:lvlJc w:val="left"/>
      <w:pPr>
        <w:ind w:left="4860" w:hanging="360"/>
      </w:pPr>
    </w:lvl>
    <w:lvl w:ilvl="5" w:tentative="0">
      <w:start w:val="1"/>
      <w:numFmt w:val="lowerRoman"/>
      <w:lvlText w:val="%6."/>
      <w:lvlJc w:val="right"/>
      <w:pPr>
        <w:ind w:left="5580" w:hanging="180"/>
      </w:pPr>
    </w:lvl>
    <w:lvl w:ilvl="6" w:tentative="0">
      <w:start w:val="1"/>
      <w:numFmt w:val="decimal"/>
      <w:lvlText w:val="%7."/>
      <w:lvlJc w:val="left"/>
      <w:pPr>
        <w:ind w:left="6300" w:hanging="360"/>
      </w:pPr>
    </w:lvl>
    <w:lvl w:ilvl="7" w:tentative="0">
      <w:start w:val="1"/>
      <w:numFmt w:val="lowerLetter"/>
      <w:lvlText w:val="%8."/>
      <w:lvlJc w:val="left"/>
      <w:pPr>
        <w:ind w:left="7020" w:hanging="360"/>
      </w:pPr>
    </w:lvl>
    <w:lvl w:ilvl="8" w:tentative="0">
      <w:start w:val="1"/>
      <w:numFmt w:val="lowerRoman"/>
      <w:lvlText w:val="%9."/>
      <w:lvlJc w:val="right"/>
      <w:pPr>
        <w:ind w:left="7740" w:hanging="180"/>
      </w:pPr>
    </w:lvl>
  </w:abstractNum>
  <w:abstractNum w:abstractNumId="20">
    <w:nsid w:val="4099768F"/>
    <w:multiLevelType w:val="multilevel"/>
    <w:tmpl w:val="4099768F"/>
    <w:lvl w:ilvl="0" w:tentative="0">
      <w:start w:val="1"/>
      <w:numFmt w:val="decimal"/>
      <w:lvlText w:val="%1."/>
      <w:lvlJc w:val="left"/>
      <w:pPr>
        <w:ind w:left="1570" w:hanging="720"/>
      </w:pPr>
      <w:rPr>
        <w:rFonts w:hint="default"/>
        <w:w w:val="100"/>
        <w:lang w:val="en-US" w:eastAsia="en-US" w:bidi="ar-SA"/>
      </w:rPr>
    </w:lvl>
    <w:lvl w:ilvl="1" w:tentative="0">
      <w:start w:val="1"/>
      <w:numFmt w:val="decimal"/>
      <w:lvlText w:val="%1.%2"/>
      <w:lvlJc w:val="left"/>
      <w:pPr>
        <w:ind w:left="2340" w:hanging="720"/>
      </w:pPr>
      <w:rPr>
        <w:rFonts w:hint="default"/>
        <w:b/>
        <w:spacing w:val="-38"/>
        <w:w w:val="100"/>
        <w:lang w:val="en-US" w:eastAsia="en-US" w:bidi="ar-SA"/>
      </w:rPr>
    </w:lvl>
    <w:lvl w:ilvl="2" w:tentative="0">
      <w:start w:val="1"/>
      <w:numFmt w:val="decimal"/>
      <w:lvlText w:val="%1.%2.%3"/>
      <w:lvlJc w:val="left"/>
      <w:pPr>
        <w:ind w:left="2290" w:hanging="720"/>
      </w:pPr>
      <w:rPr>
        <w:rFonts w:hint="default" w:ascii="Times New Roman" w:hAnsi="Times New Roman" w:eastAsia="Times New Roman" w:cs="Times New Roman"/>
        <w:color w:val="231F20"/>
        <w:spacing w:val="-25"/>
        <w:w w:val="100"/>
        <w:sz w:val="24"/>
        <w:szCs w:val="24"/>
        <w:lang w:val="en-US" w:eastAsia="en-US" w:bidi="ar-SA"/>
      </w:rPr>
    </w:lvl>
    <w:lvl w:ilvl="3" w:tentative="0">
      <w:start w:val="1"/>
      <w:numFmt w:val="decimal"/>
      <w:lvlText w:val="%1.%2.%3.%4"/>
      <w:lvlJc w:val="left"/>
      <w:pPr>
        <w:ind w:left="3729" w:hanging="720"/>
      </w:pPr>
      <w:rPr>
        <w:rFonts w:hint="default" w:ascii="Times New Roman" w:hAnsi="Times New Roman" w:eastAsia="Times New Roman" w:cs="Times New Roman"/>
        <w:color w:val="231F20"/>
        <w:w w:val="100"/>
        <w:sz w:val="24"/>
        <w:szCs w:val="24"/>
        <w:lang w:val="en-US" w:eastAsia="en-US" w:bidi="ar-SA"/>
      </w:rPr>
    </w:lvl>
    <w:lvl w:ilvl="4" w:tentative="0">
      <w:start w:val="0"/>
      <w:numFmt w:val="bullet"/>
      <w:lvlText w:val="•"/>
      <w:lvlJc w:val="left"/>
      <w:pPr>
        <w:ind w:left="3020" w:hanging="720"/>
      </w:pPr>
      <w:rPr>
        <w:rFonts w:hint="default"/>
        <w:lang w:val="en-US" w:eastAsia="en-US" w:bidi="ar-SA"/>
      </w:rPr>
    </w:lvl>
    <w:lvl w:ilvl="5" w:tentative="0">
      <w:start w:val="0"/>
      <w:numFmt w:val="bullet"/>
      <w:lvlText w:val="•"/>
      <w:lvlJc w:val="left"/>
      <w:pPr>
        <w:ind w:left="3720" w:hanging="720"/>
      </w:pPr>
      <w:rPr>
        <w:rFonts w:hint="default"/>
        <w:lang w:val="en-US" w:eastAsia="en-US" w:bidi="ar-SA"/>
      </w:rPr>
    </w:lvl>
    <w:lvl w:ilvl="6" w:tentative="0">
      <w:start w:val="0"/>
      <w:numFmt w:val="bullet"/>
      <w:lvlText w:val="•"/>
      <w:lvlJc w:val="left"/>
      <w:pPr>
        <w:ind w:left="5357" w:hanging="720"/>
      </w:pPr>
      <w:rPr>
        <w:rFonts w:hint="default"/>
        <w:lang w:val="en-US" w:eastAsia="en-US" w:bidi="ar-SA"/>
      </w:rPr>
    </w:lvl>
    <w:lvl w:ilvl="7" w:tentative="0">
      <w:start w:val="0"/>
      <w:numFmt w:val="bullet"/>
      <w:lvlText w:val="•"/>
      <w:lvlJc w:val="left"/>
      <w:pPr>
        <w:ind w:left="6994" w:hanging="720"/>
      </w:pPr>
      <w:rPr>
        <w:rFonts w:hint="default"/>
        <w:lang w:val="en-US" w:eastAsia="en-US" w:bidi="ar-SA"/>
      </w:rPr>
    </w:lvl>
    <w:lvl w:ilvl="8" w:tentative="0">
      <w:start w:val="0"/>
      <w:numFmt w:val="bullet"/>
      <w:lvlText w:val="•"/>
      <w:lvlJc w:val="left"/>
      <w:pPr>
        <w:ind w:left="8631" w:hanging="720"/>
      </w:pPr>
      <w:rPr>
        <w:rFonts w:hint="default"/>
        <w:lang w:val="en-US" w:eastAsia="en-US" w:bidi="ar-SA"/>
      </w:rPr>
    </w:lvl>
  </w:abstractNum>
  <w:abstractNum w:abstractNumId="21">
    <w:nsid w:val="48EA7E39"/>
    <w:multiLevelType w:val="multilevel"/>
    <w:tmpl w:val="48EA7E39"/>
    <w:lvl w:ilvl="0" w:tentative="0">
      <w:start w:val="1"/>
      <w:numFmt w:val="decimal"/>
      <w:lvlText w:val="%1"/>
      <w:lvlJc w:val="left"/>
      <w:pPr>
        <w:ind w:left="3009" w:hanging="720"/>
      </w:pPr>
      <w:rPr>
        <w:rFonts w:hint="default"/>
        <w:lang w:val="en-US" w:eastAsia="en-US" w:bidi="ar-SA"/>
      </w:rPr>
    </w:lvl>
    <w:lvl w:ilvl="1" w:tentative="0">
      <w:start w:val="2"/>
      <w:numFmt w:val="decimal"/>
      <w:lvlText w:val="%1.%2"/>
      <w:lvlJc w:val="left"/>
      <w:pPr>
        <w:ind w:left="3009" w:hanging="720"/>
      </w:pPr>
      <w:rPr>
        <w:rFonts w:hint="default"/>
        <w:lang w:val="en-US" w:eastAsia="en-US" w:bidi="ar-SA"/>
      </w:rPr>
    </w:lvl>
    <w:lvl w:ilvl="2" w:tentative="0">
      <w:start w:val="3"/>
      <w:numFmt w:val="decimal"/>
      <w:lvlText w:val="%1.%2.%3"/>
      <w:lvlJc w:val="left"/>
      <w:pPr>
        <w:ind w:left="3009" w:hanging="720"/>
      </w:pPr>
      <w:rPr>
        <w:rFonts w:hint="default" w:ascii="Times New Roman" w:hAnsi="Times New Roman" w:eastAsia="Times New Roman" w:cs="Times New Roman"/>
        <w:color w:val="231F20"/>
        <w:spacing w:val="-25"/>
        <w:w w:val="100"/>
        <w:sz w:val="24"/>
        <w:szCs w:val="24"/>
        <w:lang w:val="en-US" w:eastAsia="en-US" w:bidi="ar-SA"/>
      </w:rPr>
    </w:lvl>
    <w:lvl w:ilvl="3" w:tentative="0">
      <w:start w:val="1"/>
      <w:numFmt w:val="lowerLetter"/>
      <w:lvlText w:val="%4)"/>
      <w:lvlJc w:val="left"/>
      <w:pPr>
        <w:ind w:left="3729" w:hanging="720"/>
      </w:pPr>
      <w:rPr>
        <w:rFonts w:hint="default" w:ascii="Times New Roman" w:hAnsi="Times New Roman" w:eastAsia="Times New Roman" w:cs="Times New Roman"/>
        <w:color w:val="231F20"/>
        <w:w w:val="100"/>
        <w:sz w:val="24"/>
        <w:szCs w:val="24"/>
        <w:lang w:val="en-US" w:eastAsia="en-US" w:bidi="ar-SA"/>
      </w:rPr>
    </w:lvl>
    <w:lvl w:ilvl="4" w:tentative="0">
      <w:start w:val="0"/>
      <w:numFmt w:val="bullet"/>
      <w:lvlText w:val="•"/>
      <w:lvlJc w:val="left"/>
      <w:pPr>
        <w:ind w:left="6448" w:hanging="720"/>
      </w:pPr>
      <w:rPr>
        <w:rFonts w:hint="default"/>
        <w:lang w:val="en-US" w:eastAsia="en-US" w:bidi="ar-SA"/>
      </w:rPr>
    </w:lvl>
    <w:lvl w:ilvl="5" w:tentative="0">
      <w:start w:val="0"/>
      <w:numFmt w:val="bullet"/>
      <w:lvlText w:val="•"/>
      <w:lvlJc w:val="left"/>
      <w:pPr>
        <w:ind w:left="7358" w:hanging="720"/>
      </w:pPr>
      <w:rPr>
        <w:rFonts w:hint="default"/>
        <w:lang w:val="en-US" w:eastAsia="en-US" w:bidi="ar-SA"/>
      </w:rPr>
    </w:lvl>
    <w:lvl w:ilvl="6" w:tentative="0">
      <w:start w:val="0"/>
      <w:numFmt w:val="bullet"/>
      <w:lvlText w:val="•"/>
      <w:lvlJc w:val="left"/>
      <w:pPr>
        <w:ind w:left="8267" w:hanging="720"/>
      </w:pPr>
      <w:rPr>
        <w:rFonts w:hint="default"/>
        <w:lang w:val="en-US" w:eastAsia="en-US" w:bidi="ar-SA"/>
      </w:rPr>
    </w:lvl>
    <w:lvl w:ilvl="7" w:tentative="0">
      <w:start w:val="0"/>
      <w:numFmt w:val="bullet"/>
      <w:lvlText w:val="•"/>
      <w:lvlJc w:val="left"/>
      <w:pPr>
        <w:ind w:left="9177" w:hanging="720"/>
      </w:pPr>
      <w:rPr>
        <w:rFonts w:hint="default"/>
        <w:lang w:val="en-US" w:eastAsia="en-US" w:bidi="ar-SA"/>
      </w:rPr>
    </w:lvl>
    <w:lvl w:ilvl="8" w:tentative="0">
      <w:start w:val="0"/>
      <w:numFmt w:val="bullet"/>
      <w:lvlText w:val="•"/>
      <w:lvlJc w:val="left"/>
      <w:pPr>
        <w:ind w:left="10086" w:hanging="720"/>
      </w:pPr>
      <w:rPr>
        <w:rFonts w:hint="default"/>
        <w:lang w:val="en-US" w:eastAsia="en-US" w:bidi="ar-SA"/>
      </w:rPr>
    </w:lvl>
  </w:abstractNum>
  <w:abstractNum w:abstractNumId="22">
    <w:nsid w:val="511D09C1"/>
    <w:multiLevelType w:val="multilevel"/>
    <w:tmpl w:val="511D09C1"/>
    <w:lvl w:ilvl="0" w:tentative="0">
      <w:start w:val="3"/>
      <w:numFmt w:val="decimal"/>
      <w:lvlText w:val="%1"/>
      <w:lvlJc w:val="left"/>
      <w:pPr>
        <w:ind w:left="360" w:hanging="360"/>
      </w:pPr>
      <w:rPr>
        <w:rFonts w:hint="default"/>
      </w:rPr>
    </w:lvl>
    <w:lvl w:ilvl="1" w:tentative="0">
      <w:start w:val="1"/>
      <w:numFmt w:val="decimal"/>
      <w:lvlText w:val="%1.%2"/>
      <w:lvlJc w:val="left"/>
      <w:pPr>
        <w:ind w:left="1800" w:hanging="360"/>
      </w:pPr>
      <w:rPr>
        <w:rFonts w:hint="default"/>
      </w:rPr>
    </w:lvl>
    <w:lvl w:ilvl="2" w:tentative="0">
      <w:start w:val="1"/>
      <w:numFmt w:val="decimal"/>
      <w:lvlText w:val="%1.%2.%3"/>
      <w:lvlJc w:val="left"/>
      <w:pPr>
        <w:ind w:left="261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3">
    <w:nsid w:val="554F781A"/>
    <w:multiLevelType w:val="multilevel"/>
    <w:tmpl w:val="554F781A"/>
    <w:lvl w:ilvl="0" w:tentative="0">
      <w:start w:val="1"/>
      <w:numFmt w:val="lowerLetter"/>
      <w:lvlText w:val="%1)"/>
      <w:lvlJc w:val="left"/>
      <w:pPr>
        <w:ind w:left="3009" w:hanging="720"/>
      </w:pPr>
      <w:rPr>
        <w:rFonts w:hint="default" w:ascii="Times New Roman" w:hAnsi="Times New Roman" w:eastAsia="Times New Roman" w:cs="Times New Roman"/>
        <w:color w:val="231F20"/>
        <w:w w:val="100"/>
        <w:sz w:val="24"/>
        <w:szCs w:val="24"/>
        <w:lang w:val="en-US" w:eastAsia="en-US" w:bidi="ar-SA"/>
      </w:rPr>
    </w:lvl>
    <w:lvl w:ilvl="1" w:tentative="0">
      <w:start w:val="0"/>
      <w:numFmt w:val="bullet"/>
      <w:lvlText w:val="•"/>
      <w:lvlJc w:val="left"/>
      <w:pPr>
        <w:ind w:left="3890" w:hanging="720"/>
      </w:pPr>
      <w:rPr>
        <w:rFonts w:hint="default"/>
        <w:lang w:val="en-US" w:eastAsia="en-US" w:bidi="ar-SA"/>
      </w:rPr>
    </w:lvl>
    <w:lvl w:ilvl="2" w:tentative="0">
      <w:start w:val="0"/>
      <w:numFmt w:val="bullet"/>
      <w:lvlText w:val="•"/>
      <w:lvlJc w:val="left"/>
      <w:pPr>
        <w:ind w:left="4781" w:hanging="720"/>
      </w:pPr>
      <w:rPr>
        <w:rFonts w:hint="default"/>
        <w:lang w:val="en-US" w:eastAsia="en-US" w:bidi="ar-SA"/>
      </w:rPr>
    </w:lvl>
    <w:lvl w:ilvl="3" w:tentative="0">
      <w:start w:val="0"/>
      <w:numFmt w:val="bullet"/>
      <w:lvlText w:val="•"/>
      <w:lvlJc w:val="left"/>
      <w:pPr>
        <w:ind w:left="5671" w:hanging="720"/>
      </w:pPr>
      <w:rPr>
        <w:rFonts w:hint="default"/>
        <w:lang w:val="en-US" w:eastAsia="en-US" w:bidi="ar-SA"/>
      </w:rPr>
    </w:lvl>
    <w:lvl w:ilvl="4" w:tentative="0">
      <w:start w:val="0"/>
      <w:numFmt w:val="bullet"/>
      <w:lvlText w:val="•"/>
      <w:lvlJc w:val="left"/>
      <w:pPr>
        <w:ind w:left="6562" w:hanging="720"/>
      </w:pPr>
      <w:rPr>
        <w:rFonts w:hint="default"/>
        <w:lang w:val="en-US" w:eastAsia="en-US" w:bidi="ar-SA"/>
      </w:rPr>
    </w:lvl>
    <w:lvl w:ilvl="5" w:tentative="0">
      <w:start w:val="0"/>
      <w:numFmt w:val="bullet"/>
      <w:lvlText w:val="•"/>
      <w:lvlJc w:val="left"/>
      <w:pPr>
        <w:ind w:left="7452" w:hanging="720"/>
      </w:pPr>
      <w:rPr>
        <w:rFonts w:hint="default"/>
        <w:lang w:val="en-US" w:eastAsia="en-US" w:bidi="ar-SA"/>
      </w:rPr>
    </w:lvl>
    <w:lvl w:ilvl="6" w:tentative="0">
      <w:start w:val="0"/>
      <w:numFmt w:val="bullet"/>
      <w:lvlText w:val="•"/>
      <w:lvlJc w:val="left"/>
      <w:pPr>
        <w:ind w:left="8343" w:hanging="720"/>
      </w:pPr>
      <w:rPr>
        <w:rFonts w:hint="default"/>
        <w:lang w:val="en-US" w:eastAsia="en-US" w:bidi="ar-SA"/>
      </w:rPr>
    </w:lvl>
    <w:lvl w:ilvl="7" w:tentative="0">
      <w:start w:val="0"/>
      <w:numFmt w:val="bullet"/>
      <w:lvlText w:val="•"/>
      <w:lvlJc w:val="left"/>
      <w:pPr>
        <w:ind w:left="9233" w:hanging="720"/>
      </w:pPr>
      <w:rPr>
        <w:rFonts w:hint="default"/>
        <w:lang w:val="en-US" w:eastAsia="en-US" w:bidi="ar-SA"/>
      </w:rPr>
    </w:lvl>
    <w:lvl w:ilvl="8" w:tentative="0">
      <w:start w:val="0"/>
      <w:numFmt w:val="bullet"/>
      <w:lvlText w:val="•"/>
      <w:lvlJc w:val="left"/>
      <w:pPr>
        <w:ind w:left="10124" w:hanging="720"/>
      </w:pPr>
      <w:rPr>
        <w:rFonts w:hint="default"/>
        <w:lang w:val="en-US" w:eastAsia="en-US" w:bidi="ar-SA"/>
      </w:rPr>
    </w:lvl>
  </w:abstractNum>
  <w:abstractNum w:abstractNumId="24">
    <w:nsid w:val="5E8E287E"/>
    <w:multiLevelType w:val="multilevel"/>
    <w:tmpl w:val="5E8E287E"/>
    <w:lvl w:ilvl="0" w:tentative="0">
      <w:start w:val="7"/>
      <w:numFmt w:val="decimal"/>
      <w:lvlText w:val="%1."/>
      <w:lvlJc w:val="left"/>
      <w:pPr>
        <w:ind w:left="1569" w:hanging="720"/>
      </w:pPr>
      <w:rPr>
        <w:rFonts w:hint="default" w:ascii="Times New Roman" w:hAnsi="Times New Roman" w:eastAsia="Times New Roman" w:cs="Times New Roman"/>
        <w:b/>
        <w:bCs/>
        <w:color w:val="231F20"/>
        <w:spacing w:val="-33"/>
        <w:w w:val="99"/>
        <w:sz w:val="24"/>
        <w:szCs w:val="24"/>
        <w:lang w:val="en-US" w:eastAsia="en-US" w:bidi="ar-SA"/>
      </w:rPr>
    </w:lvl>
    <w:lvl w:ilvl="1" w:tentative="0">
      <w:start w:val="1"/>
      <w:numFmt w:val="decimal"/>
      <w:lvlText w:val="%1.%2"/>
      <w:lvlJc w:val="left"/>
      <w:pPr>
        <w:ind w:left="2290" w:hanging="720"/>
      </w:pPr>
      <w:rPr>
        <w:rFonts w:hint="default"/>
        <w:b w:val="0"/>
        <w:color w:val="auto"/>
        <w:spacing w:val="-25"/>
        <w:w w:val="99"/>
        <w:lang w:val="en-US" w:eastAsia="en-US" w:bidi="ar-SA"/>
      </w:rPr>
    </w:lvl>
    <w:lvl w:ilvl="2" w:tentative="0">
      <w:start w:val="1"/>
      <w:numFmt w:val="decimal"/>
      <w:lvlText w:val="%1.%2.%3"/>
      <w:lvlJc w:val="left"/>
      <w:pPr>
        <w:ind w:left="3060" w:hanging="720"/>
      </w:pPr>
      <w:rPr>
        <w:rFonts w:hint="default" w:ascii="Times New Roman" w:hAnsi="Times New Roman" w:eastAsia="Times New Roman" w:cs="Times New Roman"/>
        <w:b w:val="0"/>
        <w:color w:val="auto"/>
        <w:spacing w:val="-25"/>
        <w:w w:val="99"/>
        <w:sz w:val="24"/>
        <w:szCs w:val="24"/>
        <w:lang w:val="en-US" w:eastAsia="en-US" w:bidi="ar-SA"/>
      </w:rPr>
    </w:lvl>
    <w:lvl w:ilvl="3" w:tentative="0">
      <w:start w:val="1"/>
      <w:numFmt w:val="decimal"/>
      <w:lvlText w:val="%1.%2.%3.%4"/>
      <w:lvlJc w:val="left"/>
      <w:pPr>
        <w:ind w:left="3870" w:hanging="720"/>
      </w:pPr>
      <w:rPr>
        <w:rFonts w:hint="default" w:ascii="Times New Roman" w:hAnsi="Times New Roman" w:eastAsia="Times New Roman" w:cs="Times New Roman"/>
        <w:color w:val="231F20"/>
        <w:w w:val="100"/>
        <w:sz w:val="24"/>
        <w:szCs w:val="24"/>
        <w:lang w:val="en-US" w:eastAsia="en-US" w:bidi="ar-SA"/>
      </w:rPr>
    </w:lvl>
    <w:lvl w:ilvl="4" w:tentative="0">
      <w:start w:val="0"/>
      <w:numFmt w:val="bullet"/>
      <w:lvlText w:val="•"/>
      <w:lvlJc w:val="left"/>
      <w:pPr>
        <w:ind w:left="3020" w:hanging="720"/>
      </w:pPr>
      <w:rPr>
        <w:rFonts w:hint="default"/>
        <w:lang w:val="en-US" w:eastAsia="en-US" w:bidi="ar-SA"/>
      </w:rPr>
    </w:lvl>
    <w:lvl w:ilvl="5" w:tentative="0">
      <w:start w:val="0"/>
      <w:numFmt w:val="bullet"/>
      <w:lvlText w:val="•"/>
      <w:lvlJc w:val="left"/>
      <w:pPr>
        <w:ind w:left="3700" w:hanging="720"/>
      </w:pPr>
      <w:rPr>
        <w:rFonts w:hint="default"/>
        <w:lang w:val="en-US" w:eastAsia="en-US" w:bidi="ar-SA"/>
      </w:rPr>
    </w:lvl>
    <w:lvl w:ilvl="6" w:tentative="0">
      <w:start w:val="0"/>
      <w:numFmt w:val="bullet"/>
      <w:lvlText w:val="•"/>
      <w:lvlJc w:val="left"/>
      <w:pPr>
        <w:ind w:left="3720" w:hanging="720"/>
      </w:pPr>
      <w:rPr>
        <w:rFonts w:hint="default"/>
        <w:lang w:val="en-US" w:eastAsia="en-US" w:bidi="ar-SA"/>
      </w:rPr>
    </w:lvl>
    <w:lvl w:ilvl="7" w:tentative="0">
      <w:start w:val="0"/>
      <w:numFmt w:val="bullet"/>
      <w:lvlText w:val="•"/>
      <w:lvlJc w:val="left"/>
      <w:pPr>
        <w:ind w:left="3740" w:hanging="720"/>
      </w:pPr>
      <w:rPr>
        <w:rFonts w:hint="default"/>
        <w:lang w:val="en-US" w:eastAsia="en-US" w:bidi="ar-SA"/>
      </w:rPr>
    </w:lvl>
    <w:lvl w:ilvl="8" w:tentative="0">
      <w:start w:val="0"/>
      <w:numFmt w:val="bullet"/>
      <w:lvlText w:val="•"/>
      <w:lvlJc w:val="left"/>
      <w:pPr>
        <w:ind w:left="6461" w:hanging="720"/>
      </w:pPr>
      <w:rPr>
        <w:rFonts w:hint="default"/>
        <w:lang w:val="en-US" w:eastAsia="en-US" w:bidi="ar-SA"/>
      </w:rPr>
    </w:lvl>
  </w:abstractNum>
  <w:abstractNum w:abstractNumId="25">
    <w:nsid w:val="695A7C52"/>
    <w:multiLevelType w:val="multilevel"/>
    <w:tmpl w:val="695A7C52"/>
    <w:lvl w:ilvl="0" w:tentative="0">
      <w:start w:val="1"/>
      <w:numFmt w:val="lowerLetter"/>
      <w:lvlText w:val="%1)"/>
      <w:lvlJc w:val="left"/>
      <w:pPr>
        <w:ind w:left="2290" w:hanging="720"/>
      </w:pPr>
      <w:rPr>
        <w:rFonts w:hint="default" w:ascii="Times New Roman" w:hAnsi="Times New Roman" w:eastAsia="Times New Roman" w:cs="Times New Roman"/>
        <w:color w:val="231F20"/>
        <w:w w:val="100"/>
        <w:sz w:val="24"/>
        <w:szCs w:val="24"/>
        <w:lang w:val="en-US" w:eastAsia="en-US" w:bidi="ar-SA"/>
      </w:rPr>
    </w:lvl>
    <w:lvl w:ilvl="1" w:tentative="0">
      <w:start w:val="0"/>
      <w:numFmt w:val="bullet"/>
      <w:lvlText w:val="•"/>
      <w:lvlJc w:val="left"/>
      <w:pPr>
        <w:ind w:left="3260" w:hanging="720"/>
      </w:pPr>
      <w:rPr>
        <w:rFonts w:hint="default"/>
        <w:lang w:val="en-US" w:eastAsia="en-US" w:bidi="ar-SA"/>
      </w:rPr>
    </w:lvl>
    <w:lvl w:ilvl="2" w:tentative="0">
      <w:start w:val="0"/>
      <w:numFmt w:val="bullet"/>
      <w:lvlText w:val="•"/>
      <w:lvlJc w:val="left"/>
      <w:pPr>
        <w:ind w:left="4221" w:hanging="720"/>
      </w:pPr>
      <w:rPr>
        <w:rFonts w:hint="default"/>
        <w:lang w:val="en-US" w:eastAsia="en-US" w:bidi="ar-SA"/>
      </w:rPr>
    </w:lvl>
    <w:lvl w:ilvl="3" w:tentative="0">
      <w:start w:val="0"/>
      <w:numFmt w:val="bullet"/>
      <w:lvlText w:val="•"/>
      <w:lvlJc w:val="left"/>
      <w:pPr>
        <w:ind w:left="5181" w:hanging="720"/>
      </w:pPr>
      <w:rPr>
        <w:rFonts w:hint="default"/>
        <w:lang w:val="en-US" w:eastAsia="en-US" w:bidi="ar-SA"/>
      </w:rPr>
    </w:lvl>
    <w:lvl w:ilvl="4" w:tentative="0">
      <w:start w:val="0"/>
      <w:numFmt w:val="bullet"/>
      <w:lvlText w:val="•"/>
      <w:lvlJc w:val="left"/>
      <w:pPr>
        <w:ind w:left="6142" w:hanging="720"/>
      </w:pPr>
      <w:rPr>
        <w:rFonts w:hint="default"/>
        <w:lang w:val="en-US" w:eastAsia="en-US" w:bidi="ar-SA"/>
      </w:rPr>
    </w:lvl>
    <w:lvl w:ilvl="5" w:tentative="0">
      <w:start w:val="0"/>
      <w:numFmt w:val="bullet"/>
      <w:lvlText w:val="•"/>
      <w:lvlJc w:val="left"/>
      <w:pPr>
        <w:ind w:left="7102" w:hanging="720"/>
      </w:pPr>
      <w:rPr>
        <w:rFonts w:hint="default"/>
        <w:lang w:val="en-US" w:eastAsia="en-US" w:bidi="ar-SA"/>
      </w:rPr>
    </w:lvl>
    <w:lvl w:ilvl="6" w:tentative="0">
      <w:start w:val="0"/>
      <w:numFmt w:val="bullet"/>
      <w:lvlText w:val="•"/>
      <w:lvlJc w:val="left"/>
      <w:pPr>
        <w:ind w:left="8063" w:hanging="720"/>
      </w:pPr>
      <w:rPr>
        <w:rFonts w:hint="default"/>
        <w:lang w:val="en-US" w:eastAsia="en-US" w:bidi="ar-SA"/>
      </w:rPr>
    </w:lvl>
    <w:lvl w:ilvl="7" w:tentative="0">
      <w:start w:val="0"/>
      <w:numFmt w:val="bullet"/>
      <w:lvlText w:val="•"/>
      <w:lvlJc w:val="left"/>
      <w:pPr>
        <w:ind w:left="9023" w:hanging="720"/>
      </w:pPr>
      <w:rPr>
        <w:rFonts w:hint="default"/>
        <w:lang w:val="en-US" w:eastAsia="en-US" w:bidi="ar-SA"/>
      </w:rPr>
    </w:lvl>
    <w:lvl w:ilvl="8" w:tentative="0">
      <w:start w:val="0"/>
      <w:numFmt w:val="bullet"/>
      <w:lvlText w:val="•"/>
      <w:lvlJc w:val="left"/>
      <w:pPr>
        <w:ind w:left="9984" w:hanging="720"/>
      </w:pPr>
      <w:rPr>
        <w:rFonts w:hint="default"/>
        <w:lang w:val="en-US" w:eastAsia="en-US" w:bidi="ar-SA"/>
      </w:rPr>
    </w:lvl>
  </w:abstractNum>
  <w:abstractNum w:abstractNumId="26">
    <w:nsid w:val="6A5D42F4"/>
    <w:multiLevelType w:val="multilevel"/>
    <w:tmpl w:val="6A5D42F4"/>
    <w:lvl w:ilvl="0" w:tentative="0">
      <w:start w:val="3"/>
      <w:numFmt w:val="decimal"/>
      <w:lvlText w:val="%1"/>
      <w:lvlJc w:val="left"/>
      <w:pPr>
        <w:ind w:left="480" w:hanging="480"/>
      </w:pPr>
      <w:rPr>
        <w:rFonts w:hint="default"/>
        <w:color w:val="231F20"/>
      </w:rPr>
    </w:lvl>
    <w:lvl w:ilvl="1" w:tentative="0">
      <w:start w:val="4"/>
      <w:numFmt w:val="decimal"/>
      <w:lvlText w:val="%1.%2"/>
      <w:lvlJc w:val="left"/>
      <w:pPr>
        <w:ind w:left="1984" w:hanging="480"/>
      </w:pPr>
      <w:rPr>
        <w:rFonts w:hint="default"/>
        <w:color w:val="231F20"/>
      </w:rPr>
    </w:lvl>
    <w:lvl w:ilvl="2" w:tentative="0">
      <w:start w:val="1"/>
      <w:numFmt w:val="decimal"/>
      <w:lvlText w:val="%1.%2.%3"/>
      <w:lvlJc w:val="left"/>
      <w:pPr>
        <w:ind w:left="3060" w:hanging="720"/>
      </w:pPr>
      <w:rPr>
        <w:rFonts w:hint="default"/>
        <w:color w:val="231F20"/>
      </w:rPr>
    </w:lvl>
    <w:lvl w:ilvl="3" w:tentative="0">
      <w:start w:val="1"/>
      <w:numFmt w:val="decimal"/>
      <w:lvlText w:val="%1.%2.%3.%4"/>
      <w:lvlJc w:val="left"/>
      <w:pPr>
        <w:ind w:left="3780" w:hanging="720"/>
      </w:pPr>
      <w:rPr>
        <w:rFonts w:hint="default"/>
        <w:color w:val="231F20"/>
      </w:rPr>
    </w:lvl>
    <w:lvl w:ilvl="4" w:tentative="0">
      <w:start w:val="1"/>
      <w:numFmt w:val="decimal"/>
      <w:lvlText w:val="%1.%2.%3.%4.%5"/>
      <w:lvlJc w:val="left"/>
      <w:pPr>
        <w:ind w:left="7096" w:hanging="1080"/>
      </w:pPr>
      <w:rPr>
        <w:rFonts w:hint="default"/>
        <w:color w:val="231F20"/>
      </w:rPr>
    </w:lvl>
    <w:lvl w:ilvl="5" w:tentative="0">
      <w:start w:val="1"/>
      <w:numFmt w:val="decimal"/>
      <w:lvlText w:val="%1.%2.%3.%4.%5.%6"/>
      <w:lvlJc w:val="left"/>
      <w:pPr>
        <w:ind w:left="8600" w:hanging="1080"/>
      </w:pPr>
      <w:rPr>
        <w:rFonts w:hint="default"/>
        <w:color w:val="231F20"/>
      </w:rPr>
    </w:lvl>
    <w:lvl w:ilvl="6" w:tentative="0">
      <w:start w:val="1"/>
      <w:numFmt w:val="decimal"/>
      <w:lvlText w:val="%1.%2.%3.%4.%5.%6.%7"/>
      <w:lvlJc w:val="left"/>
      <w:pPr>
        <w:ind w:left="10464" w:hanging="1440"/>
      </w:pPr>
      <w:rPr>
        <w:rFonts w:hint="default"/>
        <w:color w:val="231F20"/>
      </w:rPr>
    </w:lvl>
    <w:lvl w:ilvl="7" w:tentative="0">
      <w:start w:val="1"/>
      <w:numFmt w:val="decimal"/>
      <w:lvlText w:val="%1.%2.%3.%4.%5.%6.%7.%8"/>
      <w:lvlJc w:val="left"/>
      <w:pPr>
        <w:ind w:left="11968" w:hanging="1440"/>
      </w:pPr>
      <w:rPr>
        <w:rFonts w:hint="default"/>
        <w:color w:val="231F20"/>
      </w:rPr>
    </w:lvl>
    <w:lvl w:ilvl="8" w:tentative="0">
      <w:start w:val="1"/>
      <w:numFmt w:val="decimal"/>
      <w:lvlText w:val="%1.%2.%3.%4.%5.%6.%7.%8.%9"/>
      <w:lvlJc w:val="left"/>
      <w:pPr>
        <w:ind w:left="13832" w:hanging="1800"/>
      </w:pPr>
      <w:rPr>
        <w:rFonts w:hint="default"/>
        <w:color w:val="231F20"/>
      </w:rPr>
    </w:lvl>
  </w:abstractNum>
  <w:abstractNum w:abstractNumId="27">
    <w:nsid w:val="746D42E5"/>
    <w:multiLevelType w:val="multilevel"/>
    <w:tmpl w:val="746D42E5"/>
    <w:lvl w:ilvl="0" w:tentative="0">
      <w:start w:val="1"/>
      <w:numFmt w:val="lowerLetter"/>
      <w:lvlText w:val="(%1)"/>
      <w:lvlJc w:val="left"/>
      <w:pPr>
        <w:ind w:left="3312" w:hanging="303"/>
      </w:pPr>
      <w:rPr>
        <w:rFonts w:hint="default" w:ascii="Times New Roman" w:hAnsi="Times New Roman" w:eastAsia="Times New Roman" w:cs="Times New Roman"/>
        <w:color w:val="231F20"/>
        <w:w w:val="100"/>
        <w:sz w:val="24"/>
        <w:szCs w:val="24"/>
        <w:lang w:val="en-US" w:eastAsia="en-US" w:bidi="ar-SA"/>
      </w:rPr>
    </w:lvl>
    <w:lvl w:ilvl="1" w:tentative="0">
      <w:start w:val="0"/>
      <w:numFmt w:val="bullet"/>
      <w:lvlText w:val="•"/>
      <w:lvlJc w:val="left"/>
      <w:pPr>
        <w:ind w:left="4178" w:hanging="303"/>
      </w:pPr>
      <w:rPr>
        <w:rFonts w:hint="default"/>
        <w:lang w:val="en-US" w:eastAsia="en-US" w:bidi="ar-SA"/>
      </w:rPr>
    </w:lvl>
    <w:lvl w:ilvl="2" w:tentative="0">
      <w:start w:val="0"/>
      <w:numFmt w:val="bullet"/>
      <w:lvlText w:val="•"/>
      <w:lvlJc w:val="left"/>
      <w:pPr>
        <w:ind w:left="5037" w:hanging="303"/>
      </w:pPr>
      <w:rPr>
        <w:rFonts w:hint="default"/>
        <w:lang w:val="en-US" w:eastAsia="en-US" w:bidi="ar-SA"/>
      </w:rPr>
    </w:lvl>
    <w:lvl w:ilvl="3" w:tentative="0">
      <w:start w:val="0"/>
      <w:numFmt w:val="bullet"/>
      <w:lvlText w:val="•"/>
      <w:lvlJc w:val="left"/>
      <w:pPr>
        <w:ind w:left="5895" w:hanging="303"/>
      </w:pPr>
      <w:rPr>
        <w:rFonts w:hint="default"/>
        <w:lang w:val="en-US" w:eastAsia="en-US" w:bidi="ar-SA"/>
      </w:rPr>
    </w:lvl>
    <w:lvl w:ilvl="4" w:tentative="0">
      <w:start w:val="0"/>
      <w:numFmt w:val="bullet"/>
      <w:lvlText w:val="•"/>
      <w:lvlJc w:val="left"/>
      <w:pPr>
        <w:ind w:left="6754" w:hanging="303"/>
      </w:pPr>
      <w:rPr>
        <w:rFonts w:hint="default"/>
        <w:lang w:val="en-US" w:eastAsia="en-US" w:bidi="ar-SA"/>
      </w:rPr>
    </w:lvl>
    <w:lvl w:ilvl="5" w:tentative="0">
      <w:start w:val="0"/>
      <w:numFmt w:val="bullet"/>
      <w:lvlText w:val="•"/>
      <w:lvlJc w:val="left"/>
      <w:pPr>
        <w:ind w:left="7612" w:hanging="303"/>
      </w:pPr>
      <w:rPr>
        <w:rFonts w:hint="default"/>
        <w:lang w:val="en-US" w:eastAsia="en-US" w:bidi="ar-SA"/>
      </w:rPr>
    </w:lvl>
    <w:lvl w:ilvl="6" w:tentative="0">
      <w:start w:val="0"/>
      <w:numFmt w:val="bullet"/>
      <w:lvlText w:val="•"/>
      <w:lvlJc w:val="left"/>
      <w:pPr>
        <w:ind w:left="8471" w:hanging="303"/>
      </w:pPr>
      <w:rPr>
        <w:rFonts w:hint="default"/>
        <w:lang w:val="en-US" w:eastAsia="en-US" w:bidi="ar-SA"/>
      </w:rPr>
    </w:lvl>
    <w:lvl w:ilvl="7" w:tentative="0">
      <w:start w:val="0"/>
      <w:numFmt w:val="bullet"/>
      <w:lvlText w:val="•"/>
      <w:lvlJc w:val="left"/>
      <w:pPr>
        <w:ind w:left="9329" w:hanging="303"/>
      </w:pPr>
      <w:rPr>
        <w:rFonts w:hint="default"/>
        <w:lang w:val="en-US" w:eastAsia="en-US" w:bidi="ar-SA"/>
      </w:rPr>
    </w:lvl>
    <w:lvl w:ilvl="8" w:tentative="0">
      <w:start w:val="0"/>
      <w:numFmt w:val="bullet"/>
      <w:lvlText w:val="•"/>
      <w:lvlJc w:val="left"/>
      <w:pPr>
        <w:ind w:left="10188" w:hanging="303"/>
      </w:pPr>
      <w:rPr>
        <w:rFonts w:hint="default"/>
        <w:lang w:val="en-US" w:eastAsia="en-US" w:bidi="ar-SA"/>
      </w:rPr>
    </w:lvl>
  </w:abstractNum>
  <w:num w:numId="1">
    <w:abstractNumId w:val="17"/>
  </w:num>
  <w:num w:numId="2">
    <w:abstractNumId w:val="4"/>
  </w:num>
  <w:num w:numId="3">
    <w:abstractNumId w:val="12"/>
  </w:num>
  <w:num w:numId="4">
    <w:abstractNumId w:val="2"/>
  </w:num>
  <w:num w:numId="5">
    <w:abstractNumId w:val="9"/>
  </w:num>
  <w:num w:numId="6">
    <w:abstractNumId w:val="15"/>
  </w:num>
  <w:num w:numId="7">
    <w:abstractNumId w:val="5"/>
  </w:num>
  <w:num w:numId="8">
    <w:abstractNumId w:val="19"/>
  </w:num>
  <w:num w:numId="9">
    <w:abstractNumId w:val="16"/>
  </w:num>
  <w:num w:numId="10">
    <w:abstractNumId w:val="24"/>
  </w:num>
  <w:num w:numId="11">
    <w:abstractNumId w:val="13"/>
  </w:num>
  <w:num w:numId="12">
    <w:abstractNumId w:val="21"/>
  </w:num>
  <w:num w:numId="13">
    <w:abstractNumId w:val="18"/>
  </w:num>
  <w:num w:numId="14">
    <w:abstractNumId w:val="27"/>
  </w:num>
  <w:num w:numId="15">
    <w:abstractNumId w:val="8"/>
  </w:num>
  <w:num w:numId="16">
    <w:abstractNumId w:val="3"/>
  </w:num>
  <w:num w:numId="17">
    <w:abstractNumId w:val="6"/>
  </w:num>
  <w:num w:numId="18">
    <w:abstractNumId w:val="10"/>
  </w:num>
  <w:num w:numId="19">
    <w:abstractNumId w:val="25"/>
  </w:num>
  <w:num w:numId="20">
    <w:abstractNumId w:val="22"/>
  </w:num>
  <w:num w:numId="21">
    <w:abstractNumId w:val="26"/>
  </w:num>
  <w:num w:numId="22">
    <w:abstractNumId w:val="0"/>
  </w:num>
  <w:num w:numId="23">
    <w:abstractNumId w:val="7"/>
  </w:num>
  <w:num w:numId="24">
    <w:abstractNumId w:val="11"/>
  </w:num>
  <w:num w:numId="25">
    <w:abstractNumId w:val="23"/>
  </w:num>
  <w:num w:numId="26">
    <w:abstractNumId w:val="1"/>
  </w:num>
  <w:num w:numId="27">
    <w:abstractNumId w:val="14"/>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AD9"/>
    <w:rsid w:val="00004999"/>
    <w:rsid w:val="00010297"/>
    <w:rsid w:val="00011B6B"/>
    <w:rsid w:val="000359E0"/>
    <w:rsid w:val="000764F1"/>
    <w:rsid w:val="000B7358"/>
    <w:rsid w:val="000C29E7"/>
    <w:rsid w:val="0010421B"/>
    <w:rsid w:val="001117A7"/>
    <w:rsid w:val="001138DE"/>
    <w:rsid w:val="00117EEA"/>
    <w:rsid w:val="001201FE"/>
    <w:rsid w:val="001210B5"/>
    <w:rsid w:val="00124C62"/>
    <w:rsid w:val="00132C92"/>
    <w:rsid w:val="00134093"/>
    <w:rsid w:val="00160EDC"/>
    <w:rsid w:val="00183AFC"/>
    <w:rsid w:val="001A12C2"/>
    <w:rsid w:val="001B530F"/>
    <w:rsid w:val="001E0BC4"/>
    <w:rsid w:val="00235AA2"/>
    <w:rsid w:val="002503AF"/>
    <w:rsid w:val="00265156"/>
    <w:rsid w:val="00266C92"/>
    <w:rsid w:val="0027461B"/>
    <w:rsid w:val="002778B8"/>
    <w:rsid w:val="002B1C1E"/>
    <w:rsid w:val="002D255C"/>
    <w:rsid w:val="002E03AF"/>
    <w:rsid w:val="002E7376"/>
    <w:rsid w:val="002E741D"/>
    <w:rsid w:val="002F3515"/>
    <w:rsid w:val="00301A1F"/>
    <w:rsid w:val="0030394C"/>
    <w:rsid w:val="00322D24"/>
    <w:rsid w:val="00331701"/>
    <w:rsid w:val="00334C96"/>
    <w:rsid w:val="00352652"/>
    <w:rsid w:val="00353F96"/>
    <w:rsid w:val="00354A29"/>
    <w:rsid w:val="003623BD"/>
    <w:rsid w:val="003B34AC"/>
    <w:rsid w:val="003C0563"/>
    <w:rsid w:val="003C580C"/>
    <w:rsid w:val="003E5D02"/>
    <w:rsid w:val="004024EF"/>
    <w:rsid w:val="004057E9"/>
    <w:rsid w:val="00405810"/>
    <w:rsid w:val="00407A22"/>
    <w:rsid w:val="00420D3D"/>
    <w:rsid w:val="00441717"/>
    <w:rsid w:val="00441F4F"/>
    <w:rsid w:val="00450775"/>
    <w:rsid w:val="004578FF"/>
    <w:rsid w:val="00462E78"/>
    <w:rsid w:val="00476C34"/>
    <w:rsid w:val="004A5344"/>
    <w:rsid w:val="004A7BC1"/>
    <w:rsid w:val="004D3487"/>
    <w:rsid w:val="004E2E08"/>
    <w:rsid w:val="00520445"/>
    <w:rsid w:val="00521A68"/>
    <w:rsid w:val="00526217"/>
    <w:rsid w:val="005374F4"/>
    <w:rsid w:val="00540EAB"/>
    <w:rsid w:val="00546378"/>
    <w:rsid w:val="00553966"/>
    <w:rsid w:val="00556D35"/>
    <w:rsid w:val="005701B8"/>
    <w:rsid w:val="00576762"/>
    <w:rsid w:val="00586830"/>
    <w:rsid w:val="00591FC4"/>
    <w:rsid w:val="0059345E"/>
    <w:rsid w:val="005A4462"/>
    <w:rsid w:val="005A6F48"/>
    <w:rsid w:val="005B2748"/>
    <w:rsid w:val="005B44A8"/>
    <w:rsid w:val="005C0175"/>
    <w:rsid w:val="005C3DAE"/>
    <w:rsid w:val="005C4C92"/>
    <w:rsid w:val="005C5E47"/>
    <w:rsid w:val="005D7B5A"/>
    <w:rsid w:val="005E015F"/>
    <w:rsid w:val="005E6757"/>
    <w:rsid w:val="00604C13"/>
    <w:rsid w:val="006106CE"/>
    <w:rsid w:val="006112E6"/>
    <w:rsid w:val="00615043"/>
    <w:rsid w:val="00617867"/>
    <w:rsid w:val="00632EE3"/>
    <w:rsid w:val="00644275"/>
    <w:rsid w:val="00670AF4"/>
    <w:rsid w:val="00680BD3"/>
    <w:rsid w:val="00692F05"/>
    <w:rsid w:val="006B229F"/>
    <w:rsid w:val="006B5ADF"/>
    <w:rsid w:val="006C5849"/>
    <w:rsid w:val="006C6BF5"/>
    <w:rsid w:val="00720ACF"/>
    <w:rsid w:val="00733E77"/>
    <w:rsid w:val="00737DC1"/>
    <w:rsid w:val="00741DB8"/>
    <w:rsid w:val="007760E2"/>
    <w:rsid w:val="007778B1"/>
    <w:rsid w:val="007B40DA"/>
    <w:rsid w:val="007C1767"/>
    <w:rsid w:val="007D0D5A"/>
    <w:rsid w:val="007D1E81"/>
    <w:rsid w:val="007D2659"/>
    <w:rsid w:val="007E2AF4"/>
    <w:rsid w:val="007E7908"/>
    <w:rsid w:val="007F1B3E"/>
    <w:rsid w:val="00814A98"/>
    <w:rsid w:val="00820197"/>
    <w:rsid w:val="0083311B"/>
    <w:rsid w:val="008406DA"/>
    <w:rsid w:val="00854129"/>
    <w:rsid w:val="00856C27"/>
    <w:rsid w:val="00857743"/>
    <w:rsid w:val="00863FA4"/>
    <w:rsid w:val="00885F67"/>
    <w:rsid w:val="00895A25"/>
    <w:rsid w:val="008A051F"/>
    <w:rsid w:val="008C12F1"/>
    <w:rsid w:val="008D36EC"/>
    <w:rsid w:val="008E0730"/>
    <w:rsid w:val="008F73FF"/>
    <w:rsid w:val="00901D93"/>
    <w:rsid w:val="00906538"/>
    <w:rsid w:val="00915BF0"/>
    <w:rsid w:val="00940620"/>
    <w:rsid w:val="0095347C"/>
    <w:rsid w:val="009665FC"/>
    <w:rsid w:val="009752A6"/>
    <w:rsid w:val="009804EC"/>
    <w:rsid w:val="00985672"/>
    <w:rsid w:val="009A3017"/>
    <w:rsid w:val="009A504E"/>
    <w:rsid w:val="009A524E"/>
    <w:rsid w:val="009B411C"/>
    <w:rsid w:val="009D2724"/>
    <w:rsid w:val="009E057C"/>
    <w:rsid w:val="009E5A2A"/>
    <w:rsid w:val="009F3A0E"/>
    <w:rsid w:val="00A0532D"/>
    <w:rsid w:val="00A0771D"/>
    <w:rsid w:val="00A07DD2"/>
    <w:rsid w:val="00A1073C"/>
    <w:rsid w:val="00A13759"/>
    <w:rsid w:val="00A156BC"/>
    <w:rsid w:val="00A2596A"/>
    <w:rsid w:val="00A41A16"/>
    <w:rsid w:val="00A55031"/>
    <w:rsid w:val="00A56CEE"/>
    <w:rsid w:val="00A61996"/>
    <w:rsid w:val="00A90765"/>
    <w:rsid w:val="00A90FAD"/>
    <w:rsid w:val="00AC21FF"/>
    <w:rsid w:val="00AC6BA4"/>
    <w:rsid w:val="00B112B6"/>
    <w:rsid w:val="00B304D0"/>
    <w:rsid w:val="00B32E0C"/>
    <w:rsid w:val="00B37678"/>
    <w:rsid w:val="00B54860"/>
    <w:rsid w:val="00B55AD9"/>
    <w:rsid w:val="00B56787"/>
    <w:rsid w:val="00B61441"/>
    <w:rsid w:val="00BA136E"/>
    <w:rsid w:val="00BA1B00"/>
    <w:rsid w:val="00BA4B4B"/>
    <w:rsid w:val="00BB0029"/>
    <w:rsid w:val="00BB1087"/>
    <w:rsid w:val="00BC7944"/>
    <w:rsid w:val="00BD3CD7"/>
    <w:rsid w:val="00BD7398"/>
    <w:rsid w:val="00BE6284"/>
    <w:rsid w:val="00BF1F80"/>
    <w:rsid w:val="00BF7DC4"/>
    <w:rsid w:val="00C13B12"/>
    <w:rsid w:val="00C27E70"/>
    <w:rsid w:val="00C323C1"/>
    <w:rsid w:val="00C33BEB"/>
    <w:rsid w:val="00C347FA"/>
    <w:rsid w:val="00C44675"/>
    <w:rsid w:val="00C5111B"/>
    <w:rsid w:val="00C51A75"/>
    <w:rsid w:val="00C5643D"/>
    <w:rsid w:val="00C743C9"/>
    <w:rsid w:val="00C7482A"/>
    <w:rsid w:val="00C74AAA"/>
    <w:rsid w:val="00C9310C"/>
    <w:rsid w:val="00C96F5A"/>
    <w:rsid w:val="00CB62B4"/>
    <w:rsid w:val="00CC26ED"/>
    <w:rsid w:val="00CC479C"/>
    <w:rsid w:val="00CD06BB"/>
    <w:rsid w:val="00CE02E9"/>
    <w:rsid w:val="00CE1416"/>
    <w:rsid w:val="00CE2D54"/>
    <w:rsid w:val="00CE3434"/>
    <w:rsid w:val="00D0269C"/>
    <w:rsid w:val="00D26C88"/>
    <w:rsid w:val="00D42203"/>
    <w:rsid w:val="00D624A9"/>
    <w:rsid w:val="00D872DE"/>
    <w:rsid w:val="00DA2E82"/>
    <w:rsid w:val="00DB392A"/>
    <w:rsid w:val="00DC7DC9"/>
    <w:rsid w:val="00DD69FA"/>
    <w:rsid w:val="00DE3177"/>
    <w:rsid w:val="00E104EE"/>
    <w:rsid w:val="00E10CC9"/>
    <w:rsid w:val="00E236E8"/>
    <w:rsid w:val="00E26F6F"/>
    <w:rsid w:val="00E27EFD"/>
    <w:rsid w:val="00E3024F"/>
    <w:rsid w:val="00E4170A"/>
    <w:rsid w:val="00E55BFE"/>
    <w:rsid w:val="00E64CF3"/>
    <w:rsid w:val="00E75B80"/>
    <w:rsid w:val="00E9134B"/>
    <w:rsid w:val="00E96D0E"/>
    <w:rsid w:val="00EC41A7"/>
    <w:rsid w:val="00EC77BA"/>
    <w:rsid w:val="00F226B3"/>
    <w:rsid w:val="00F27646"/>
    <w:rsid w:val="00F44BBE"/>
    <w:rsid w:val="00F543F2"/>
    <w:rsid w:val="00F55C54"/>
    <w:rsid w:val="00F73B31"/>
    <w:rsid w:val="00F84118"/>
    <w:rsid w:val="00F855E9"/>
    <w:rsid w:val="00F906B1"/>
    <w:rsid w:val="00F91921"/>
    <w:rsid w:val="00F91923"/>
    <w:rsid w:val="00F958CD"/>
    <w:rsid w:val="00FA7449"/>
    <w:rsid w:val="00FB60AA"/>
    <w:rsid w:val="00FB7AD4"/>
    <w:rsid w:val="00FC755F"/>
    <w:rsid w:val="00FF22C5"/>
    <w:rsid w:val="00FF7C6F"/>
    <w:rsid w:val="371B29DC"/>
  </w:rsids>
  <m:mathPr>
    <m:mathFont m:val="Cambria Math"/>
    <m:brkBin m:val="before"/>
    <m:brkBinSub m:val="--"/>
    <m:smallFrac m:val="0"/>
    <m:dispDef/>
    <m:lMargin m:val="0"/>
    <m:rMargin m:val="0"/>
    <m:defJc m:val="centerGroup"/>
    <m:wrapIndent m:val="1440"/>
    <m:intLim m:val="subSup"/>
    <m:naryLim m:val="undOvr"/>
  </m:mathPr>
  <w:themeFontLang w:val="en-ZW"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en-US" w:eastAsia="en-US" w:bidi="ar-SA"/>
    </w:rPr>
  </w:style>
  <w:style w:type="paragraph" w:styleId="2">
    <w:name w:val="heading 1"/>
    <w:basedOn w:val="1"/>
    <w:qFormat/>
    <w:uiPriority w:val="1"/>
    <w:pPr>
      <w:spacing w:before="42"/>
      <w:ind w:left="60"/>
      <w:outlineLvl w:val="0"/>
    </w:pPr>
    <w:rPr>
      <w:rFonts w:ascii="Noto Sans CJK JP Medium" w:hAnsi="Noto Sans CJK JP Medium" w:eastAsia="Noto Sans CJK JP Medium" w:cs="Noto Sans CJK JP Medium"/>
      <w:sz w:val="32"/>
      <w:szCs w:val="32"/>
    </w:rPr>
  </w:style>
  <w:style w:type="paragraph" w:styleId="3">
    <w:name w:val="heading 2"/>
    <w:basedOn w:val="1"/>
    <w:qFormat/>
    <w:uiPriority w:val="1"/>
    <w:pPr>
      <w:ind w:left="850" w:hanging="721"/>
      <w:outlineLvl w:val="1"/>
    </w:pPr>
    <w:rPr>
      <w:b/>
      <w:bCs/>
      <w:sz w:val="24"/>
      <w:szCs w:val="24"/>
    </w:rPr>
  </w:style>
  <w:style w:type="paragraph" w:styleId="4">
    <w:name w:val="heading 3"/>
    <w:basedOn w:val="1"/>
    <w:qFormat/>
    <w:uiPriority w:val="1"/>
    <w:pPr>
      <w:ind w:left="849"/>
      <w:outlineLvl w:val="2"/>
    </w:pPr>
    <w:rPr>
      <w:b/>
      <w:bCs/>
      <w:i/>
      <w:sz w:val="24"/>
      <w:szCs w:val="24"/>
    </w:rPr>
  </w:style>
  <w:style w:type="character" w:default="1" w:styleId="5">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22"/>
    <w:semiHidden/>
    <w:unhideWhenUsed/>
    <w:qFormat/>
    <w:uiPriority w:val="99"/>
    <w:rPr>
      <w:rFonts w:ascii="Segoe UI" w:hAnsi="Segoe UI" w:cs="Segoe UI"/>
      <w:sz w:val="18"/>
      <w:szCs w:val="18"/>
    </w:rPr>
  </w:style>
  <w:style w:type="paragraph" w:styleId="8">
    <w:name w:val="Body Text"/>
    <w:basedOn w:val="1"/>
    <w:qFormat/>
    <w:uiPriority w:val="1"/>
    <w:rPr>
      <w:sz w:val="24"/>
      <w:szCs w:val="24"/>
    </w:rPr>
  </w:style>
  <w:style w:type="paragraph" w:styleId="9">
    <w:name w:val="footer"/>
    <w:basedOn w:val="1"/>
    <w:link w:val="21"/>
    <w:unhideWhenUsed/>
    <w:qFormat/>
    <w:uiPriority w:val="99"/>
    <w:pPr>
      <w:tabs>
        <w:tab w:val="center" w:pos="4513"/>
        <w:tab w:val="right" w:pos="9026"/>
      </w:tabs>
    </w:pPr>
  </w:style>
  <w:style w:type="paragraph" w:styleId="10">
    <w:name w:val="header"/>
    <w:basedOn w:val="1"/>
    <w:link w:val="20"/>
    <w:unhideWhenUsed/>
    <w:uiPriority w:val="99"/>
    <w:pPr>
      <w:tabs>
        <w:tab w:val="center" w:pos="4513"/>
        <w:tab w:val="right" w:pos="9026"/>
      </w:tabs>
    </w:pPr>
  </w:style>
  <w:style w:type="table" w:styleId="11">
    <w:name w:val="Table Grid"/>
    <w:basedOn w:val="6"/>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
    <w:name w:val="Title"/>
    <w:basedOn w:val="1"/>
    <w:qFormat/>
    <w:uiPriority w:val="1"/>
    <w:pPr>
      <w:spacing w:before="319"/>
      <w:ind w:left="2612" w:right="2777"/>
      <w:jc w:val="center"/>
    </w:pPr>
    <w:rPr>
      <w:b/>
      <w:bCs/>
      <w:sz w:val="98"/>
      <w:szCs w:val="98"/>
    </w:rPr>
  </w:style>
  <w:style w:type="paragraph" w:styleId="13">
    <w:name w:val="toc 1"/>
    <w:basedOn w:val="1"/>
    <w:qFormat/>
    <w:uiPriority w:val="1"/>
    <w:pPr>
      <w:spacing w:before="204"/>
      <w:ind w:left="850"/>
    </w:pPr>
    <w:rPr>
      <w:b/>
      <w:bCs/>
      <w:sz w:val="24"/>
      <w:szCs w:val="24"/>
    </w:rPr>
  </w:style>
  <w:style w:type="paragraph" w:styleId="14">
    <w:name w:val="toc 2"/>
    <w:basedOn w:val="1"/>
    <w:qFormat/>
    <w:uiPriority w:val="1"/>
    <w:pPr>
      <w:spacing w:before="204"/>
      <w:ind w:left="850"/>
    </w:pPr>
    <w:rPr>
      <w:sz w:val="24"/>
      <w:szCs w:val="24"/>
    </w:rPr>
  </w:style>
  <w:style w:type="paragraph" w:styleId="15">
    <w:name w:val="List Paragraph"/>
    <w:basedOn w:val="1"/>
    <w:qFormat/>
    <w:uiPriority w:val="34"/>
    <w:pPr>
      <w:ind w:left="2289" w:hanging="720"/>
    </w:pPr>
  </w:style>
  <w:style w:type="paragraph" w:customStyle="1" w:styleId="16">
    <w:name w:val="Table Paragraph"/>
    <w:basedOn w:val="1"/>
    <w:qFormat/>
    <w:uiPriority w:val="1"/>
    <w:pPr>
      <w:ind w:left="50"/>
    </w:pPr>
  </w:style>
  <w:style w:type="paragraph" w:styleId="17">
    <w:name w:val="No Spacing"/>
    <w:qFormat/>
    <w:uiPriority w:val="1"/>
    <w:pPr>
      <w:widowControl/>
      <w:autoSpaceDE/>
      <w:autoSpaceDN/>
    </w:pPr>
    <w:rPr>
      <w:rFonts w:asciiTheme="minorHAnsi" w:hAnsiTheme="minorHAnsi" w:eastAsiaTheme="minorHAnsi" w:cstheme="minorBidi"/>
      <w:sz w:val="22"/>
      <w:szCs w:val="22"/>
      <w:lang w:val="en-ZW" w:eastAsia="en-US" w:bidi="ar-SA"/>
    </w:rPr>
  </w:style>
  <w:style w:type="table" w:customStyle="1" w:styleId="18">
    <w:name w:val="Table Grid1"/>
    <w:basedOn w:val="6"/>
    <w:uiPriority w:val="39"/>
    <w:pPr>
      <w:widowControl/>
      <w:autoSpaceDE/>
      <w:autoSpaceDN/>
    </w:pPr>
    <w:rPr>
      <w:lang w:val="en-Z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
    <w:name w:val="Table Grid11"/>
    <w:basedOn w:val="6"/>
    <w:qFormat/>
    <w:uiPriority w:val="39"/>
    <w:pPr>
      <w:widowControl/>
      <w:autoSpaceDE/>
      <w:autoSpaceDN/>
    </w:pPr>
    <w:rPr>
      <w:lang w:val="en-Z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
    <w:name w:val="Header Char"/>
    <w:basedOn w:val="5"/>
    <w:link w:val="10"/>
    <w:qFormat/>
    <w:uiPriority w:val="99"/>
    <w:rPr>
      <w:rFonts w:ascii="Times New Roman" w:hAnsi="Times New Roman" w:eastAsia="Times New Roman" w:cs="Times New Roman"/>
    </w:rPr>
  </w:style>
  <w:style w:type="character" w:customStyle="1" w:styleId="21">
    <w:name w:val="Footer Char"/>
    <w:basedOn w:val="5"/>
    <w:link w:val="9"/>
    <w:qFormat/>
    <w:uiPriority w:val="99"/>
    <w:rPr>
      <w:rFonts w:ascii="Times New Roman" w:hAnsi="Times New Roman" w:eastAsia="Times New Roman" w:cs="Times New Roman"/>
    </w:rPr>
  </w:style>
  <w:style w:type="character" w:customStyle="1" w:styleId="22">
    <w:name w:val="Balloon Text Char"/>
    <w:basedOn w:val="5"/>
    <w:link w:val="7"/>
    <w:semiHidden/>
    <w:qFormat/>
    <w:uiPriority w:val="99"/>
    <w:rPr>
      <w:rFonts w:ascii="Segoe UI" w:hAnsi="Segoe UI" w:eastAsia="Times New Roman" w:cs="Segoe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FB845D-12E2-496F-850B-AD259568006E}">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63</Pages>
  <Words>19624</Words>
  <Characters>111859</Characters>
  <Lines>932</Lines>
  <Paragraphs>262</Paragraphs>
  <TotalTime>512</TotalTime>
  <ScaleCrop>false</ScaleCrop>
  <LinksUpToDate>false</LinksUpToDate>
  <CharactersWithSpaces>131221</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2023-06-07T07:57:00Z</dcterms:created>
  <dc:creator>Edward Dube</dc:creator>
  <cp:lastModifiedBy>DR Academic</cp:lastModifiedBy>
  <dcterms:modified xsi:type="dcterms:W3CDTF">2024-03-04T15:25:02Z</dcterms:modified>
  <dc:title>GZU Main Booklet.cdr</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Creator">
    <vt:lpwstr>CorelDRAW X7</vt:lpwstr>
  </property>
  <property fmtid="{D5CDD505-2E9C-101B-9397-08002B2CF9AE}" pid="4" name="LastSaved">
    <vt:filetime>2022-03-28T00:00:00Z</vt:filetime>
  </property>
  <property fmtid="{D5CDD505-2E9C-101B-9397-08002B2CF9AE}" pid="5" name="KSOProductBuildVer">
    <vt:lpwstr>1033-12.2.0.13489</vt:lpwstr>
  </property>
  <property fmtid="{D5CDD505-2E9C-101B-9397-08002B2CF9AE}" pid="6" name="ICV">
    <vt:lpwstr>79950A4909CD49588F3EA0FCC2037702_13</vt:lpwstr>
  </property>
</Properties>
</file>